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DA31AF"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DA31AF" w:rsidRPr="00B74E1F">
            <w:rPr>
              <w:rStyle w:val="a7"/>
              <w:noProof/>
            </w:rPr>
            <w:fldChar w:fldCharType="begin"/>
          </w:r>
          <w:r w:rsidR="00DA31AF" w:rsidRPr="00B74E1F">
            <w:rPr>
              <w:rStyle w:val="a7"/>
              <w:noProof/>
            </w:rPr>
            <w:instrText xml:space="preserve"> </w:instrText>
          </w:r>
          <w:r w:rsidR="00DA31AF">
            <w:rPr>
              <w:noProof/>
            </w:rPr>
            <w:instrText>HYPERLINK \l "_Toc208822695"</w:instrText>
          </w:r>
          <w:r w:rsidR="00DA31AF" w:rsidRPr="00B74E1F">
            <w:rPr>
              <w:rStyle w:val="a7"/>
              <w:noProof/>
            </w:rPr>
            <w:instrText xml:space="preserve"> </w:instrText>
          </w:r>
          <w:r w:rsidR="00DA31AF" w:rsidRPr="00B74E1F">
            <w:rPr>
              <w:rStyle w:val="a7"/>
              <w:noProof/>
            </w:rPr>
          </w:r>
          <w:r w:rsidR="00DA31AF" w:rsidRPr="00B74E1F">
            <w:rPr>
              <w:rStyle w:val="a7"/>
              <w:noProof/>
            </w:rPr>
            <w:fldChar w:fldCharType="separate"/>
          </w:r>
          <w:r w:rsidR="00DA31AF" w:rsidRPr="00B74E1F">
            <w:rPr>
              <w:rStyle w:val="a7"/>
              <w:noProof/>
            </w:rPr>
            <w:t>ДЕЯТЕЛЬНОСТЬ НОСТРОЙ</w:t>
          </w:r>
          <w:r w:rsidR="00DA31AF">
            <w:rPr>
              <w:noProof/>
              <w:webHidden/>
            </w:rPr>
            <w:tab/>
          </w:r>
          <w:r w:rsidR="00DA31AF">
            <w:rPr>
              <w:noProof/>
              <w:webHidden/>
            </w:rPr>
            <w:fldChar w:fldCharType="begin"/>
          </w:r>
          <w:r w:rsidR="00DA31AF">
            <w:rPr>
              <w:noProof/>
              <w:webHidden/>
            </w:rPr>
            <w:instrText xml:space="preserve"> PAGEREF _Toc208822695 \h </w:instrText>
          </w:r>
          <w:r w:rsidR="00DA31AF">
            <w:rPr>
              <w:noProof/>
              <w:webHidden/>
            </w:rPr>
          </w:r>
          <w:r w:rsidR="00DA31AF">
            <w:rPr>
              <w:noProof/>
              <w:webHidden/>
            </w:rPr>
            <w:fldChar w:fldCharType="separate"/>
          </w:r>
          <w:r w:rsidR="00DA31AF">
            <w:rPr>
              <w:noProof/>
              <w:webHidden/>
            </w:rPr>
            <w:t>3</w:t>
          </w:r>
          <w:r w:rsidR="00DA31AF">
            <w:rPr>
              <w:noProof/>
              <w:webHidden/>
            </w:rPr>
            <w:fldChar w:fldCharType="end"/>
          </w:r>
          <w:r w:rsidR="00DA31AF" w:rsidRPr="00B74E1F">
            <w:rPr>
              <w:rStyle w:val="a7"/>
              <w:noProof/>
            </w:rPr>
            <w:fldChar w:fldCharType="end"/>
          </w:r>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696" w:history="1">
            <w:r w:rsidRPr="00B74E1F">
              <w:rPr>
                <w:rStyle w:val="a7"/>
                <w:noProof/>
              </w:rPr>
              <w:t>Как снижение ключевой ставки ЦБ способно повлиять на рынок жилья / Комментарий А.Глушкова</w:t>
            </w:r>
            <w:r>
              <w:rPr>
                <w:noProof/>
                <w:webHidden/>
              </w:rPr>
              <w:tab/>
            </w:r>
            <w:r>
              <w:rPr>
                <w:noProof/>
                <w:webHidden/>
              </w:rPr>
              <w:fldChar w:fldCharType="begin"/>
            </w:r>
            <w:r>
              <w:rPr>
                <w:noProof/>
                <w:webHidden/>
              </w:rPr>
              <w:instrText xml:space="preserve"> PAGEREF _Toc208822696 \h </w:instrText>
            </w:r>
            <w:r>
              <w:rPr>
                <w:noProof/>
                <w:webHidden/>
              </w:rPr>
            </w:r>
            <w:r>
              <w:rPr>
                <w:noProof/>
                <w:webHidden/>
              </w:rPr>
              <w:fldChar w:fldCharType="separate"/>
            </w:r>
            <w:r>
              <w:rPr>
                <w:noProof/>
                <w:webHidden/>
              </w:rPr>
              <w:t>3</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697" w:history="1">
            <w:r w:rsidRPr="00B74E1F">
              <w:rPr>
                <w:rStyle w:val="a7"/>
              </w:rPr>
              <w:t>12.09.2025 РИА Новости Риелтор Иванов: рынок новостроек сохранит осторожность после снижения ставки ЦБ</w:t>
            </w:r>
            <w:r>
              <w:rPr>
                <w:webHidden/>
              </w:rPr>
              <w:tab/>
            </w:r>
            <w:r>
              <w:rPr>
                <w:webHidden/>
              </w:rPr>
              <w:fldChar w:fldCharType="begin"/>
            </w:r>
            <w:r>
              <w:rPr>
                <w:webHidden/>
              </w:rPr>
              <w:instrText xml:space="preserve"> PAGEREF _Toc208822697 \h </w:instrText>
            </w:r>
            <w:r>
              <w:rPr>
                <w:webHidden/>
              </w:rPr>
            </w:r>
            <w:r>
              <w:rPr>
                <w:webHidden/>
              </w:rPr>
              <w:fldChar w:fldCharType="separate"/>
            </w:r>
            <w:r>
              <w:rPr>
                <w:webHidden/>
              </w:rPr>
              <w:t>3</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698" w:history="1">
            <w:r w:rsidRPr="00B74E1F">
              <w:rPr>
                <w:rStyle w:val="a7"/>
              </w:rPr>
              <w:t>12.09.2025 Национальное объединение строителей (nostroy.ru) Президент НОСТРОЙ Антон Глушков поделился с РИА Недвижимость мнением о том, как снижение ключевой ставки ЦБ способно повлиять на рынок жилья</w:t>
            </w:r>
            <w:r>
              <w:rPr>
                <w:webHidden/>
              </w:rPr>
              <w:tab/>
            </w:r>
            <w:r>
              <w:rPr>
                <w:webHidden/>
              </w:rPr>
              <w:fldChar w:fldCharType="begin"/>
            </w:r>
            <w:r>
              <w:rPr>
                <w:webHidden/>
              </w:rPr>
              <w:instrText xml:space="preserve"> PAGEREF _Toc208822698 \h </w:instrText>
            </w:r>
            <w:r>
              <w:rPr>
                <w:webHidden/>
              </w:rPr>
            </w:r>
            <w:r>
              <w:rPr>
                <w:webHidden/>
              </w:rPr>
              <w:fldChar w:fldCharType="separate"/>
            </w:r>
            <w:r>
              <w:rPr>
                <w:webHidden/>
              </w:rPr>
              <w:t>4</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699" w:history="1">
            <w:r w:rsidRPr="00B74E1F">
              <w:rPr>
                <w:rStyle w:val="a7"/>
                <w:noProof/>
              </w:rPr>
              <w:t>НОСТРОЙ и ДОМ.РФ информируют о программе льготного кредитования подрядчиков для финансирования строительства жилых домов по договорам подряда с использованием эскроу-счетов</w:t>
            </w:r>
            <w:r>
              <w:rPr>
                <w:noProof/>
                <w:webHidden/>
              </w:rPr>
              <w:tab/>
            </w:r>
            <w:r>
              <w:rPr>
                <w:noProof/>
                <w:webHidden/>
              </w:rPr>
              <w:fldChar w:fldCharType="begin"/>
            </w:r>
            <w:r>
              <w:rPr>
                <w:noProof/>
                <w:webHidden/>
              </w:rPr>
              <w:instrText xml:space="preserve"> PAGEREF _Toc208822699 \h </w:instrText>
            </w:r>
            <w:r>
              <w:rPr>
                <w:noProof/>
                <w:webHidden/>
              </w:rPr>
            </w:r>
            <w:r>
              <w:rPr>
                <w:noProof/>
                <w:webHidden/>
              </w:rPr>
              <w:fldChar w:fldCharType="separate"/>
            </w:r>
            <w:r>
              <w:rPr>
                <w:noProof/>
                <w:webHidden/>
              </w:rPr>
              <w:t>4</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0" w:history="1">
            <w:r w:rsidRPr="00B74E1F">
              <w:rPr>
                <w:rStyle w:val="a7"/>
              </w:rPr>
              <w:t>12.09.2025 Национальное объединение строителей (nostroy.ru) НОСТРОЙ и ДОМ.РФ информируют о программе льготного кредитования подрядчиков для финансирования строительства жилых домов по договорам подряда с использованием эскроу-счетов</w:t>
            </w:r>
            <w:r>
              <w:rPr>
                <w:webHidden/>
              </w:rPr>
              <w:tab/>
            </w:r>
            <w:r>
              <w:rPr>
                <w:webHidden/>
              </w:rPr>
              <w:fldChar w:fldCharType="begin"/>
            </w:r>
            <w:r>
              <w:rPr>
                <w:webHidden/>
              </w:rPr>
              <w:instrText xml:space="preserve"> PAGEREF _Toc208822700 \h </w:instrText>
            </w:r>
            <w:r>
              <w:rPr>
                <w:webHidden/>
              </w:rPr>
            </w:r>
            <w:r>
              <w:rPr>
                <w:webHidden/>
              </w:rPr>
              <w:fldChar w:fldCharType="separate"/>
            </w:r>
            <w:r>
              <w:rPr>
                <w:webHidden/>
              </w:rPr>
              <w:t>4</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01" w:history="1">
            <w:r w:rsidRPr="00B74E1F">
              <w:rPr>
                <w:rStyle w:val="a7"/>
                <w:noProof/>
              </w:rPr>
              <w:t>Дирекция Российского Союза строителей провела рабочую встречу с председателем Правления Ассоциации СРО «Самарская гильдия строителей»</w:t>
            </w:r>
            <w:r>
              <w:rPr>
                <w:noProof/>
                <w:webHidden/>
              </w:rPr>
              <w:tab/>
            </w:r>
            <w:r>
              <w:rPr>
                <w:noProof/>
                <w:webHidden/>
              </w:rPr>
              <w:fldChar w:fldCharType="begin"/>
            </w:r>
            <w:r>
              <w:rPr>
                <w:noProof/>
                <w:webHidden/>
              </w:rPr>
              <w:instrText xml:space="preserve"> PAGEREF _Toc208822701 \h </w:instrText>
            </w:r>
            <w:r>
              <w:rPr>
                <w:noProof/>
                <w:webHidden/>
              </w:rPr>
            </w:r>
            <w:r>
              <w:rPr>
                <w:noProof/>
                <w:webHidden/>
              </w:rPr>
              <w:fldChar w:fldCharType="separate"/>
            </w:r>
            <w:r>
              <w:rPr>
                <w:noProof/>
                <w:webHidden/>
              </w:rPr>
              <w:t>5</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2" w:history="1">
            <w:r w:rsidRPr="00B74E1F">
              <w:rPr>
                <w:rStyle w:val="a7"/>
              </w:rPr>
              <w:t>12.09.2025 Национальное объединение строителей (nostroy.ru) Дирекция Российского Союза строителей провела рабочую встречу с председателем Правления Ассоциации СРО «Самарская гильдия строителей»</w:t>
            </w:r>
            <w:r>
              <w:rPr>
                <w:webHidden/>
              </w:rPr>
              <w:tab/>
            </w:r>
            <w:r>
              <w:rPr>
                <w:webHidden/>
              </w:rPr>
              <w:fldChar w:fldCharType="begin"/>
            </w:r>
            <w:r>
              <w:rPr>
                <w:webHidden/>
              </w:rPr>
              <w:instrText xml:space="preserve"> PAGEREF _Toc208822702 \h </w:instrText>
            </w:r>
            <w:r>
              <w:rPr>
                <w:webHidden/>
              </w:rPr>
            </w:r>
            <w:r>
              <w:rPr>
                <w:webHidden/>
              </w:rPr>
              <w:fldChar w:fldCharType="separate"/>
            </w:r>
            <w:r>
              <w:rPr>
                <w:webHidden/>
              </w:rPr>
              <w:t>5</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03" w:history="1">
            <w:r w:rsidRPr="00B74E1F">
              <w:rPr>
                <w:rStyle w:val="a7"/>
                <w:noProof/>
              </w:rPr>
              <w:t>Президент НОСТРОЙ Антон Глушков выступил приглашенным экспертом в программе «День. Главное» в эфире телеканала «РБК»</w:t>
            </w:r>
            <w:r>
              <w:rPr>
                <w:noProof/>
                <w:webHidden/>
              </w:rPr>
              <w:tab/>
            </w:r>
            <w:r>
              <w:rPr>
                <w:noProof/>
                <w:webHidden/>
              </w:rPr>
              <w:fldChar w:fldCharType="begin"/>
            </w:r>
            <w:r>
              <w:rPr>
                <w:noProof/>
                <w:webHidden/>
              </w:rPr>
              <w:instrText xml:space="preserve"> PAGEREF _Toc208822703 \h </w:instrText>
            </w:r>
            <w:r>
              <w:rPr>
                <w:noProof/>
                <w:webHidden/>
              </w:rPr>
            </w:r>
            <w:r>
              <w:rPr>
                <w:noProof/>
                <w:webHidden/>
              </w:rPr>
              <w:fldChar w:fldCharType="separate"/>
            </w:r>
            <w:r>
              <w:rPr>
                <w:noProof/>
                <w:webHidden/>
              </w:rPr>
              <w:t>5</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4" w:history="1">
            <w:r w:rsidRPr="00B74E1F">
              <w:rPr>
                <w:rStyle w:val="a7"/>
              </w:rPr>
              <w:t>12.09.2025 За-Строй.РФ (zsrf.ru) Случайных людей в стройке сегодня нет?</w:t>
            </w:r>
            <w:r>
              <w:rPr>
                <w:webHidden/>
              </w:rPr>
              <w:tab/>
            </w:r>
            <w:r>
              <w:rPr>
                <w:webHidden/>
              </w:rPr>
              <w:fldChar w:fldCharType="begin"/>
            </w:r>
            <w:r>
              <w:rPr>
                <w:webHidden/>
              </w:rPr>
              <w:instrText xml:space="preserve"> PAGEREF _Toc208822704 \h </w:instrText>
            </w:r>
            <w:r>
              <w:rPr>
                <w:webHidden/>
              </w:rPr>
            </w:r>
            <w:r>
              <w:rPr>
                <w:webHidden/>
              </w:rPr>
              <w:fldChar w:fldCharType="separate"/>
            </w:r>
            <w:r>
              <w:rPr>
                <w:webHidden/>
              </w:rPr>
              <w:t>5</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05" w:history="1">
            <w:r w:rsidRPr="00B74E1F">
              <w:rPr>
                <w:rStyle w:val="a7"/>
                <w:noProof/>
              </w:rPr>
              <w:t>Президент НОСТРОЙ Антон Глушков предложил вариант решения проблемы «потребительского экстремизма»</w:t>
            </w:r>
            <w:r>
              <w:rPr>
                <w:noProof/>
                <w:webHidden/>
              </w:rPr>
              <w:tab/>
            </w:r>
            <w:r>
              <w:rPr>
                <w:noProof/>
                <w:webHidden/>
              </w:rPr>
              <w:fldChar w:fldCharType="begin"/>
            </w:r>
            <w:r>
              <w:rPr>
                <w:noProof/>
                <w:webHidden/>
              </w:rPr>
              <w:instrText xml:space="preserve"> PAGEREF _Toc208822705 \h </w:instrText>
            </w:r>
            <w:r>
              <w:rPr>
                <w:noProof/>
                <w:webHidden/>
              </w:rPr>
            </w:r>
            <w:r>
              <w:rPr>
                <w:noProof/>
                <w:webHidden/>
              </w:rPr>
              <w:fldChar w:fldCharType="separate"/>
            </w:r>
            <w:r>
              <w:rPr>
                <w:noProof/>
                <w:webHidden/>
              </w:rPr>
              <w:t>6</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6" w:history="1">
            <w:r w:rsidRPr="00B74E1F">
              <w:rPr>
                <w:rStyle w:val="a7"/>
              </w:rPr>
              <w:t>12.09.2025 NormaCS® (normacs.ru) Президент НОСТРОЙ предложил вариант решения проблемы «потребительского экстремизма»</w:t>
            </w:r>
            <w:r>
              <w:rPr>
                <w:webHidden/>
              </w:rPr>
              <w:tab/>
            </w:r>
            <w:r>
              <w:rPr>
                <w:webHidden/>
              </w:rPr>
              <w:fldChar w:fldCharType="begin"/>
            </w:r>
            <w:r>
              <w:rPr>
                <w:webHidden/>
              </w:rPr>
              <w:instrText xml:space="preserve"> PAGEREF _Toc208822706 \h </w:instrText>
            </w:r>
            <w:r>
              <w:rPr>
                <w:webHidden/>
              </w:rPr>
            </w:r>
            <w:r>
              <w:rPr>
                <w:webHidden/>
              </w:rPr>
              <w:fldChar w:fldCharType="separate"/>
            </w:r>
            <w:r>
              <w:rPr>
                <w:webHidden/>
              </w:rPr>
              <w:t>6</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7" w:history="1">
            <w:r w:rsidRPr="00B74E1F">
              <w:rPr>
                <w:rStyle w:val="a7"/>
              </w:rPr>
              <w:t>12.09.2025 За-Строй.РФ (zsrf.ru) Подписывай акт, «экстремист» проклятый!</w:t>
            </w:r>
            <w:r>
              <w:rPr>
                <w:webHidden/>
              </w:rPr>
              <w:tab/>
            </w:r>
            <w:r>
              <w:rPr>
                <w:webHidden/>
              </w:rPr>
              <w:fldChar w:fldCharType="begin"/>
            </w:r>
            <w:r>
              <w:rPr>
                <w:webHidden/>
              </w:rPr>
              <w:instrText xml:space="preserve"> PAGEREF _Toc208822707 \h </w:instrText>
            </w:r>
            <w:r>
              <w:rPr>
                <w:webHidden/>
              </w:rPr>
            </w:r>
            <w:r>
              <w:rPr>
                <w:webHidden/>
              </w:rPr>
              <w:fldChar w:fldCharType="separate"/>
            </w:r>
            <w:r>
              <w:rPr>
                <w:webHidden/>
              </w:rPr>
              <w:t>6</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08" w:history="1">
            <w:r w:rsidRPr="00B74E1F">
              <w:rPr>
                <w:rStyle w:val="a7"/>
                <w:noProof/>
              </w:rPr>
              <w:t>Международная выставка спецтехники и оборудования Eurasian Constriction Technology 2025</w:t>
            </w:r>
            <w:r>
              <w:rPr>
                <w:noProof/>
                <w:webHidden/>
              </w:rPr>
              <w:tab/>
            </w:r>
            <w:r>
              <w:rPr>
                <w:noProof/>
                <w:webHidden/>
              </w:rPr>
              <w:fldChar w:fldCharType="begin"/>
            </w:r>
            <w:r>
              <w:rPr>
                <w:noProof/>
                <w:webHidden/>
              </w:rPr>
              <w:instrText xml:space="preserve"> PAGEREF _Toc208822708 \h </w:instrText>
            </w:r>
            <w:r>
              <w:rPr>
                <w:noProof/>
                <w:webHidden/>
              </w:rPr>
            </w:r>
            <w:r>
              <w:rPr>
                <w:noProof/>
                <w:webHidden/>
              </w:rPr>
              <w:fldChar w:fldCharType="separate"/>
            </w:r>
            <w:r>
              <w:rPr>
                <w:noProof/>
                <w:webHidden/>
              </w:rPr>
              <w:t>8</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09" w:history="1">
            <w:r w:rsidRPr="00B74E1F">
              <w:rPr>
                <w:rStyle w:val="a7"/>
              </w:rPr>
              <w:t>12.09.2025 МТУ по надзору за ядерной и радиационной безопасностью Сибири и Дальнего Востока (sib-nrs.gosnadzor.ru) 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rPr>
                <w:webHidden/>
              </w:rPr>
              <w:tab/>
            </w:r>
            <w:r>
              <w:rPr>
                <w:webHidden/>
              </w:rPr>
              <w:fldChar w:fldCharType="begin"/>
            </w:r>
            <w:r>
              <w:rPr>
                <w:webHidden/>
              </w:rPr>
              <w:instrText xml:space="preserve"> PAGEREF _Toc208822709 \h </w:instrText>
            </w:r>
            <w:r>
              <w:rPr>
                <w:webHidden/>
              </w:rPr>
            </w:r>
            <w:r>
              <w:rPr>
                <w:webHidden/>
              </w:rPr>
              <w:fldChar w:fldCharType="separate"/>
            </w:r>
            <w:r>
              <w:rPr>
                <w:webHidden/>
              </w:rPr>
              <w:t>8</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10" w:history="1">
            <w:r w:rsidRPr="00B74E1F">
              <w:rPr>
                <w:rStyle w:val="a7"/>
                <w:noProof/>
              </w:rPr>
              <w:t>В государственный реестр СРО внесены сведения о трех саморегулируемых организациях</w:t>
            </w:r>
            <w:r>
              <w:rPr>
                <w:noProof/>
                <w:webHidden/>
              </w:rPr>
              <w:tab/>
            </w:r>
            <w:r>
              <w:rPr>
                <w:noProof/>
                <w:webHidden/>
              </w:rPr>
              <w:fldChar w:fldCharType="begin"/>
            </w:r>
            <w:r>
              <w:rPr>
                <w:noProof/>
                <w:webHidden/>
              </w:rPr>
              <w:instrText xml:space="preserve"> PAGEREF _Toc208822710 \h </w:instrText>
            </w:r>
            <w:r>
              <w:rPr>
                <w:noProof/>
                <w:webHidden/>
              </w:rPr>
            </w:r>
            <w:r>
              <w:rPr>
                <w:noProof/>
                <w:webHidden/>
              </w:rPr>
              <w:fldChar w:fldCharType="separate"/>
            </w:r>
            <w:r>
              <w:rPr>
                <w:noProof/>
                <w:webHidden/>
              </w:rPr>
              <w:t>9</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11" w:history="1">
            <w:r w:rsidRPr="00B74E1F">
              <w:rPr>
                <w:rStyle w:val="a7"/>
              </w:rPr>
              <w:t>12.09.2025 Правда о СРО (pravdaosro.ru) Госреестр увеличился на три строительные СРО</w:t>
            </w:r>
            <w:r>
              <w:rPr>
                <w:webHidden/>
              </w:rPr>
              <w:tab/>
            </w:r>
            <w:r>
              <w:rPr>
                <w:webHidden/>
              </w:rPr>
              <w:fldChar w:fldCharType="begin"/>
            </w:r>
            <w:r>
              <w:rPr>
                <w:webHidden/>
              </w:rPr>
              <w:instrText xml:space="preserve"> PAGEREF _Toc208822711 \h </w:instrText>
            </w:r>
            <w:r>
              <w:rPr>
                <w:webHidden/>
              </w:rPr>
            </w:r>
            <w:r>
              <w:rPr>
                <w:webHidden/>
              </w:rPr>
              <w:fldChar w:fldCharType="separate"/>
            </w:r>
            <w:r>
              <w:rPr>
                <w:webHidden/>
              </w:rPr>
              <w:t>9</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12" w:history="1">
            <w:r w:rsidRPr="00B74E1F">
              <w:rPr>
                <w:rStyle w:val="a7"/>
                <w:noProof/>
              </w:rPr>
              <w:t>Анонсы мероприятий</w:t>
            </w:r>
            <w:r>
              <w:rPr>
                <w:noProof/>
                <w:webHidden/>
              </w:rPr>
              <w:tab/>
            </w:r>
            <w:r>
              <w:rPr>
                <w:noProof/>
                <w:webHidden/>
              </w:rPr>
              <w:fldChar w:fldCharType="begin"/>
            </w:r>
            <w:r>
              <w:rPr>
                <w:noProof/>
                <w:webHidden/>
              </w:rPr>
              <w:instrText xml:space="preserve"> PAGEREF _Toc208822712 \h </w:instrText>
            </w:r>
            <w:r>
              <w:rPr>
                <w:noProof/>
                <w:webHidden/>
              </w:rPr>
            </w:r>
            <w:r>
              <w:rPr>
                <w:noProof/>
                <w:webHidden/>
              </w:rPr>
              <w:fldChar w:fldCharType="separate"/>
            </w:r>
            <w:r>
              <w:rPr>
                <w:noProof/>
                <w:webHidden/>
              </w:rPr>
              <w:t>10</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13" w:history="1">
            <w:r w:rsidRPr="00B74E1F">
              <w:rPr>
                <w:rStyle w:val="a7"/>
              </w:rPr>
              <w:t>15.09.2025 Мир квартир (mirkvartir.ru) Конференция «Образование в строительной отрасли: преемственность и инновации»</w:t>
            </w:r>
            <w:r>
              <w:rPr>
                <w:webHidden/>
              </w:rPr>
              <w:tab/>
            </w:r>
            <w:r>
              <w:rPr>
                <w:webHidden/>
              </w:rPr>
              <w:fldChar w:fldCharType="begin"/>
            </w:r>
            <w:r>
              <w:rPr>
                <w:webHidden/>
              </w:rPr>
              <w:instrText xml:space="preserve"> PAGEREF _Toc208822713 \h </w:instrText>
            </w:r>
            <w:r>
              <w:rPr>
                <w:webHidden/>
              </w:rPr>
            </w:r>
            <w:r>
              <w:rPr>
                <w:webHidden/>
              </w:rPr>
              <w:fldChar w:fldCharType="separate"/>
            </w:r>
            <w:r>
              <w:rPr>
                <w:webHidden/>
              </w:rPr>
              <w:t>10</w:t>
            </w:r>
            <w:r>
              <w:rPr>
                <w:webHidden/>
              </w:rPr>
              <w:fldChar w:fldCharType="end"/>
            </w:r>
          </w:hyperlink>
        </w:p>
        <w:p w:rsidR="00DA31AF" w:rsidRDefault="00DA31AF">
          <w:pPr>
            <w:pStyle w:val="31"/>
            <w:tabs>
              <w:tab w:val="right" w:leader="dot" w:pos="9912"/>
            </w:tabs>
            <w:rPr>
              <w:rFonts w:asciiTheme="minorHAnsi" w:eastAsiaTheme="minorEastAsia" w:hAnsiTheme="minorHAnsi"/>
              <w:b w:val="0"/>
              <w:iCs w:val="0"/>
              <w:noProof/>
              <w:sz w:val="22"/>
              <w:szCs w:val="22"/>
              <w:lang w:eastAsia="ru-RU"/>
            </w:rPr>
          </w:pPr>
          <w:hyperlink w:anchor="_Toc208822714" w:history="1">
            <w:r w:rsidRPr="00B74E1F">
              <w:rPr>
                <w:rStyle w:val="a7"/>
                <w:noProof/>
              </w:rPr>
              <w:t>Прочие публикации</w:t>
            </w:r>
            <w:r>
              <w:rPr>
                <w:noProof/>
                <w:webHidden/>
              </w:rPr>
              <w:tab/>
            </w:r>
            <w:r>
              <w:rPr>
                <w:noProof/>
                <w:webHidden/>
              </w:rPr>
              <w:fldChar w:fldCharType="begin"/>
            </w:r>
            <w:r>
              <w:rPr>
                <w:noProof/>
                <w:webHidden/>
              </w:rPr>
              <w:instrText xml:space="preserve"> PAGEREF _Toc208822714 \h </w:instrText>
            </w:r>
            <w:r>
              <w:rPr>
                <w:noProof/>
                <w:webHidden/>
              </w:rPr>
            </w:r>
            <w:r>
              <w:rPr>
                <w:noProof/>
                <w:webHidden/>
              </w:rPr>
              <w:fldChar w:fldCharType="separate"/>
            </w:r>
            <w:r>
              <w:rPr>
                <w:noProof/>
                <w:webHidden/>
              </w:rPr>
              <w:t>11</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15" w:history="1">
            <w:r w:rsidRPr="00B74E1F">
              <w:rPr>
                <w:rStyle w:val="a7"/>
              </w:rPr>
              <w:t>13.09.2025 VC.ru Как меняется рынок частного ремонта: запрос на прозрачность и репутацию против цены</w:t>
            </w:r>
            <w:r>
              <w:rPr>
                <w:webHidden/>
              </w:rPr>
              <w:tab/>
            </w:r>
            <w:r>
              <w:rPr>
                <w:webHidden/>
              </w:rPr>
              <w:fldChar w:fldCharType="begin"/>
            </w:r>
            <w:r>
              <w:rPr>
                <w:webHidden/>
              </w:rPr>
              <w:instrText xml:space="preserve"> PAGEREF _Toc208822715 \h </w:instrText>
            </w:r>
            <w:r>
              <w:rPr>
                <w:webHidden/>
              </w:rPr>
            </w:r>
            <w:r>
              <w:rPr>
                <w:webHidden/>
              </w:rPr>
              <w:fldChar w:fldCharType="separate"/>
            </w:r>
            <w:r>
              <w:rPr>
                <w:webHidden/>
              </w:rPr>
              <w:t>11</w:t>
            </w:r>
            <w:r>
              <w:rPr>
                <w:webHidden/>
              </w:rPr>
              <w:fldChar w:fldCharType="end"/>
            </w:r>
          </w:hyperlink>
        </w:p>
        <w:p w:rsidR="00DA31AF" w:rsidRDefault="00DA31AF">
          <w:pPr>
            <w:pStyle w:val="12"/>
            <w:rPr>
              <w:rFonts w:asciiTheme="minorHAnsi" w:eastAsiaTheme="minorEastAsia" w:hAnsiTheme="minorHAnsi"/>
              <w:b w:val="0"/>
              <w:bCs w:val="0"/>
              <w:caps w:val="0"/>
              <w:noProof/>
              <w:color w:val="auto"/>
              <w:sz w:val="22"/>
              <w:szCs w:val="22"/>
              <w:lang w:eastAsia="ru-RU"/>
            </w:rPr>
          </w:pPr>
          <w:hyperlink w:anchor="_Toc208822716" w:history="1">
            <w:r w:rsidRPr="00B74E1F">
              <w:rPr>
                <w:rStyle w:val="a7"/>
                <w:noProof/>
              </w:rPr>
              <w:t>ДЕЯТЕЛЬНОСТЬ СРО</w:t>
            </w:r>
            <w:r>
              <w:rPr>
                <w:noProof/>
                <w:webHidden/>
              </w:rPr>
              <w:tab/>
            </w:r>
            <w:r>
              <w:rPr>
                <w:noProof/>
                <w:webHidden/>
              </w:rPr>
              <w:fldChar w:fldCharType="begin"/>
            </w:r>
            <w:r>
              <w:rPr>
                <w:noProof/>
                <w:webHidden/>
              </w:rPr>
              <w:instrText xml:space="preserve"> PAGEREF _Toc208822716 \h </w:instrText>
            </w:r>
            <w:r>
              <w:rPr>
                <w:noProof/>
                <w:webHidden/>
              </w:rPr>
            </w:r>
            <w:r>
              <w:rPr>
                <w:noProof/>
                <w:webHidden/>
              </w:rPr>
              <w:fldChar w:fldCharType="separate"/>
            </w:r>
            <w:r>
              <w:rPr>
                <w:noProof/>
                <w:webHidden/>
              </w:rPr>
              <w:t>14</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17" w:history="1">
            <w:r w:rsidRPr="00B74E1F">
              <w:rPr>
                <w:rStyle w:val="a7"/>
              </w:rPr>
              <w:t>12.09.2025 ЗаНоСтрой.РФ (zanostroy.ru) Три аргумента разрушили в суде позицию казённого учреждения в споре с участием СРО из Санкт-Петербурга</w:t>
            </w:r>
            <w:r>
              <w:rPr>
                <w:webHidden/>
              </w:rPr>
              <w:tab/>
            </w:r>
            <w:r>
              <w:rPr>
                <w:webHidden/>
              </w:rPr>
              <w:fldChar w:fldCharType="begin"/>
            </w:r>
            <w:r>
              <w:rPr>
                <w:webHidden/>
              </w:rPr>
              <w:instrText xml:space="preserve"> PAGEREF _Toc208822717 \h </w:instrText>
            </w:r>
            <w:r>
              <w:rPr>
                <w:webHidden/>
              </w:rPr>
            </w:r>
            <w:r>
              <w:rPr>
                <w:webHidden/>
              </w:rPr>
              <w:fldChar w:fldCharType="separate"/>
            </w:r>
            <w:r>
              <w:rPr>
                <w:webHidden/>
              </w:rPr>
              <w:t>14</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18" w:history="1">
            <w:r w:rsidRPr="00B74E1F">
              <w:rPr>
                <w:rStyle w:val="a7"/>
              </w:rPr>
              <w:t>12.09.2025 ЗаНоСтрой.РФ (zanostroy.ru) Поволжская СРО учредила десять стипендий для лучших студентов профильного регионального колледжа</w:t>
            </w:r>
            <w:r>
              <w:rPr>
                <w:webHidden/>
              </w:rPr>
              <w:tab/>
            </w:r>
            <w:r>
              <w:rPr>
                <w:webHidden/>
              </w:rPr>
              <w:fldChar w:fldCharType="begin"/>
            </w:r>
            <w:r>
              <w:rPr>
                <w:webHidden/>
              </w:rPr>
              <w:instrText xml:space="preserve"> PAGEREF _Toc208822718 \h </w:instrText>
            </w:r>
            <w:r>
              <w:rPr>
                <w:webHidden/>
              </w:rPr>
            </w:r>
            <w:r>
              <w:rPr>
                <w:webHidden/>
              </w:rPr>
              <w:fldChar w:fldCharType="separate"/>
            </w:r>
            <w:r>
              <w:rPr>
                <w:webHidden/>
              </w:rPr>
              <w:t>15</w:t>
            </w:r>
            <w:r>
              <w:rPr>
                <w:webHidden/>
              </w:rPr>
              <w:fldChar w:fldCharType="end"/>
            </w:r>
          </w:hyperlink>
        </w:p>
        <w:p w:rsidR="00DA31AF" w:rsidRDefault="00DA31AF">
          <w:pPr>
            <w:pStyle w:val="12"/>
            <w:rPr>
              <w:rFonts w:asciiTheme="minorHAnsi" w:eastAsiaTheme="minorEastAsia" w:hAnsiTheme="minorHAnsi"/>
              <w:b w:val="0"/>
              <w:bCs w:val="0"/>
              <w:caps w:val="0"/>
              <w:noProof/>
              <w:color w:val="auto"/>
              <w:sz w:val="22"/>
              <w:szCs w:val="22"/>
              <w:lang w:eastAsia="ru-RU"/>
            </w:rPr>
          </w:pPr>
          <w:hyperlink w:anchor="_Toc208822719" w:history="1">
            <w:r w:rsidRPr="00B74E1F">
              <w:rPr>
                <w:rStyle w:val="a7"/>
                <w:noProof/>
              </w:rPr>
              <w:t>НОВОСТИ ОТРАСЛИ</w:t>
            </w:r>
            <w:r>
              <w:rPr>
                <w:noProof/>
                <w:webHidden/>
              </w:rPr>
              <w:tab/>
            </w:r>
            <w:r>
              <w:rPr>
                <w:noProof/>
                <w:webHidden/>
              </w:rPr>
              <w:fldChar w:fldCharType="begin"/>
            </w:r>
            <w:r>
              <w:rPr>
                <w:noProof/>
                <w:webHidden/>
              </w:rPr>
              <w:instrText xml:space="preserve"> PAGEREF _Toc208822719 \h </w:instrText>
            </w:r>
            <w:r>
              <w:rPr>
                <w:noProof/>
                <w:webHidden/>
              </w:rPr>
            </w:r>
            <w:r>
              <w:rPr>
                <w:noProof/>
                <w:webHidden/>
              </w:rPr>
              <w:fldChar w:fldCharType="separate"/>
            </w:r>
            <w:r>
              <w:rPr>
                <w:noProof/>
                <w:webHidden/>
              </w:rPr>
              <w:t>16</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0" w:history="1">
            <w:r w:rsidRPr="00B74E1F">
              <w:rPr>
                <w:rStyle w:val="a7"/>
              </w:rPr>
              <w:t>12.09.2025 Газета.Ru Зарплаты российских строителей резко выросли</w:t>
            </w:r>
            <w:r>
              <w:rPr>
                <w:webHidden/>
              </w:rPr>
              <w:tab/>
            </w:r>
            <w:r>
              <w:rPr>
                <w:webHidden/>
              </w:rPr>
              <w:fldChar w:fldCharType="begin"/>
            </w:r>
            <w:r>
              <w:rPr>
                <w:webHidden/>
              </w:rPr>
              <w:instrText xml:space="preserve"> PAGEREF _Toc208822720 \h </w:instrText>
            </w:r>
            <w:r>
              <w:rPr>
                <w:webHidden/>
              </w:rPr>
            </w:r>
            <w:r>
              <w:rPr>
                <w:webHidden/>
              </w:rPr>
              <w:fldChar w:fldCharType="separate"/>
            </w:r>
            <w:r>
              <w:rPr>
                <w:webHidden/>
              </w:rPr>
              <w:t>16</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1" w:history="1">
            <w:r w:rsidRPr="00B74E1F">
              <w:rPr>
                <w:rStyle w:val="a7"/>
              </w:rPr>
              <w:t>12.09.2025 ТАСС  Набиуллина: с начала 2020 года объемы строительства жилья в РФ выросли на 10%</w:t>
            </w:r>
            <w:r>
              <w:rPr>
                <w:webHidden/>
              </w:rPr>
              <w:tab/>
            </w:r>
            <w:r>
              <w:rPr>
                <w:webHidden/>
              </w:rPr>
              <w:fldChar w:fldCharType="begin"/>
            </w:r>
            <w:r>
              <w:rPr>
                <w:webHidden/>
              </w:rPr>
              <w:instrText xml:space="preserve"> PAGEREF _Toc208822721 \h </w:instrText>
            </w:r>
            <w:r>
              <w:rPr>
                <w:webHidden/>
              </w:rPr>
            </w:r>
            <w:r>
              <w:rPr>
                <w:webHidden/>
              </w:rPr>
              <w:fldChar w:fldCharType="separate"/>
            </w:r>
            <w:r>
              <w:rPr>
                <w:webHidden/>
              </w:rPr>
              <w:t>16</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2" w:history="1">
            <w:r w:rsidRPr="00B74E1F">
              <w:rPr>
                <w:rStyle w:val="a7"/>
              </w:rPr>
              <w:t>13.09.2025 ПРАЙМ Задорнов озвучил прогноз по рынку жилья в России</w:t>
            </w:r>
            <w:r>
              <w:rPr>
                <w:webHidden/>
              </w:rPr>
              <w:tab/>
            </w:r>
            <w:r>
              <w:rPr>
                <w:webHidden/>
              </w:rPr>
              <w:fldChar w:fldCharType="begin"/>
            </w:r>
            <w:r>
              <w:rPr>
                <w:webHidden/>
              </w:rPr>
              <w:instrText xml:space="preserve"> PAGEREF _Toc208822722 \h </w:instrText>
            </w:r>
            <w:r>
              <w:rPr>
                <w:webHidden/>
              </w:rPr>
            </w:r>
            <w:r>
              <w:rPr>
                <w:webHidden/>
              </w:rPr>
              <w:fldChar w:fldCharType="separate"/>
            </w:r>
            <w:r>
              <w:rPr>
                <w:webHidden/>
              </w:rPr>
              <w:t>17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3" w:history="1">
            <w:r w:rsidRPr="00B74E1F">
              <w:rPr>
                <w:rStyle w:val="a7"/>
              </w:rPr>
              <w:t>12.09.2025 ТАСС  Эксперт Азизов: спрос на жилье восстановится при ставке 12-13%</w:t>
            </w:r>
            <w:r>
              <w:rPr>
                <w:webHidden/>
              </w:rPr>
              <w:tab/>
            </w:r>
            <w:r>
              <w:rPr>
                <w:webHidden/>
              </w:rPr>
              <w:fldChar w:fldCharType="begin"/>
            </w:r>
            <w:r>
              <w:rPr>
                <w:webHidden/>
              </w:rPr>
              <w:instrText xml:space="preserve"> PAGEREF _Toc208822723 \h </w:instrText>
            </w:r>
            <w:r>
              <w:rPr>
                <w:webHidden/>
              </w:rPr>
            </w:r>
            <w:r>
              <w:rPr>
                <w:webHidden/>
              </w:rPr>
              <w:fldChar w:fldCharType="separate"/>
            </w:r>
            <w:r>
              <w:rPr>
                <w:webHidden/>
              </w:rPr>
              <w:t>17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4" w:history="1">
            <w:r w:rsidRPr="00B74E1F">
              <w:rPr>
                <w:rStyle w:val="a7"/>
              </w:rPr>
              <w:t>12.09.2025 ЗаНоСтрой.РФ (zanostroy.ru) На заседании комитета НОПРИЗ по архитектуре и градостроительству прошло обсуждение положений 309-ФЗ</w:t>
            </w:r>
            <w:r>
              <w:rPr>
                <w:webHidden/>
              </w:rPr>
              <w:tab/>
            </w:r>
            <w:r>
              <w:rPr>
                <w:webHidden/>
              </w:rPr>
              <w:fldChar w:fldCharType="begin"/>
            </w:r>
            <w:r>
              <w:rPr>
                <w:webHidden/>
              </w:rPr>
              <w:instrText xml:space="preserve"> PAGEREF _Toc208822724 \h </w:instrText>
            </w:r>
            <w:r>
              <w:rPr>
                <w:webHidden/>
              </w:rPr>
            </w:r>
            <w:r>
              <w:rPr>
                <w:webHidden/>
              </w:rPr>
              <w:fldChar w:fldCharType="separate"/>
            </w:r>
            <w:r>
              <w:rPr>
                <w:webHidden/>
              </w:rPr>
              <w:t>18</w:t>
            </w:r>
            <w:r>
              <w:rPr>
                <w:webHidden/>
              </w:rPr>
              <w:fldChar w:fldCharType="end"/>
            </w:r>
          </w:hyperlink>
        </w:p>
        <w:p w:rsidR="00DA31AF" w:rsidRDefault="00DA31AF">
          <w:pPr>
            <w:pStyle w:val="12"/>
            <w:rPr>
              <w:rFonts w:asciiTheme="minorHAnsi" w:eastAsiaTheme="minorEastAsia" w:hAnsiTheme="minorHAnsi"/>
              <w:b w:val="0"/>
              <w:bCs w:val="0"/>
              <w:caps w:val="0"/>
              <w:noProof/>
              <w:color w:val="auto"/>
              <w:sz w:val="22"/>
              <w:szCs w:val="22"/>
              <w:lang w:eastAsia="ru-RU"/>
            </w:rPr>
          </w:pPr>
          <w:hyperlink w:anchor="_Toc208822725" w:history="1">
            <w:r w:rsidRPr="00B74E1F">
              <w:rPr>
                <w:rStyle w:val="a7"/>
                <w:noProof/>
              </w:rPr>
              <w:t>РЕГИОНАЛЬНЫЕ НОВОСТИ</w:t>
            </w:r>
            <w:r>
              <w:rPr>
                <w:noProof/>
                <w:webHidden/>
              </w:rPr>
              <w:tab/>
            </w:r>
            <w:r>
              <w:rPr>
                <w:noProof/>
                <w:webHidden/>
              </w:rPr>
              <w:fldChar w:fldCharType="begin"/>
            </w:r>
            <w:r>
              <w:rPr>
                <w:noProof/>
                <w:webHidden/>
              </w:rPr>
              <w:instrText xml:space="preserve"> PAGEREF _Toc208822725 \h </w:instrText>
            </w:r>
            <w:r>
              <w:rPr>
                <w:noProof/>
                <w:webHidden/>
              </w:rPr>
            </w:r>
            <w:r>
              <w:rPr>
                <w:noProof/>
                <w:webHidden/>
              </w:rPr>
              <w:fldChar w:fldCharType="separate"/>
            </w:r>
            <w:r>
              <w:rPr>
                <w:noProof/>
                <w:webHidden/>
              </w:rPr>
              <w:t>18</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6" w:history="1">
            <w:r w:rsidRPr="00B74E1F">
              <w:rPr>
                <w:rStyle w:val="a7"/>
              </w:rPr>
              <w:t>13.09.2025 РИА Новости В Москве идет активное строительство метро, заявил Путин</w:t>
            </w:r>
            <w:r>
              <w:rPr>
                <w:webHidden/>
              </w:rPr>
              <w:tab/>
            </w:r>
            <w:r>
              <w:rPr>
                <w:webHidden/>
              </w:rPr>
              <w:fldChar w:fldCharType="begin"/>
            </w:r>
            <w:r>
              <w:rPr>
                <w:webHidden/>
              </w:rPr>
              <w:instrText xml:space="preserve"> PAGEREF _Toc208822726 \h </w:instrText>
            </w:r>
            <w:r>
              <w:rPr>
                <w:webHidden/>
              </w:rPr>
            </w:r>
            <w:r>
              <w:rPr>
                <w:webHidden/>
              </w:rPr>
              <w:fldChar w:fldCharType="separate"/>
            </w:r>
            <w:r>
              <w:rPr>
                <w:webHidden/>
              </w:rPr>
              <w:t>18</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7" w:history="1">
            <w:r w:rsidRPr="00B74E1F">
              <w:rPr>
                <w:rStyle w:val="a7"/>
              </w:rPr>
              <w:t>13.09.2025 РИА Новости Собянин рассказал Путину о сложностях при строительстве станций метро в центре города</w:t>
            </w:r>
            <w:r>
              <w:rPr>
                <w:webHidden/>
              </w:rPr>
              <w:tab/>
            </w:r>
            <w:r>
              <w:rPr>
                <w:webHidden/>
              </w:rPr>
              <w:fldChar w:fldCharType="begin"/>
            </w:r>
            <w:r>
              <w:rPr>
                <w:webHidden/>
              </w:rPr>
              <w:instrText xml:space="preserve"> PAGEREF _Toc208822727 \h </w:instrText>
            </w:r>
            <w:r>
              <w:rPr>
                <w:webHidden/>
              </w:rPr>
            </w:r>
            <w:r>
              <w:rPr>
                <w:webHidden/>
              </w:rPr>
              <w:fldChar w:fldCharType="separate"/>
            </w:r>
            <w:r>
              <w:rPr>
                <w:webHidden/>
              </w:rPr>
              <w:t>19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8" w:history="1">
            <w:r w:rsidRPr="00B74E1F">
              <w:rPr>
                <w:rStyle w:val="a7"/>
              </w:rPr>
              <w:t>14.09.2025 ПРАЙМ В Москве построят еще 30 станций метро к 2030 году</w:t>
            </w:r>
            <w:r>
              <w:rPr>
                <w:webHidden/>
              </w:rPr>
              <w:tab/>
            </w:r>
            <w:r>
              <w:rPr>
                <w:webHidden/>
              </w:rPr>
              <w:fldChar w:fldCharType="begin"/>
            </w:r>
            <w:r>
              <w:rPr>
                <w:webHidden/>
              </w:rPr>
              <w:instrText xml:space="preserve"> PAGEREF _Toc208822728 \h </w:instrText>
            </w:r>
            <w:r>
              <w:rPr>
                <w:webHidden/>
              </w:rPr>
            </w:r>
            <w:r>
              <w:rPr>
                <w:webHidden/>
              </w:rPr>
              <w:fldChar w:fldCharType="separate"/>
            </w:r>
            <w:r>
              <w:rPr>
                <w:webHidden/>
              </w:rPr>
              <w:t>19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29" w:history="1">
            <w:r w:rsidRPr="00B74E1F">
              <w:rPr>
                <w:rStyle w:val="a7"/>
              </w:rPr>
              <w:t>13.09.2025 РИА Новости Собянин рассказал о реорганизации промзоны у НКЦ</w:t>
            </w:r>
            <w:r>
              <w:rPr>
                <w:webHidden/>
              </w:rPr>
              <w:tab/>
            </w:r>
            <w:r>
              <w:rPr>
                <w:webHidden/>
              </w:rPr>
              <w:fldChar w:fldCharType="begin"/>
            </w:r>
            <w:r>
              <w:rPr>
                <w:webHidden/>
              </w:rPr>
              <w:instrText xml:space="preserve"> PAGEREF _Toc208822729 \h </w:instrText>
            </w:r>
            <w:r>
              <w:rPr>
                <w:webHidden/>
              </w:rPr>
            </w:r>
            <w:r>
              <w:rPr>
                <w:webHidden/>
              </w:rPr>
              <w:fldChar w:fldCharType="separate"/>
            </w:r>
            <w:r>
              <w:rPr>
                <w:webHidden/>
              </w:rPr>
              <w:t>19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0" w:history="1">
            <w:r w:rsidRPr="00B74E1F">
              <w:rPr>
                <w:rStyle w:val="a7"/>
              </w:rPr>
              <w:t>12.09.2025 Ведомости (vedomosti.ru) На Кубани за шесть лет реконструируют и построят 150 километров дорог</w:t>
            </w:r>
            <w:r>
              <w:rPr>
                <w:webHidden/>
              </w:rPr>
              <w:tab/>
            </w:r>
            <w:r>
              <w:rPr>
                <w:webHidden/>
              </w:rPr>
              <w:fldChar w:fldCharType="begin"/>
            </w:r>
            <w:r>
              <w:rPr>
                <w:webHidden/>
              </w:rPr>
              <w:instrText xml:space="preserve"> PAGEREF _Toc208822730 \h </w:instrText>
            </w:r>
            <w:r>
              <w:rPr>
                <w:webHidden/>
              </w:rPr>
            </w:r>
            <w:r>
              <w:rPr>
                <w:webHidden/>
              </w:rPr>
              <w:fldChar w:fldCharType="separate"/>
            </w:r>
            <w:r>
              <w:rPr>
                <w:webHidden/>
              </w:rPr>
              <w:t>20</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1" w:history="1">
            <w:r w:rsidRPr="00B74E1F">
              <w:rPr>
                <w:rStyle w:val="a7"/>
              </w:rPr>
              <w:t>13.09.2025 Коммерсантъ (kommersant.ru) В Курске завершено строительство нового военного госпиталя</w:t>
            </w:r>
            <w:r>
              <w:rPr>
                <w:webHidden/>
              </w:rPr>
              <w:tab/>
            </w:r>
            <w:r>
              <w:rPr>
                <w:webHidden/>
              </w:rPr>
              <w:fldChar w:fldCharType="begin"/>
            </w:r>
            <w:r>
              <w:rPr>
                <w:webHidden/>
              </w:rPr>
              <w:instrText xml:space="preserve"> PAGEREF _Toc208822731 \h </w:instrText>
            </w:r>
            <w:r>
              <w:rPr>
                <w:webHidden/>
              </w:rPr>
            </w:r>
            <w:r>
              <w:rPr>
                <w:webHidden/>
              </w:rPr>
              <w:fldChar w:fldCharType="separate"/>
            </w:r>
            <w:r>
              <w:rPr>
                <w:webHidden/>
              </w:rPr>
              <w:t>20</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2" w:history="1">
            <w:r w:rsidRPr="00B74E1F">
              <w:rPr>
                <w:rStyle w:val="a7"/>
              </w:rPr>
              <w:t>12.09.2025 Коммерсантъ (kommersant.ru) Стройте на здоровье</w:t>
            </w:r>
            <w:r>
              <w:rPr>
                <w:webHidden/>
              </w:rPr>
              <w:tab/>
            </w:r>
            <w:r>
              <w:rPr>
                <w:webHidden/>
              </w:rPr>
              <w:fldChar w:fldCharType="begin"/>
            </w:r>
            <w:r>
              <w:rPr>
                <w:webHidden/>
              </w:rPr>
              <w:instrText xml:space="preserve"> PAGEREF _Toc208822732 \h </w:instrText>
            </w:r>
            <w:r>
              <w:rPr>
                <w:webHidden/>
              </w:rPr>
            </w:r>
            <w:r>
              <w:rPr>
                <w:webHidden/>
              </w:rPr>
              <w:fldChar w:fldCharType="separate"/>
            </w:r>
            <w:r>
              <w:rPr>
                <w:webHidden/>
              </w:rPr>
              <w:t>21</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3" w:history="1">
            <w:r w:rsidRPr="00B74E1F">
              <w:rPr>
                <w:rStyle w:val="a7"/>
              </w:rPr>
              <w:t>12.09.2025 ТАСС  В Херсонской области хотят построить морской курорт на 2 тыс. номеров</w:t>
            </w:r>
            <w:r>
              <w:rPr>
                <w:webHidden/>
              </w:rPr>
              <w:tab/>
            </w:r>
            <w:r>
              <w:rPr>
                <w:webHidden/>
              </w:rPr>
              <w:fldChar w:fldCharType="begin"/>
            </w:r>
            <w:r>
              <w:rPr>
                <w:webHidden/>
              </w:rPr>
              <w:instrText xml:space="preserve"> PAGEREF _Toc208822733 \h </w:instrText>
            </w:r>
            <w:r>
              <w:rPr>
                <w:webHidden/>
              </w:rPr>
            </w:r>
            <w:r>
              <w:rPr>
                <w:webHidden/>
              </w:rPr>
              <w:fldChar w:fldCharType="separate"/>
            </w:r>
            <w:r>
              <w:rPr>
                <w:webHidden/>
              </w:rPr>
              <w:t>21</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4" w:history="1">
            <w:r w:rsidRPr="00B74E1F">
              <w:rPr>
                <w:rStyle w:val="a7"/>
              </w:rPr>
              <w:t>12.09.2025 ТАСС В Краснодаре объемы строительства недвижимости снизились почти на 10%</w:t>
            </w:r>
            <w:r>
              <w:rPr>
                <w:webHidden/>
              </w:rPr>
              <w:tab/>
            </w:r>
            <w:r>
              <w:rPr>
                <w:webHidden/>
              </w:rPr>
              <w:fldChar w:fldCharType="begin"/>
            </w:r>
            <w:r>
              <w:rPr>
                <w:webHidden/>
              </w:rPr>
              <w:instrText xml:space="preserve"> PAGEREF _Toc208822734 \h </w:instrText>
            </w:r>
            <w:r>
              <w:rPr>
                <w:webHidden/>
              </w:rPr>
            </w:r>
            <w:r>
              <w:rPr>
                <w:webHidden/>
              </w:rPr>
              <w:fldChar w:fldCharType="separate"/>
            </w:r>
            <w:r>
              <w:rPr>
                <w:webHidden/>
              </w:rPr>
              <w:t>22</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5" w:history="1">
            <w:r w:rsidRPr="00B74E1F">
              <w:rPr>
                <w:rStyle w:val="a7"/>
              </w:rPr>
              <w:t>12.09.2025 РИА Новости Жилые комплексы и парки возводят в Забайкалье благодаря бюджетным кредитам - губернатор</w:t>
            </w:r>
            <w:r>
              <w:rPr>
                <w:webHidden/>
              </w:rPr>
              <w:tab/>
            </w:r>
            <w:r>
              <w:rPr>
                <w:webHidden/>
              </w:rPr>
              <w:fldChar w:fldCharType="begin"/>
            </w:r>
            <w:r>
              <w:rPr>
                <w:webHidden/>
              </w:rPr>
              <w:instrText xml:space="preserve"> PAGEREF _Toc208822735 \h </w:instrText>
            </w:r>
            <w:r>
              <w:rPr>
                <w:webHidden/>
              </w:rPr>
            </w:r>
            <w:r>
              <w:rPr>
                <w:webHidden/>
              </w:rPr>
              <w:fldChar w:fldCharType="separate"/>
            </w:r>
            <w:r>
              <w:rPr>
                <w:webHidden/>
              </w:rPr>
              <w:t>22</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6" w:history="1">
            <w:r w:rsidRPr="00B74E1F">
              <w:rPr>
                <w:rStyle w:val="a7"/>
              </w:rPr>
              <w:t>12.09.2025 РБК В Петербурге пропишут новые правила расселения при КРТ</w:t>
            </w:r>
            <w:r>
              <w:rPr>
                <w:webHidden/>
              </w:rPr>
              <w:tab/>
            </w:r>
            <w:r>
              <w:rPr>
                <w:webHidden/>
              </w:rPr>
              <w:fldChar w:fldCharType="begin"/>
            </w:r>
            <w:r>
              <w:rPr>
                <w:webHidden/>
              </w:rPr>
              <w:instrText xml:space="preserve"> PAGEREF _Toc208822736 \h </w:instrText>
            </w:r>
            <w:r>
              <w:rPr>
                <w:webHidden/>
              </w:rPr>
            </w:r>
            <w:r>
              <w:rPr>
                <w:webHidden/>
              </w:rPr>
              <w:fldChar w:fldCharType="separate"/>
            </w:r>
            <w:r>
              <w:rPr>
                <w:webHidden/>
              </w:rPr>
              <w:t>23</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7" w:history="1">
            <w:r w:rsidRPr="00B74E1F">
              <w:rPr>
                <w:rStyle w:val="a7"/>
              </w:rPr>
              <w:t>12.09.2025 РБК Столичный портал «СтроимПросто» запустил новый раздел для застройщиков</w:t>
            </w:r>
            <w:r>
              <w:rPr>
                <w:webHidden/>
              </w:rPr>
              <w:tab/>
            </w:r>
            <w:r>
              <w:rPr>
                <w:webHidden/>
              </w:rPr>
              <w:fldChar w:fldCharType="begin"/>
            </w:r>
            <w:r>
              <w:rPr>
                <w:webHidden/>
              </w:rPr>
              <w:instrText xml:space="preserve"> PAGEREF _Toc208822737 \h </w:instrText>
            </w:r>
            <w:r>
              <w:rPr>
                <w:webHidden/>
              </w:rPr>
            </w:r>
            <w:r>
              <w:rPr>
                <w:webHidden/>
              </w:rPr>
              <w:fldChar w:fldCharType="separate"/>
            </w:r>
            <w:r>
              <w:rPr>
                <w:webHidden/>
              </w:rPr>
              <w:t>23</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8" w:history="1">
            <w:r w:rsidRPr="00B74E1F">
              <w:rPr>
                <w:rStyle w:val="a7"/>
              </w:rPr>
              <w:t>12.09.2025 Коммерсантъ (kommersant.ru) В Москве стартовало строительство кластера KOBZON CITY</w:t>
            </w:r>
            <w:r>
              <w:rPr>
                <w:webHidden/>
              </w:rPr>
              <w:tab/>
            </w:r>
            <w:r>
              <w:rPr>
                <w:webHidden/>
              </w:rPr>
              <w:fldChar w:fldCharType="begin"/>
            </w:r>
            <w:r>
              <w:rPr>
                <w:webHidden/>
              </w:rPr>
              <w:instrText xml:space="preserve"> PAGEREF _Toc208822738 \h </w:instrText>
            </w:r>
            <w:r>
              <w:rPr>
                <w:webHidden/>
              </w:rPr>
            </w:r>
            <w:r>
              <w:rPr>
                <w:webHidden/>
              </w:rPr>
              <w:fldChar w:fldCharType="separate"/>
            </w:r>
            <w:r>
              <w:rPr>
                <w:webHidden/>
              </w:rPr>
              <w:t>24</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39" w:history="1">
            <w:r w:rsidRPr="00B74E1F">
              <w:rPr>
                <w:rStyle w:val="a7"/>
              </w:rPr>
              <w:t>12.09.2025 Минстрой РФ (minstroyrf.ru) В здании учебно-лабораторного корпуса на базе кампуса в Орле завершаются монолитные работы</w:t>
            </w:r>
            <w:r>
              <w:rPr>
                <w:webHidden/>
              </w:rPr>
              <w:tab/>
            </w:r>
            <w:r>
              <w:rPr>
                <w:webHidden/>
              </w:rPr>
              <w:fldChar w:fldCharType="begin"/>
            </w:r>
            <w:r>
              <w:rPr>
                <w:webHidden/>
              </w:rPr>
              <w:instrText xml:space="preserve"> PAGEREF _Toc208822739 \h </w:instrText>
            </w:r>
            <w:r>
              <w:rPr>
                <w:webHidden/>
              </w:rPr>
            </w:r>
            <w:r>
              <w:rPr>
                <w:webHidden/>
              </w:rPr>
              <w:fldChar w:fldCharType="separate"/>
            </w:r>
            <w:r>
              <w:rPr>
                <w:webHidden/>
              </w:rPr>
              <w:t>24</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0" w:history="1">
            <w:r w:rsidRPr="00B74E1F">
              <w:rPr>
                <w:rStyle w:val="a7"/>
              </w:rPr>
              <w:t>12.09.2025 Строительство.ru - Новости (rcmm.ru) Начался монтаж башенного крана на площадке нового учебного корпуса школы в Одинцово</w:t>
            </w:r>
            <w:r>
              <w:rPr>
                <w:webHidden/>
              </w:rPr>
              <w:tab/>
            </w:r>
            <w:r>
              <w:rPr>
                <w:webHidden/>
              </w:rPr>
              <w:fldChar w:fldCharType="begin"/>
            </w:r>
            <w:r>
              <w:rPr>
                <w:webHidden/>
              </w:rPr>
              <w:instrText xml:space="preserve"> PAGEREF _Toc208822740 \h </w:instrText>
            </w:r>
            <w:r>
              <w:rPr>
                <w:webHidden/>
              </w:rPr>
            </w:r>
            <w:r>
              <w:rPr>
                <w:webHidden/>
              </w:rPr>
              <w:fldChar w:fldCharType="separate"/>
            </w:r>
            <w:r>
              <w:rPr>
                <w:webHidden/>
              </w:rPr>
              <w:t>25</w:t>
            </w:r>
            <w:r>
              <w:rPr>
                <w:webHidden/>
              </w:rPr>
              <w:fldChar w:fldCharType="end"/>
            </w:r>
          </w:hyperlink>
        </w:p>
        <w:p w:rsidR="00DA31AF" w:rsidRDefault="00DA31AF">
          <w:pPr>
            <w:pStyle w:val="12"/>
            <w:rPr>
              <w:rFonts w:asciiTheme="minorHAnsi" w:eastAsiaTheme="minorEastAsia" w:hAnsiTheme="minorHAnsi"/>
              <w:b w:val="0"/>
              <w:bCs w:val="0"/>
              <w:caps w:val="0"/>
              <w:noProof/>
              <w:color w:val="auto"/>
              <w:sz w:val="22"/>
              <w:szCs w:val="22"/>
              <w:lang w:eastAsia="ru-RU"/>
            </w:rPr>
          </w:pPr>
          <w:hyperlink w:anchor="_Toc208822741" w:history="1">
            <w:r w:rsidRPr="00B74E1F">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_Toc208822741 \h </w:instrText>
            </w:r>
            <w:r>
              <w:rPr>
                <w:noProof/>
                <w:webHidden/>
              </w:rPr>
            </w:r>
            <w:r>
              <w:rPr>
                <w:noProof/>
                <w:webHidden/>
              </w:rPr>
              <w:fldChar w:fldCharType="separate"/>
            </w:r>
            <w:r>
              <w:rPr>
                <w:noProof/>
                <w:webHidden/>
              </w:rPr>
              <w:t>25</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2" w:history="1">
            <w:r w:rsidRPr="00B74E1F">
              <w:rPr>
                <w:rStyle w:val="a7"/>
              </w:rPr>
              <w:t>15.09.2025 Коммерсантъ Кредиты подешевели символически</w:t>
            </w:r>
            <w:r>
              <w:rPr>
                <w:webHidden/>
              </w:rPr>
              <w:tab/>
            </w:r>
            <w:r>
              <w:rPr>
                <w:webHidden/>
              </w:rPr>
              <w:fldChar w:fldCharType="begin"/>
            </w:r>
            <w:r>
              <w:rPr>
                <w:webHidden/>
              </w:rPr>
              <w:instrText xml:space="preserve"> PAGEREF _Toc208822742 \h </w:instrText>
            </w:r>
            <w:r>
              <w:rPr>
                <w:webHidden/>
              </w:rPr>
            </w:r>
            <w:r>
              <w:rPr>
                <w:webHidden/>
              </w:rPr>
              <w:fldChar w:fldCharType="separate"/>
            </w:r>
            <w:r>
              <w:rPr>
                <w:webHidden/>
              </w:rPr>
              <w:t>25</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3" w:history="1">
            <w:r w:rsidRPr="00B74E1F">
              <w:rPr>
                <w:rStyle w:val="a7"/>
              </w:rPr>
              <w:t>12.09.2025 Коммерсантъ (kommersant.ru) Набиуллина: льготная ипотека привела к двукратному росту цен на жилье</w:t>
            </w:r>
            <w:r>
              <w:rPr>
                <w:webHidden/>
              </w:rPr>
              <w:tab/>
            </w:r>
            <w:r>
              <w:rPr>
                <w:webHidden/>
              </w:rPr>
              <w:fldChar w:fldCharType="begin"/>
            </w:r>
            <w:r>
              <w:rPr>
                <w:webHidden/>
              </w:rPr>
              <w:instrText xml:space="preserve"> PAGEREF _Toc208822743 \h </w:instrText>
            </w:r>
            <w:r>
              <w:rPr>
                <w:webHidden/>
              </w:rPr>
            </w:r>
            <w:r>
              <w:rPr>
                <w:webHidden/>
              </w:rPr>
              <w:fldChar w:fldCharType="separate"/>
            </w:r>
            <w:r>
              <w:rPr>
                <w:webHidden/>
              </w:rPr>
              <w:t>26</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4" w:history="1">
            <w:r w:rsidRPr="00B74E1F">
              <w:rPr>
                <w:rStyle w:val="a7"/>
              </w:rPr>
              <w:t>12.09.2025 ТАСС  Набиуллина отметила рост ипотеки в России</w:t>
            </w:r>
            <w:r>
              <w:rPr>
                <w:webHidden/>
              </w:rPr>
              <w:tab/>
            </w:r>
            <w:r>
              <w:rPr>
                <w:webHidden/>
              </w:rPr>
              <w:fldChar w:fldCharType="begin"/>
            </w:r>
            <w:r>
              <w:rPr>
                <w:webHidden/>
              </w:rPr>
              <w:instrText xml:space="preserve"> PAGEREF _Toc208822744 \h </w:instrText>
            </w:r>
            <w:r>
              <w:rPr>
                <w:webHidden/>
              </w:rPr>
            </w:r>
            <w:r>
              <w:rPr>
                <w:webHidden/>
              </w:rPr>
              <w:fldChar w:fldCharType="separate"/>
            </w:r>
            <w:r>
              <w:rPr>
                <w:webHidden/>
              </w:rPr>
              <w:t>26</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5" w:history="1">
            <w:r w:rsidRPr="00B74E1F">
              <w:rPr>
                <w:rStyle w:val="a7"/>
              </w:rPr>
              <w:t>12.09.2025 ТАСС  ЦБ: мы не против рассрочек на жилье, но права граждан надо защитить</w:t>
            </w:r>
            <w:r>
              <w:rPr>
                <w:webHidden/>
              </w:rPr>
              <w:tab/>
            </w:r>
            <w:r>
              <w:rPr>
                <w:webHidden/>
              </w:rPr>
              <w:fldChar w:fldCharType="begin"/>
            </w:r>
            <w:r>
              <w:rPr>
                <w:webHidden/>
              </w:rPr>
              <w:instrText xml:space="preserve"> PAGEREF _Toc208822745 \h </w:instrText>
            </w:r>
            <w:r>
              <w:rPr>
                <w:webHidden/>
              </w:rPr>
            </w:r>
            <w:r>
              <w:rPr>
                <w:webHidden/>
              </w:rPr>
              <w:fldChar w:fldCharType="separate"/>
            </w:r>
            <w:r>
              <w:rPr>
                <w:webHidden/>
              </w:rPr>
              <w:t>27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6" w:history="1">
            <w:r w:rsidRPr="00B74E1F">
              <w:rPr>
                <w:rStyle w:val="a7"/>
              </w:rPr>
              <w:t>12.09.2025 ТАСС  Набиуллина: льготные кредитные программы требуют больших расходов госбюджета</w:t>
            </w:r>
            <w:r>
              <w:rPr>
                <w:webHidden/>
              </w:rPr>
              <w:tab/>
            </w:r>
            <w:r>
              <w:rPr>
                <w:webHidden/>
              </w:rPr>
              <w:fldChar w:fldCharType="begin"/>
            </w:r>
            <w:r>
              <w:rPr>
                <w:webHidden/>
              </w:rPr>
              <w:instrText xml:space="preserve"> PAGEREF _Toc208822746 \h </w:instrText>
            </w:r>
            <w:r>
              <w:rPr>
                <w:webHidden/>
              </w:rPr>
            </w:r>
            <w:r>
              <w:rPr>
                <w:webHidden/>
              </w:rPr>
              <w:fldChar w:fldCharType="separate"/>
            </w:r>
            <w:r>
              <w:rPr>
                <w:webHidden/>
              </w:rPr>
              <w:t>27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7" w:history="1">
            <w:r w:rsidRPr="00B74E1F">
              <w:rPr>
                <w:rStyle w:val="a7"/>
              </w:rPr>
              <w:t>12.09.2025 РИА Новости ЦБ: банки идут навстречу закредитованным застройщикам</w:t>
            </w:r>
            <w:r>
              <w:rPr>
                <w:webHidden/>
              </w:rPr>
              <w:tab/>
            </w:r>
            <w:r>
              <w:rPr>
                <w:webHidden/>
              </w:rPr>
              <w:fldChar w:fldCharType="begin"/>
            </w:r>
            <w:r>
              <w:rPr>
                <w:webHidden/>
              </w:rPr>
              <w:instrText xml:space="preserve"> PAGEREF _Toc208822747 \h </w:instrText>
            </w:r>
            <w:r>
              <w:rPr>
                <w:webHidden/>
              </w:rPr>
            </w:r>
            <w:r>
              <w:rPr>
                <w:webHidden/>
              </w:rPr>
              <w:fldChar w:fldCharType="separate"/>
            </w:r>
            <w:r>
              <w:rPr>
                <w:webHidden/>
              </w:rPr>
              <w:t>27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8" w:history="1">
            <w:r w:rsidRPr="00B74E1F">
              <w:rPr>
                <w:rStyle w:val="a7"/>
              </w:rPr>
              <w:t>12.09.2025 ТАСС  ЦБ не ожидает нового витка роста цен на жилье на фоне снижения ставок по ипотеке</w:t>
            </w:r>
            <w:r>
              <w:rPr>
                <w:webHidden/>
              </w:rPr>
              <w:tab/>
            </w:r>
            <w:r>
              <w:rPr>
                <w:webHidden/>
              </w:rPr>
              <w:fldChar w:fldCharType="begin"/>
            </w:r>
            <w:r>
              <w:rPr>
                <w:webHidden/>
              </w:rPr>
              <w:instrText xml:space="preserve"> PAGEREF _Toc208822748 \h </w:instrText>
            </w:r>
            <w:r>
              <w:rPr>
                <w:webHidden/>
              </w:rPr>
            </w:r>
            <w:r>
              <w:rPr>
                <w:webHidden/>
              </w:rPr>
              <w:fldChar w:fldCharType="separate"/>
            </w:r>
            <w:r>
              <w:rPr>
                <w:webHidden/>
              </w:rPr>
              <w:t>28</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49" w:history="1">
            <w:r w:rsidRPr="00B74E1F">
              <w:rPr>
                <w:rStyle w:val="a7"/>
              </w:rPr>
              <w:t>12.09.2025 ТАСС  Хуснуллин: более чем в 50 регионах не осталось долгостроев</w:t>
            </w:r>
            <w:r>
              <w:rPr>
                <w:webHidden/>
              </w:rPr>
              <w:tab/>
            </w:r>
            <w:r>
              <w:rPr>
                <w:webHidden/>
              </w:rPr>
              <w:fldChar w:fldCharType="begin"/>
            </w:r>
            <w:r>
              <w:rPr>
                <w:webHidden/>
              </w:rPr>
              <w:instrText xml:space="preserve"> PAGEREF _Toc208822749 \h </w:instrText>
            </w:r>
            <w:r>
              <w:rPr>
                <w:webHidden/>
              </w:rPr>
            </w:r>
            <w:r>
              <w:rPr>
                <w:webHidden/>
              </w:rPr>
              <w:fldChar w:fldCharType="separate"/>
            </w:r>
            <w:r>
              <w:rPr>
                <w:webHidden/>
              </w:rPr>
              <w:t>28</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0" w:history="1">
            <w:r w:rsidRPr="00B74E1F">
              <w:rPr>
                <w:rStyle w:val="a7"/>
              </w:rPr>
              <w:t>12.09.2025 РИА Новости Российские застройщики сократили выручку от продаж жилья на 8%</w:t>
            </w:r>
            <w:r>
              <w:rPr>
                <w:webHidden/>
              </w:rPr>
              <w:tab/>
            </w:r>
            <w:r>
              <w:rPr>
                <w:webHidden/>
              </w:rPr>
              <w:fldChar w:fldCharType="begin"/>
            </w:r>
            <w:r>
              <w:rPr>
                <w:webHidden/>
              </w:rPr>
              <w:instrText xml:space="preserve"> PAGEREF _Toc208822750 \h </w:instrText>
            </w:r>
            <w:r>
              <w:rPr>
                <w:webHidden/>
              </w:rPr>
            </w:r>
            <w:r>
              <w:rPr>
                <w:webHidden/>
              </w:rPr>
              <w:fldChar w:fldCharType="separate"/>
            </w:r>
            <w:r>
              <w:rPr>
                <w:webHidden/>
              </w:rPr>
              <w:t>28</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1" w:history="1">
            <w:r w:rsidRPr="00B74E1F">
              <w:rPr>
                <w:rStyle w:val="a7"/>
              </w:rPr>
              <w:t>12.09.2025 ТАСС  ДОМ.РФ: доля ипотеки на частные дома выросла в 7,4 раза с начала года</w:t>
            </w:r>
            <w:r>
              <w:rPr>
                <w:webHidden/>
              </w:rPr>
              <w:tab/>
            </w:r>
            <w:r>
              <w:rPr>
                <w:webHidden/>
              </w:rPr>
              <w:fldChar w:fldCharType="begin"/>
            </w:r>
            <w:r>
              <w:rPr>
                <w:webHidden/>
              </w:rPr>
              <w:instrText xml:space="preserve"> PAGEREF _Toc208822751 \h </w:instrText>
            </w:r>
            <w:r>
              <w:rPr>
                <w:webHidden/>
              </w:rPr>
            </w:r>
            <w:r>
              <w:rPr>
                <w:webHidden/>
              </w:rPr>
              <w:fldChar w:fldCharType="separate"/>
            </w:r>
            <w:r>
              <w:rPr>
                <w:webHidden/>
              </w:rPr>
              <w:t>29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2" w:history="1">
            <w:r w:rsidRPr="00B74E1F">
              <w:rPr>
                <w:rStyle w:val="a7"/>
              </w:rPr>
              <w:t>14.09.2025 РИА Новости Экономист рассказал, когда в России станет выгодно брать ипотеку</w:t>
            </w:r>
            <w:r>
              <w:rPr>
                <w:webHidden/>
              </w:rPr>
              <w:tab/>
            </w:r>
            <w:r>
              <w:rPr>
                <w:webHidden/>
              </w:rPr>
              <w:fldChar w:fldCharType="begin"/>
            </w:r>
            <w:r>
              <w:rPr>
                <w:webHidden/>
              </w:rPr>
              <w:instrText xml:space="preserve"> PAGEREF _Toc208822752 \h </w:instrText>
            </w:r>
            <w:r>
              <w:rPr>
                <w:webHidden/>
              </w:rPr>
            </w:r>
            <w:r>
              <w:rPr>
                <w:webHidden/>
              </w:rPr>
              <w:fldChar w:fldCharType="separate"/>
            </w:r>
            <w:r>
              <w:rPr>
                <w:webHidden/>
              </w:rPr>
              <w:t>29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3" w:history="1">
            <w:r w:rsidRPr="00B74E1F">
              <w:rPr>
                <w:rStyle w:val="a7"/>
              </w:rPr>
              <w:t>12.09.2025 ТАСС  Эксперт Гордейко: снижение ставки больше скажется на вторичке</w:t>
            </w:r>
            <w:r>
              <w:rPr>
                <w:webHidden/>
              </w:rPr>
              <w:tab/>
            </w:r>
            <w:r>
              <w:rPr>
                <w:webHidden/>
              </w:rPr>
              <w:fldChar w:fldCharType="begin"/>
            </w:r>
            <w:r>
              <w:rPr>
                <w:webHidden/>
              </w:rPr>
              <w:instrText xml:space="preserve"> PAGEREF _Toc208822753 \h </w:instrText>
            </w:r>
            <w:r>
              <w:rPr>
                <w:webHidden/>
              </w:rPr>
            </w:r>
            <w:r>
              <w:rPr>
                <w:webHidden/>
              </w:rPr>
              <w:fldChar w:fldCharType="separate"/>
            </w:r>
            <w:r>
              <w:rPr>
                <w:webHidden/>
              </w:rPr>
              <w:t>29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4" w:history="1">
            <w:r w:rsidRPr="00B74E1F">
              <w:rPr>
                <w:rStyle w:val="a7"/>
              </w:rPr>
              <w:t>12.09.2025 Коммерсантъ (kommersant.ru) Сбер снизит ставки по ипотеке и кредитам после решения ЦБ</w:t>
            </w:r>
            <w:r>
              <w:rPr>
                <w:webHidden/>
              </w:rPr>
              <w:tab/>
            </w:r>
            <w:r>
              <w:rPr>
                <w:webHidden/>
              </w:rPr>
              <w:fldChar w:fldCharType="begin"/>
            </w:r>
            <w:r>
              <w:rPr>
                <w:webHidden/>
              </w:rPr>
              <w:instrText xml:space="preserve"> PAGEREF _Toc208822754 \h </w:instrText>
            </w:r>
            <w:r>
              <w:rPr>
                <w:webHidden/>
              </w:rPr>
            </w:r>
            <w:r>
              <w:rPr>
                <w:webHidden/>
              </w:rPr>
              <w:fldChar w:fldCharType="separate"/>
            </w:r>
            <w:r>
              <w:rPr>
                <w:webHidden/>
              </w:rPr>
              <w:t>30</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5" w:history="1">
            <w:r w:rsidRPr="00B74E1F">
              <w:rPr>
                <w:rStyle w:val="a7"/>
              </w:rPr>
              <w:t>12.09.2025 ПРАЙМ ВТБ снизил ставки по кредитам наличными на 4 п.п., готовится улучшить условия по ипотеке</w:t>
            </w:r>
            <w:r>
              <w:rPr>
                <w:webHidden/>
              </w:rPr>
              <w:tab/>
            </w:r>
            <w:r>
              <w:rPr>
                <w:webHidden/>
              </w:rPr>
              <w:fldChar w:fldCharType="begin"/>
            </w:r>
            <w:r>
              <w:rPr>
                <w:webHidden/>
              </w:rPr>
              <w:instrText xml:space="preserve"> PAGEREF _Toc208822755 \h </w:instrText>
            </w:r>
            <w:r>
              <w:rPr>
                <w:webHidden/>
              </w:rPr>
            </w:r>
            <w:r>
              <w:rPr>
                <w:webHidden/>
              </w:rPr>
              <w:fldChar w:fldCharType="separate"/>
            </w:r>
            <w:r>
              <w:rPr>
                <w:webHidden/>
              </w:rPr>
              <w:t>30</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6" w:history="1">
            <w:r w:rsidRPr="00B74E1F">
              <w:rPr>
                <w:rStyle w:val="a7"/>
              </w:rPr>
              <w:t>12.09.2025 Ведомости (vedomosti.ru) Девелоперы Кубани не ожидают большого увеличения продаж от ставки 17%</w:t>
            </w:r>
            <w:r>
              <w:rPr>
                <w:webHidden/>
              </w:rPr>
              <w:tab/>
            </w:r>
            <w:r>
              <w:rPr>
                <w:webHidden/>
              </w:rPr>
              <w:fldChar w:fldCharType="begin"/>
            </w:r>
            <w:r>
              <w:rPr>
                <w:webHidden/>
              </w:rPr>
              <w:instrText xml:space="preserve"> PAGEREF _Toc208822756 \h </w:instrText>
            </w:r>
            <w:r>
              <w:rPr>
                <w:webHidden/>
              </w:rPr>
            </w:r>
            <w:r>
              <w:rPr>
                <w:webHidden/>
              </w:rPr>
              <w:fldChar w:fldCharType="separate"/>
            </w:r>
            <w:r>
              <w:rPr>
                <w:webHidden/>
              </w:rPr>
              <w:t>31</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7" w:history="1">
            <w:r w:rsidRPr="00B74E1F">
              <w:rPr>
                <w:rStyle w:val="a7"/>
              </w:rPr>
              <w:t>12.09.2025 Lenta.ru Россияне возобновили интерес к ипотеке</w:t>
            </w:r>
            <w:r>
              <w:rPr>
                <w:webHidden/>
              </w:rPr>
              <w:tab/>
            </w:r>
            <w:r>
              <w:rPr>
                <w:webHidden/>
              </w:rPr>
              <w:fldChar w:fldCharType="begin"/>
            </w:r>
            <w:r>
              <w:rPr>
                <w:webHidden/>
              </w:rPr>
              <w:instrText xml:space="preserve"> PAGEREF _Toc208822757 \h </w:instrText>
            </w:r>
            <w:r>
              <w:rPr>
                <w:webHidden/>
              </w:rPr>
            </w:r>
            <w:r>
              <w:rPr>
                <w:webHidden/>
              </w:rPr>
              <w:fldChar w:fldCharType="separate"/>
            </w:r>
            <w:r>
              <w:rPr>
                <w:webHidden/>
              </w:rPr>
              <w:t>32</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8" w:history="1">
            <w:r w:rsidRPr="00B74E1F">
              <w:rPr>
                <w:rStyle w:val="a7"/>
              </w:rPr>
              <w:t>12.09.2025 Газета.Ru Ипотека и страхование жизни: как рассчитать финансовую нагрузку и минимизировать риски</w:t>
            </w:r>
            <w:r>
              <w:rPr>
                <w:webHidden/>
              </w:rPr>
              <w:tab/>
            </w:r>
            <w:r>
              <w:rPr>
                <w:webHidden/>
              </w:rPr>
              <w:fldChar w:fldCharType="begin"/>
            </w:r>
            <w:r>
              <w:rPr>
                <w:webHidden/>
              </w:rPr>
              <w:instrText xml:space="preserve"> PAGEREF _Toc208822758 \h </w:instrText>
            </w:r>
            <w:r>
              <w:rPr>
                <w:webHidden/>
              </w:rPr>
            </w:r>
            <w:r>
              <w:rPr>
                <w:webHidden/>
              </w:rPr>
              <w:fldChar w:fldCharType="separate"/>
            </w:r>
            <w:r>
              <w:rPr>
                <w:webHidden/>
              </w:rPr>
              <w:t>32</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59" w:history="1">
            <w:r w:rsidRPr="00B74E1F">
              <w:rPr>
                <w:rStyle w:val="a7"/>
              </w:rPr>
              <w:t>12.09.2025 АСН-инфо (asninfo.ru) В Ставрополье в ЖК «Живописный» введены в эксплуатацию первые дома в рамках проектного финансирования от Т-Банка</w:t>
            </w:r>
            <w:r>
              <w:rPr>
                <w:webHidden/>
              </w:rPr>
              <w:tab/>
            </w:r>
            <w:r>
              <w:rPr>
                <w:webHidden/>
              </w:rPr>
              <w:fldChar w:fldCharType="begin"/>
            </w:r>
            <w:r>
              <w:rPr>
                <w:webHidden/>
              </w:rPr>
              <w:instrText xml:space="preserve"> PAGEREF _Toc208822759 \h </w:instrText>
            </w:r>
            <w:r>
              <w:rPr>
                <w:webHidden/>
              </w:rPr>
            </w:r>
            <w:r>
              <w:rPr>
                <w:webHidden/>
              </w:rPr>
              <w:fldChar w:fldCharType="separate"/>
            </w:r>
            <w:r>
              <w:rPr>
                <w:webHidden/>
              </w:rPr>
              <w:t>33</w:t>
            </w:r>
            <w:r>
              <w:rPr>
                <w:webHidden/>
              </w:rPr>
              <w:fldChar w:fldCharType="end"/>
            </w:r>
          </w:hyperlink>
        </w:p>
        <w:p w:rsidR="00DA31AF" w:rsidRDefault="00DA31AF">
          <w:pPr>
            <w:pStyle w:val="12"/>
            <w:rPr>
              <w:rFonts w:asciiTheme="minorHAnsi" w:eastAsiaTheme="minorEastAsia" w:hAnsiTheme="minorHAnsi"/>
              <w:b w:val="0"/>
              <w:bCs w:val="0"/>
              <w:caps w:val="0"/>
              <w:noProof/>
              <w:color w:val="auto"/>
              <w:sz w:val="22"/>
              <w:szCs w:val="22"/>
              <w:lang w:eastAsia="ru-RU"/>
            </w:rPr>
          </w:pPr>
          <w:hyperlink w:anchor="_Toc208822760" w:history="1">
            <w:r w:rsidRPr="00B74E1F">
              <w:rPr>
                <w:rStyle w:val="a7"/>
                <w:noProof/>
              </w:rPr>
              <w:t>ЭКОНОМИЧЕСКИЕ НОВОСТИ</w:t>
            </w:r>
            <w:r>
              <w:rPr>
                <w:noProof/>
                <w:webHidden/>
              </w:rPr>
              <w:tab/>
            </w:r>
            <w:r>
              <w:rPr>
                <w:noProof/>
                <w:webHidden/>
              </w:rPr>
              <w:fldChar w:fldCharType="begin"/>
            </w:r>
            <w:r>
              <w:rPr>
                <w:noProof/>
                <w:webHidden/>
              </w:rPr>
              <w:instrText xml:space="preserve"> PAGEREF _Toc208822760 \h </w:instrText>
            </w:r>
            <w:r>
              <w:rPr>
                <w:noProof/>
                <w:webHidden/>
              </w:rPr>
            </w:r>
            <w:r>
              <w:rPr>
                <w:noProof/>
                <w:webHidden/>
              </w:rPr>
              <w:fldChar w:fldCharType="separate"/>
            </w:r>
            <w:r>
              <w:rPr>
                <w:noProof/>
                <w:webHidden/>
              </w:rPr>
              <w:t>34</w:t>
            </w:r>
            <w:r>
              <w:rPr>
                <w:noProof/>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1" w:history="1">
            <w:r w:rsidRPr="00B74E1F">
              <w:rPr>
                <w:rStyle w:val="a7"/>
              </w:rPr>
              <w:t>14.09.2025 Российская газета Баланс между сохранением национальных ценностей и открытостью: О чем говорил Владимир Путин на Форуме объединенных культур</w:t>
            </w:r>
            <w:r>
              <w:rPr>
                <w:webHidden/>
              </w:rPr>
              <w:tab/>
            </w:r>
            <w:r>
              <w:rPr>
                <w:webHidden/>
              </w:rPr>
              <w:fldChar w:fldCharType="begin"/>
            </w:r>
            <w:r>
              <w:rPr>
                <w:webHidden/>
              </w:rPr>
              <w:instrText xml:space="preserve"> PAGEREF _Toc208822761 \h </w:instrText>
            </w:r>
            <w:r>
              <w:rPr>
                <w:webHidden/>
              </w:rPr>
            </w:r>
            <w:r>
              <w:rPr>
                <w:webHidden/>
              </w:rPr>
              <w:fldChar w:fldCharType="separate"/>
            </w:r>
            <w:r>
              <w:rPr>
                <w:webHidden/>
              </w:rPr>
              <w:t>34</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2" w:history="1">
            <w:r w:rsidRPr="00B74E1F">
              <w:rPr>
                <w:rStyle w:val="a7"/>
              </w:rPr>
              <w:t>14.09.2025 Российская газета Путин и Собянин открыли в Москве четыре станции метро и Центр космонавтики</w:t>
            </w:r>
            <w:r>
              <w:rPr>
                <w:webHidden/>
              </w:rPr>
              <w:tab/>
            </w:r>
            <w:r>
              <w:rPr>
                <w:webHidden/>
              </w:rPr>
              <w:fldChar w:fldCharType="begin"/>
            </w:r>
            <w:r>
              <w:rPr>
                <w:webHidden/>
              </w:rPr>
              <w:instrText xml:space="preserve"> PAGEREF _Toc208822762 \h </w:instrText>
            </w:r>
            <w:r>
              <w:rPr>
                <w:webHidden/>
              </w:rPr>
            </w:r>
            <w:r>
              <w:rPr>
                <w:webHidden/>
              </w:rPr>
              <w:fldChar w:fldCharType="separate"/>
            </w:r>
            <w:r>
              <w:rPr>
                <w:webHidden/>
              </w:rPr>
              <w:t>35</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3" w:history="1">
            <w:r w:rsidRPr="00B74E1F">
              <w:rPr>
                <w:rStyle w:val="a7"/>
              </w:rPr>
              <w:t>12.09.2025 Коммерсантъ (kommersant.ru) ЦБ снизил ключевую ставку до 17%</w:t>
            </w:r>
            <w:r>
              <w:rPr>
                <w:webHidden/>
              </w:rPr>
              <w:tab/>
            </w:r>
            <w:r>
              <w:rPr>
                <w:webHidden/>
              </w:rPr>
              <w:fldChar w:fldCharType="begin"/>
            </w:r>
            <w:r>
              <w:rPr>
                <w:webHidden/>
              </w:rPr>
              <w:instrText xml:space="preserve"> PAGEREF _Toc208822763 \h </w:instrText>
            </w:r>
            <w:r>
              <w:rPr>
                <w:webHidden/>
              </w:rPr>
            </w:r>
            <w:r>
              <w:rPr>
                <w:webHidden/>
              </w:rPr>
              <w:fldChar w:fldCharType="separate"/>
            </w:r>
            <w:r>
              <w:rPr>
                <w:webHidden/>
              </w:rPr>
              <w:t>37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4" w:history="1">
            <w:r w:rsidRPr="00B74E1F">
              <w:rPr>
                <w:rStyle w:val="a7"/>
              </w:rPr>
              <w:t>15.09.2025 Коммерсантъ Офсеты проверят реестром российской продукции</w:t>
            </w:r>
            <w:r>
              <w:rPr>
                <w:webHidden/>
              </w:rPr>
              <w:tab/>
            </w:r>
            <w:r>
              <w:rPr>
                <w:webHidden/>
              </w:rPr>
              <w:fldChar w:fldCharType="begin"/>
            </w:r>
            <w:r>
              <w:rPr>
                <w:webHidden/>
              </w:rPr>
              <w:instrText xml:space="preserve"> PAGEREF _Toc208822764 \h </w:instrText>
            </w:r>
            <w:r>
              <w:rPr>
                <w:webHidden/>
              </w:rPr>
            </w:r>
            <w:r>
              <w:rPr>
                <w:webHidden/>
              </w:rPr>
              <w:fldChar w:fldCharType="separate"/>
            </w:r>
            <w:r>
              <w:rPr>
                <w:webHidden/>
              </w:rPr>
              <w:t>37</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5" w:history="1">
            <w:r w:rsidRPr="00B74E1F">
              <w:rPr>
                <w:rStyle w:val="a7"/>
              </w:rPr>
              <w:t>13.09.2025 Коммерсантъ С утильсбором возникло напряжение</w:t>
            </w:r>
            <w:r>
              <w:rPr>
                <w:webHidden/>
              </w:rPr>
              <w:tab/>
            </w:r>
            <w:r>
              <w:rPr>
                <w:webHidden/>
              </w:rPr>
              <w:fldChar w:fldCharType="begin"/>
            </w:r>
            <w:r>
              <w:rPr>
                <w:webHidden/>
              </w:rPr>
              <w:instrText xml:space="preserve"> PAGEREF _Toc208822765 \h </w:instrText>
            </w:r>
            <w:r>
              <w:rPr>
                <w:webHidden/>
              </w:rPr>
            </w:r>
            <w:r>
              <w:rPr>
                <w:webHidden/>
              </w:rPr>
              <w:fldChar w:fldCharType="separate"/>
            </w:r>
            <w:r>
              <w:rPr>
                <w:webHidden/>
              </w:rPr>
              <w:t>38</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6" w:history="1">
            <w:r w:rsidRPr="00B74E1F">
              <w:rPr>
                <w:rStyle w:val="a7"/>
              </w:rPr>
              <w:t>15.09.2025 Коммерсантъ (kommersant.ru) Росстат: экономика России замедлила рост ВВП</w:t>
            </w:r>
            <w:r>
              <w:rPr>
                <w:webHidden/>
              </w:rPr>
              <w:tab/>
            </w:r>
            <w:r>
              <w:rPr>
                <w:webHidden/>
              </w:rPr>
              <w:fldChar w:fldCharType="begin"/>
            </w:r>
            <w:r>
              <w:rPr>
                <w:webHidden/>
              </w:rPr>
              <w:instrText xml:space="preserve"> PAGEREF _Toc208822766 \h </w:instrText>
            </w:r>
            <w:r>
              <w:rPr>
                <w:webHidden/>
              </w:rPr>
            </w:r>
            <w:r>
              <w:rPr>
                <w:webHidden/>
              </w:rPr>
              <w:fldChar w:fldCharType="separate"/>
            </w:r>
            <w:r>
              <w:rPr>
                <w:webHidden/>
              </w:rPr>
              <w:t>39</w:t>
            </w:r>
            <w:r>
              <w:rPr>
                <w:webHidden/>
              </w:rPr>
              <w:fldChar w:fldCharType="end"/>
            </w:r>
          </w:hyperlink>
        </w:p>
        <w:p w:rsidR="00DA31AF" w:rsidRDefault="00DA31AF">
          <w:pPr>
            <w:pStyle w:val="41"/>
            <w:tabs>
              <w:tab w:val="right" w:leader="dot" w:pos="9912"/>
            </w:tabs>
            <w:rPr>
              <w:rFonts w:asciiTheme="minorHAnsi" w:eastAsiaTheme="minorEastAsia" w:hAnsiTheme="minorHAnsi" w:cstheme="minorBidi"/>
              <w:sz w:val="22"/>
              <w:lang w:eastAsia="ru-RU"/>
            </w:rPr>
          </w:pPr>
          <w:hyperlink w:anchor="_Toc208822767" w:history="1">
            <w:r w:rsidRPr="00B74E1F">
              <w:rPr>
                <w:rStyle w:val="a7"/>
              </w:rPr>
              <w:t>15.09.2025 Ведомости Звонить абонентам без их согласия смогут организации из перечня Минцифры</w:t>
            </w:r>
            <w:r>
              <w:rPr>
                <w:webHidden/>
              </w:rPr>
              <w:tab/>
            </w:r>
            <w:r>
              <w:rPr>
                <w:webHidden/>
              </w:rPr>
              <w:fldChar w:fldCharType="begin"/>
            </w:r>
            <w:r>
              <w:rPr>
                <w:webHidden/>
              </w:rPr>
              <w:instrText xml:space="preserve"> PAGEREF _Toc208822767 \h </w:instrText>
            </w:r>
            <w:r>
              <w:rPr>
                <w:webHidden/>
              </w:rPr>
            </w:r>
            <w:r>
              <w:rPr>
                <w:webHidden/>
              </w:rPr>
              <w:fldChar w:fldCharType="separate"/>
            </w:r>
            <w:r>
              <w:rPr>
                <w:webHidden/>
              </w:rPr>
              <w:t>40</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08822695"/>
      <w:r w:rsidRPr="00643995">
        <w:t>ДЕЯТЕЛЬНОСТЬ НОСТРОЙ</w:t>
      </w:r>
      <w:bookmarkEnd w:id="2"/>
    </w:p>
    <w:p w:rsidR="00F41A0F" w:rsidRDefault="00F41A0F" w:rsidP="00F41A0F">
      <w:pPr>
        <w:pStyle w:val="3"/>
      </w:pPr>
      <w:bookmarkStart w:id="3" w:name="_Toc208559184"/>
      <w:bookmarkStart w:id="4" w:name="_Toc208822696"/>
      <w:r>
        <w:rPr>
          <w:rStyle w:val="DocumentName"/>
        </w:rPr>
        <w:t>К</w:t>
      </w:r>
      <w:r w:rsidRPr="00F41A0F">
        <w:rPr>
          <w:rStyle w:val="DocumentName"/>
        </w:rPr>
        <w:t>ак снижение ключевой ставки ЦБ способно повлиять на рынок жилья</w:t>
      </w:r>
      <w:r>
        <w:rPr>
          <w:rStyle w:val="DocumentName"/>
        </w:rPr>
        <w:t xml:space="preserve"> / Комментарий А.Глушкова</w:t>
      </w:r>
      <w:bookmarkEnd w:id="4"/>
    </w:p>
    <w:p w:rsidR="00F41A0F" w:rsidRDefault="00F41A0F" w:rsidP="00F41A0F">
      <w:pPr>
        <w:pStyle w:val="4"/>
      </w:pPr>
      <w:bookmarkStart w:id="5" w:name="_Toc208807282"/>
      <w:bookmarkStart w:id="6" w:name="_Toc208822697"/>
      <w:r>
        <w:rPr>
          <w:rStyle w:val="DocumentDate"/>
        </w:rPr>
        <w:t>12.09.2025</w:t>
      </w:r>
      <w:r>
        <w:br/>
      </w:r>
      <w:r>
        <w:rPr>
          <w:rStyle w:val="DocumentSource"/>
        </w:rPr>
        <w:t>РИА Новости</w:t>
      </w:r>
      <w:r>
        <w:br/>
      </w:r>
      <w:r>
        <w:rPr>
          <w:rStyle w:val="DocumentName"/>
        </w:rPr>
        <w:t>Риелтор Иванов: рынок новостроек сохранит осторожность после снижения ставки ЦБ</w:t>
      </w:r>
      <w:bookmarkEnd w:id="5"/>
      <w:bookmarkEnd w:id="6"/>
    </w:p>
    <w:p w:rsidR="00F41A0F" w:rsidRDefault="00F41A0F" w:rsidP="00F41A0F">
      <w:pPr>
        <w:pStyle w:val="DocumentBody"/>
      </w:pPr>
      <w:r>
        <w:t>Рынок новостроек сохранит осторожность после снижения Центробанком ключевой ставки, считают опрошенные РИА Недвижимость эксперты.</w:t>
      </w:r>
    </w:p>
    <w:p w:rsidR="00F41A0F" w:rsidRDefault="00F41A0F" w:rsidP="00F41A0F">
      <w:pPr>
        <w:pStyle w:val="DocumentBody"/>
      </w:pPr>
      <w:r>
        <w:t>В пятницу,12 сентября, Банк России снизил ключевую ставку с 18% до 17%. Это уже третье подряд снижение ставки, предыдущее было в июле.</w:t>
      </w:r>
    </w:p>
    <w:p w:rsidR="00F41A0F" w:rsidRDefault="00F41A0F" w:rsidP="00F41A0F">
      <w:pPr>
        <w:pStyle w:val="DocumentBody"/>
      </w:pPr>
      <w:r>
        <w:t>"Снижение ключевой ставки - важный, но пока недостаточный шаг для восстановления баланса на рынке. При такой стоимости денег запуск новых проектов по-прежнему остается на грани экономической целесообразности. Мы не ожидаем быстрого восстановления вывода новых объемов", - уверен руководитель отдела по развитию финансовых продуктов группы "Плюс" Леонид Зайкин.</w:t>
      </w:r>
    </w:p>
    <w:p w:rsidR="00F41A0F" w:rsidRDefault="00F41A0F" w:rsidP="00F41A0F">
      <w:pPr>
        <w:pStyle w:val="DocumentBody"/>
      </w:pPr>
      <w:r>
        <w:t>По словам ведущего аналитика риелторской компании "Этажи" Александра Иванова, девелоперы сохранят осторожность и по выводу новых проектов, и по выкупу земельных участков. При этом тренд на снижение ключевой ставки подтолкнет застройщиков к выводу на рынок ранее отложенных очередей.</w:t>
      </w:r>
    </w:p>
    <w:p w:rsidR="00F41A0F" w:rsidRDefault="00F41A0F" w:rsidP="00F41A0F">
      <w:pPr>
        <w:pStyle w:val="DocumentBody"/>
      </w:pPr>
      <w:r>
        <w:t>О полноценном восстановлении инвестиционной активности можно говорить только при ключевой ставке на уровне 10-12% и ниже, предполагает гендиректор Рейтингового агентства строительного комплекса (РАСК) Федор Выломов. При текущей высокой ставке на рынке доля проблемных застройщиков будет быстро расти, что скажется не только на отрасли, но и экономике в целом, говорит руководитель ЕРЗ.РФ Кирилл Холопик.</w:t>
      </w:r>
    </w:p>
    <w:p w:rsidR="00F41A0F" w:rsidRDefault="00F41A0F" w:rsidP="00F41A0F">
      <w:pPr>
        <w:pStyle w:val="DocumentBody"/>
      </w:pPr>
      <w:r>
        <w:t>По мнению президента Glorax Дмитрия Кашинского, некоторые девелоперы могут начать подготовку к запускам уже сейчас, но принимать решения о начале реализации новых проектов или пополнении земельного банка будут очень взвешенно. В свою очередь финансовый директор "Самолета" Нина Голубничая опасается, что непростая ситуация в отрасли пока сохранится, хотя снижение ставки позитивно скажется на финансовых результатах и устойчивости девелоперов.</w:t>
      </w:r>
    </w:p>
    <w:p w:rsidR="00F41A0F" w:rsidRDefault="00F41A0F" w:rsidP="00F41A0F">
      <w:pPr>
        <w:pStyle w:val="5"/>
      </w:pPr>
      <w:r>
        <w:t xml:space="preserve">Также эксперты продолжают настаивать на недоступности ипотеки. Тех средств, которые находятся сейчас на депозитах, недостаточно для того, чтобы в чистом виде, без использования кредитных средств, улучшать свои жилищные условия, отмечает </w:t>
      </w:r>
      <w:r>
        <w:rPr>
          <w:b/>
        </w:rPr>
        <w:t>президент Национального объединения строителей (НОСТРОЙ</w:t>
      </w:r>
      <w:r>
        <w:t xml:space="preserve">) Антон </w:t>
      </w:r>
      <w:r>
        <w:rPr>
          <w:b/>
        </w:rPr>
        <w:t>Глушков</w:t>
      </w:r>
      <w:r>
        <w:t>.</w:t>
      </w:r>
    </w:p>
    <w:p w:rsidR="00F41A0F" w:rsidRDefault="00F41A0F" w:rsidP="00F41A0F">
      <w:pPr>
        <w:pStyle w:val="DocumentBody"/>
      </w:pPr>
      <w:r>
        <w:t>Решение о расширении семейной ипотеки, привязанное к снижению ключевой ставки, теперь может быть реализовано в полной мере, говорит директор по ипотечным программам и внедрению финансовых инструментов ГК "А101" Рустам Азизов. Более того, снижение открывает путь для запуска новых льготных программ, таких как ипотека для молодых специалистов или для участников СВО и их семей, добавляет он.</w:t>
      </w:r>
    </w:p>
    <w:p w:rsidR="00F41A0F" w:rsidRDefault="00891001" w:rsidP="00F41A0F">
      <w:hyperlink r:id="rId8" w:history="1">
        <w:r w:rsidR="00F41A0F">
          <w:rPr>
            <w:rStyle w:val="DocumentOriginalLink"/>
          </w:rPr>
          <w:t>https://realty.ria.ru/20250912/rynok-2041484593.</w:t>
        </w:r>
        <w:r w:rsidR="00F41A0F">
          <w:rPr>
            <w:rStyle w:val="DocumentOriginalLink"/>
          </w:rPr>
          <w:t>html</w:t>
        </w:r>
      </w:hyperlink>
    </w:p>
    <w:p w:rsidR="00F41A0F" w:rsidRDefault="00F41A0F" w:rsidP="00F41A0F">
      <w:r>
        <w:rPr>
          <w:sz w:val="18"/>
        </w:rPr>
        <w:lastRenderedPageBreak/>
        <w:t>назад: </w:t>
      </w:r>
      <w:hyperlink w:anchor="ref_toc" w:history="1">
        <w:r>
          <w:rPr>
            <w:rStyle w:val="NavigationLink"/>
          </w:rPr>
          <w:t>оглавление</w:t>
        </w:r>
      </w:hyperlink>
    </w:p>
    <w:p w:rsidR="00F41A0F" w:rsidRDefault="00F41A0F" w:rsidP="00F41A0F">
      <w:pPr>
        <w:pStyle w:val="TitleDoubles"/>
      </w:pPr>
      <w:r>
        <w:t>Сообщения с аналогичным содержанием:</w:t>
      </w:r>
    </w:p>
    <w:p w:rsidR="00F41A0F" w:rsidRDefault="00F41A0F" w:rsidP="00F41A0F">
      <w:pPr>
        <w:pStyle w:val="DocumentDoubles"/>
      </w:pPr>
      <w:r>
        <w:t>12.09.2025 КВобзор.рф (kvobzor.ru)</w:t>
      </w:r>
      <w:r>
        <w:br/>
        <w:t>Рынок новостроек сохранит осторожность после снижения ставки ЦБ</w:t>
      </w:r>
      <w:r>
        <w:br/>
      </w:r>
      <w:hyperlink r:id="rId9" w:history="1">
        <w:r>
          <w:rPr>
            <w:rStyle w:val="DoubleOriginalLink"/>
          </w:rPr>
          <w:t>https://kvobzor.ru/news/i51330</w:t>
        </w:r>
      </w:hyperlink>
    </w:p>
    <w:p w:rsidR="00F41A0F" w:rsidRDefault="00F41A0F" w:rsidP="00F41A0F">
      <w:pPr>
        <w:pStyle w:val="DocumentDoubles"/>
      </w:pPr>
      <w:r>
        <w:t>12.09.2025 Россия сегодня. Главные новости, Обзор мировых СМИ (rftoday.ru)</w:t>
      </w:r>
      <w:r>
        <w:br/>
        <w:t>Эксперты: рынок новостроек сохранит осторожность после снижения ставки ЦБ - Недвижимость РИА Новости, 12.09.2025</w:t>
      </w:r>
      <w:r>
        <w:br/>
      </w:r>
      <w:hyperlink r:id="rId10" w:history="1">
        <w:r>
          <w:rPr>
            <w:rStyle w:val="DoubleOriginalLink"/>
          </w:rPr>
          <w:t>https://realty.ria.ru/20250912/rynok-2041484593.html</w:t>
        </w:r>
      </w:hyperlink>
    </w:p>
    <w:p w:rsidR="00F41A0F" w:rsidRPr="00B55AAD" w:rsidRDefault="00F41A0F" w:rsidP="00F41A0F">
      <w:pPr>
        <w:pStyle w:val="4"/>
        <w:rPr>
          <w:rStyle w:val="DocumentName"/>
        </w:rPr>
      </w:pPr>
      <w:bookmarkStart w:id="7" w:name="_Toc208822698"/>
      <w:r>
        <w:rPr>
          <w:rStyle w:val="DocumentDate"/>
        </w:rPr>
        <w:t>12.09.2025</w:t>
      </w:r>
      <w:r>
        <w:br/>
      </w:r>
      <w:r w:rsidRPr="00AC41EB">
        <w:rPr>
          <w:rStyle w:val="DocumentSource"/>
        </w:rPr>
        <w:t>Национальное объединение строителей (nostroy.ru)</w:t>
      </w:r>
      <w:r>
        <w:br/>
      </w:r>
      <w:r w:rsidRPr="00F41A0F">
        <w:rPr>
          <w:rStyle w:val="DocumentName"/>
        </w:rPr>
        <w:t>Президент НОСТРОЙ Антон Глушков поделился с РИА Недвижимость мнением о том, как снижение ключевой ставки ЦБ способно повлиять на рынок жилья</w:t>
      </w:r>
      <w:bookmarkEnd w:id="7"/>
    </w:p>
    <w:p w:rsidR="00F41A0F" w:rsidRPr="00F41A0F" w:rsidRDefault="00F41A0F" w:rsidP="00F41A0F">
      <w:pPr>
        <w:pStyle w:val="DocumentBody"/>
        <w:rPr>
          <w:rFonts w:eastAsiaTheme="majorEastAsia" w:cstheme="majorBidi"/>
        </w:rPr>
      </w:pPr>
      <w:r w:rsidRPr="00F41A0F">
        <w:rPr>
          <w:rFonts w:eastAsiaTheme="majorEastAsia" w:cstheme="majorBidi"/>
        </w:rPr>
        <w:t>Рынок новостроек сохранит осторожность после снижения Центробанком ключевой ставки, считают опрошенные РИА Недвижимость эксперты.</w:t>
      </w:r>
    </w:p>
    <w:p w:rsidR="00F41A0F" w:rsidRPr="00F41A0F" w:rsidRDefault="00F41A0F" w:rsidP="00F41A0F">
      <w:pPr>
        <w:pStyle w:val="DocumentBody"/>
        <w:rPr>
          <w:rFonts w:eastAsiaTheme="majorEastAsia" w:cstheme="majorBidi"/>
        </w:rPr>
      </w:pPr>
      <w:r w:rsidRPr="00F41A0F">
        <w:rPr>
          <w:rFonts w:eastAsiaTheme="majorEastAsia" w:cstheme="majorBidi"/>
        </w:rPr>
        <w:t>В пятницу ,12 сентября, Банк России снизил ключевую ставку с 18% до 17%. Это уже третье подряд снижение ставки, предыдущее было в июле.</w:t>
      </w:r>
    </w:p>
    <w:p w:rsidR="00F41A0F" w:rsidRPr="00F41A0F" w:rsidRDefault="00F41A0F" w:rsidP="00F41A0F">
      <w:pPr>
        <w:pStyle w:val="DocumentBody"/>
        <w:rPr>
          <w:rFonts w:eastAsiaTheme="majorEastAsia" w:cstheme="majorBidi"/>
        </w:rPr>
      </w:pPr>
      <w:r w:rsidRPr="00F41A0F">
        <w:rPr>
          <w:rFonts w:eastAsiaTheme="majorEastAsia" w:cstheme="majorBidi"/>
        </w:rPr>
        <w:t>«Снижение ключевой ставки — важный, но пока недостаточный шаг для восстановления баланса на рынке. При такой стоимости денег запуск новых проектов по-прежнему остается на грани экономической целесообразности. Мы не ожидаем быстрого восстановления вывода новых объемов», – уверен руководитель отдела по развитию финансовых продуктов группы «Плюс» Леонид Зайкин.</w:t>
      </w:r>
    </w:p>
    <w:p w:rsidR="00F41A0F" w:rsidRPr="00F41A0F" w:rsidRDefault="00F41A0F" w:rsidP="00F41A0F">
      <w:pPr>
        <w:pStyle w:val="DocumentBody"/>
        <w:rPr>
          <w:rFonts w:eastAsiaTheme="majorEastAsia" w:cstheme="majorBidi"/>
        </w:rPr>
      </w:pPr>
      <w:r w:rsidRPr="00F41A0F">
        <w:rPr>
          <w:rFonts w:eastAsiaTheme="majorEastAsia" w:cstheme="majorBidi"/>
        </w:rPr>
        <w:t>По словам ведущего аналитика риелторской компании «Этажи» Александра Иванова, девелоперы сохранят осторожность и по выводу новых проектов, и по выкупу земельных участков. При этом тренд на снижение ключевой ставки подтолкнет застройщиков к выводу на рынок ранее отложенных очередей.</w:t>
      </w:r>
    </w:p>
    <w:p w:rsidR="00F41A0F" w:rsidRPr="00F41A0F" w:rsidRDefault="00F41A0F" w:rsidP="00F41A0F">
      <w:pPr>
        <w:pStyle w:val="DocumentBody"/>
        <w:rPr>
          <w:rFonts w:eastAsiaTheme="majorEastAsia" w:cstheme="majorBidi"/>
        </w:rPr>
      </w:pPr>
      <w:r w:rsidRPr="00F41A0F">
        <w:rPr>
          <w:rFonts w:eastAsiaTheme="majorEastAsia" w:cstheme="majorBidi"/>
        </w:rPr>
        <w:t>О полноценном восстановлении инвестиционной активности можно говорить только при ключевой ставке на уровне 10-12% и ниже, предполагает гендиректор Рейтингового агентства строительного комплекса Федор Выломов. При текущей высокой ставке на рынке доля проблемных застройщиков будет быстро расти, что скажется не только на отрасли, но и экономике в целом, говорит руководитель ЕРЗ.РФ Кирилл Холопик.</w:t>
      </w:r>
    </w:p>
    <w:p w:rsidR="00F41A0F" w:rsidRPr="00F41A0F" w:rsidRDefault="00F41A0F" w:rsidP="00F41A0F">
      <w:pPr>
        <w:pStyle w:val="DocumentBody"/>
        <w:rPr>
          <w:rFonts w:eastAsiaTheme="majorEastAsia" w:cstheme="majorBidi"/>
        </w:rPr>
      </w:pPr>
      <w:r w:rsidRPr="00F41A0F">
        <w:rPr>
          <w:rFonts w:eastAsiaTheme="majorEastAsia" w:cstheme="majorBidi"/>
        </w:rPr>
        <w:t>По мнению президента Glorax Дмитрия Кашинского, некоторые девелоперы могут начать подготовку к запускам уже сейчас, но принимать решения о начале реализации новых проектов или пополнении земельного банка будут очень взвешенно. В свою очередь финансовый директор «Самолета» Нина Голубничая опасается, что непростая ситуация в отрасли пока сохранится, хотя снижение ставки позитивно скажется на финансовых результатах и устойчивости девелоперов.</w:t>
      </w:r>
    </w:p>
    <w:p w:rsidR="00F41A0F" w:rsidRPr="00F41A0F" w:rsidRDefault="00F41A0F" w:rsidP="00F41A0F">
      <w:pPr>
        <w:pStyle w:val="DocumentBody"/>
        <w:rPr>
          <w:rFonts w:eastAsiaTheme="majorEastAsia" w:cstheme="majorBidi"/>
        </w:rPr>
      </w:pPr>
      <w:r w:rsidRPr="00F41A0F">
        <w:rPr>
          <w:rFonts w:eastAsiaTheme="majorEastAsia" w:cstheme="majorBidi"/>
        </w:rPr>
        <w:t xml:space="preserve">Также эксперты продолжают настаивать на недоступности ипотеки. Тех средств, которые находятся сейчас на депозитах, недостаточно для того, чтобы в чистом виде, без использования кредитных средств, улучшать свои жилищные условия, отмечает </w:t>
      </w:r>
      <w:r w:rsidRPr="00F41A0F">
        <w:rPr>
          <w:rFonts w:eastAsiaTheme="majorEastAsia" w:cstheme="majorBidi"/>
          <w:b/>
        </w:rPr>
        <w:t>президент Национального объединения строителей (НОСТРОЙ) Антон Глушков</w:t>
      </w:r>
      <w:r w:rsidRPr="00F41A0F">
        <w:rPr>
          <w:rFonts w:eastAsiaTheme="majorEastAsia" w:cstheme="majorBidi"/>
        </w:rPr>
        <w:t>.</w:t>
      </w:r>
    </w:p>
    <w:p w:rsidR="00F41A0F" w:rsidRPr="00B55AAD" w:rsidRDefault="00F41A0F" w:rsidP="00F41A0F">
      <w:pPr>
        <w:pStyle w:val="DocumentBody"/>
        <w:rPr>
          <w:rFonts w:eastAsiaTheme="majorEastAsia" w:cstheme="majorBidi"/>
        </w:rPr>
      </w:pPr>
      <w:r w:rsidRPr="00F41A0F">
        <w:rPr>
          <w:rFonts w:eastAsiaTheme="majorEastAsia" w:cstheme="majorBidi"/>
        </w:rPr>
        <w:t>Решение о расширении семейной ипотеки, привязанное к снижению ключевой ставки, теперь может быть реализовано в полной мере, говорит директор по ипотечным программам и внедрению финансовых инструментов ГК «А101» Рустам Азизов. Более того, снижение открывает путь для запуска новых льготных программ, таких как ипотека для молодых специалистов или для участников СВО и их семей, добавляет он.</w:t>
      </w:r>
    </w:p>
    <w:p w:rsidR="00F41A0F" w:rsidRPr="00AC41EB" w:rsidRDefault="00891001" w:rsidP="00F41A0F">
      <w:pPr>
        <w:rPr>
          <w:rStyle w:val="DocumentOriginalLink"/>
        </w:rPr>
      </w:pPr>
      <w:hyperlink r:id="rId11" w:history="1">
        <w:r w:rsidR="00F41A0F" w:rsidRPr="00F41A0F">
          <w:rPr>
            <w:rStyle w:val="DocumentOriginalLink"/>
          </w:rPr>
          <w:t>https://nostroy.ru/company/news/?COMP_ID=t_news&amp;CUR_TAB=0&amp;eid=41905</w:t>
        </w:r>
      </w:hyperlink>
      <w:r w:rsidR="006F14E1">
        <w:rPr>
          <w:rStyle w:val="DocumentOriginalLink"/>
        </w:rPr>
        <w:t xml:space="preserve"> </w:t>
      </w:r>
    </w:p>
    <w:p w:rsidR="00F41A0F" w:rsidRDefault="00F41A0F" w:rsidP="00F41A0F">
      <w:pPr>
        <w:rPr>
          <w:rStyle w:val="NavigationLink"/>
        </w:rPr>
      </w:pPr>
      <w:r>
        <w:rPr>
          <w:sz w:val="18"/>
        </w:rPr>
        <w:t>назад: </w:t>
      </w:r>
      <w:hyperlink w:anchor="ref_toc" w:history="1">
        <w:r>
          <w:rPr>
            <w:rStyle w:val="NavigationLink"/>
          </w:rPr>
          <w:t>оглавление</w:t>
        </w:r>
      </w:hyperlink>
    </w:p>
    <w:p w:rsidR="008C7845" w:rsidRDefault="00F41A0F" w:rsidP="008C7845">
      <w:pPr>
        <w:pStyle w:val="3"/>
      </w:pPr>
      <w:bookmarkStart w:id="8" w:name="_Toc208822699"/>
      <w:r w:rsidRPr="008C7845">
        <w:rPr>
          <w:rStyle w:val="DocumentName"/>
        </w:rPr>
        <w:t>НОСТРОЙ и ДОМ.РФ информируют о программе льготного кредитования подрядчиков для финансирования строительства жилых домов по договорам подряда с использованием эскроу-счетов</w:t>
      </w:r>
      <w:bookmarkEnd w:id="8"/>
    </w:p>
    <w:p w:rsidR="008C7845" w:rsidRPr="00B55AAD" w:rsidRDefault="008C7845" w:rsidP="008C7845">
      <w:pPr>
        <w:pStyle w:val="4"/>
        <w:rPr>
          <w:rStyle w:val="DocumentName"/>
        </w:rPr>
      </w:pPr>
      <w:bookmarkStart w:id="9" w:name="_Toc208559185"/>
      <w:bookmarkStart w:id="10" w:name="_Toc208822700"/>
      <w:r>
        <w:rPr>
          <w:rStyle w:val="DocumentDate"/>
        </w:rPr>
        <w:t>12.09.2025</w:t>
      </w:r>
      <w:r>
        <w:br/>
      </w:r>
      <w:r w:rsidRPr="00AC41EB">
        <w:rPr>
          <w:rStyle w:val="DocumentSource"/>
        </w:rPr>
        <w:t>Национальное объединение строителей (nostroy.ru)</w:t>
      </w:r>
      <w:r>
        <w:br/>
      </w:r>
      <w:bookmarkEnd w:id="9"/>
      <w:r w:rsidRPr="008C7845">
        <w:rPr>
          <w:rStyle w:val="DocumentName"/>
        </w:rPr>
        <w:t>НОСТРОЙ и ДОМ.РФ информируют о программе льготного кредитования подрядчиков для финансирования строительства жилых домов по договорам подряда с использованием эскроу-счетов</w:t>
      </w:r>
      <w:bookmarkEnd w:id="10"/>
    </w:p>
    <w:p w:rsidR="008C7845" w:rsidRPr="008C7845" w:rsidRDefault="008C7845" w:rsidP="00F41A0F">
      <w:pPr>
        <w:pStyle w:val="5"/>
      </w:pPr>
      <w:r w:rsidRPr="008C7845">
        <w:t>В целях поддержки подрядчиков на этапе внедрения нового механизма ДОМ.РФ реализует программу льготного кредитования подрядчиков, в рамках которой подрядчики могут получить кредит по ставке 1% годовых на финансирование строительства жилых домов с эскроу. Ознакомиться с условиями программы и перечнем банков-кредиторов, участвующих в ее реализации, можно на сайте ДОМ.РФ.</w:t>
      </w:r>
    </w:p>
    <w:p w:rsidR="008C7845" w:rsidRPr="008C7845" w:rsidRDefault="008C7845" w:rsidP="008C7845">
      <w:pPr>
        <w:pStyle w:val="DocumentBody"/>
        <w:rPr>
          <w:rFonts w:eastAsiaTheme="majorEastAsia" w:cstheme="majorBidi"/>
        </w:rPr>
      </w:pPr>
      <w:r w:rsidRPr="008C7845">
        <w:rPr>
          <w:rFonts w:eastAsiaTheme="majorEastAsia" w:cstheme="majorBidi"/>
        </w:rPr>
        <w:t>Для ознакомления с записями вебинаров по работе с порталом строим.дом.рф можно перейти по ссылкам:</w:t>
      </w:r>
    </w:p>
    <w:p w:rsidR="008C7845" w:rsidRPr="008C7845" w:rsidRDefault="008C7845" w:rsidP="008C7845">
      <w:pPr>
        <w:pStyle w:val="DocumentBody"/>
        <w:rPr>
          <w:rFonts w:eastAsiaTheme="majorEastAsia" w:cstheme="majorBidi"/>
        </w:rPr>
      </w:pPr>
      <w:r w:rsidRPr="008C7845">
        <w:rPr>
          <w:rFonts w:eastAsiaTheme="majorEastAsia" w:cstheme="majorBidi"/>
        </w:rPr>
        <w:lastRenderedPageBreak/>
        <w:t>1. Пошаговая инструкция по регистрации и заполнению карточки проекта,</w:t>
      </w:r>
    </w:p>
    <w:p w:rsidR="008C7845" w:rsidRPr="00B55AAD" w:rsidRDefault="008C7845" w:rsidP="008C7845">
      <w:pPr>
        <w:pStyle w:val="DocumentBody"/>
        <w:rPr>
          <w:rFonts w:eastAsiaTheme="majorEastAsia" w:cstheme="majorBidi"/>
        </w:rPr>
      </w:pPr>
      <w:r w:rsidRPr="008C7845">
        <w:rPr>
          <w:rFonts w:eastAsiaTheme="majorEastAsia" w:cstheme="majorBidi"/>
        </w:rPr>
        <w:t>2. Пошаговая инструкция по заполнению раздела «Сделка».</w:t>
      </w:r>
    </w:p>
    <w:p w:rsidR="008C7845" w:rsidRPr="00AC41EB" w:rsidRDefault="00891001" w:rsidP="008C7845">
      <w:pPr>
        <w:rPr>
          <w:rStyle w:val="DocumentOriginalLink"/>
        </w:rPr>
      </w:pPr>
      <w:hyperlink r:id="rId12" w:history="1">
        <w:r w:rsidR="00F41A0F" w:rsidRPr="00F41A0F">
          <w:rPr>
            <w:rStyle w:val="DocumentOriginalLink"/>
          </w:rPr>
          <w:t>https://nostroy.ru/company/news/?COMP_ID=t_news&amp;CUR_TAB=0&amp;eid=41895</w:t>
        </w:r>
      </w:hyperlink>
      <w:r w:rsidR="006F14E1">
        <w:rPr>
          <w:rStyle w:val="a7"/>
          <w:sz w:val="18"/>
        </w:rPr>
        <w:t xml:space="preserve"> </w:t>
      </w:r>
    </w:p>
    <w:p w:rsidR="008C7845" w:rsidRDefault="008C7845" w:rsidP="008C7845">
      <w:pPr>
        <w:rPr>
          <w:rStyle w:val="NavigationLink"/>
        </w:rPr>
      </w:pPr>
      <w:r>
        <w:rPr>
          <w:sz w:val="18"/>
        </w:rPr>
        <w:t>назад: </w:t>
      </w:r>
      <w:hyperlink w:anchor="ref_toc" w:history="1">
        <w:r>
          <w:rPr>
            <w:rStyle w:val="NavigationLink"/>
          </w:rPr>
          <w:t>оглавление</w:t>
        </w:r>
      </w:hyperlink>
    </w:p>
    <w:p w:rsidR="000D0C10" w:rsidRDefault="000D0C10" w:rsidP="000D0C10">
      <w:pPr>
        <w:pStyle w:val="3"/>
      </w:pPr>
      <w:bookmarkStart w:id="11" w:name="_Toc208822701"/>
      <w:r w:rsidRPr="000D0C10">
        <w:rPr>
          <w:rStyle w:val="DocumentName"/>
        </w:rPr>
        <w:t>Дирекция Российского Союза строителей провела рабочую встречу с председателем Правления Ассоциации СРО «Самарская гильдия строителей»</w:t>
      </w:r>
      <w:bookmarkEnd w:id="11"/>
    </w:p>
    <w:p w:rsidR="000D0C10" w:rsidRPr="00B55AAD" w:rsidRDefault="000D0C10" w:rsidP="000D0C10">
      <w:pPr>
        <w:pStyle w:val="4"/>
        <w:rPr>
          <w:rStyle w:val="DocumentName"/>
        </w:rPr>
      </w:pPr>
      <w:bookmarkStart w:id="12" w:name="_Toc208822702"/>
      <w:r>
        <w:rPr>
          <w:rStyle w:val="DocumentDate"/>
        </w:rPr>
        <w:t>12.09.2025</w:t>
      </w:r>
      <w:r>
        <w:br/>
      </w:r>
      <w:r w:rsidRPr="00AC41EB">
        <w:rPr>
          <w:rStyle w:val="DocumentSource"/>
        </w:rPr>
        <w:t>Национальное объединение строителей (nostroy.ru)</w:t>
      </w:r>
      <w:r>
        <w:br/>
      </w:r>
      <w:r w:rsidRPr="000D0C10">
        <w:rPr>
          <w:rStyle w:val="DocumentName"/>
        </w:rPr>
        <w:t>Дирекция Российского Союза строителей провела рабочую встречу с председателем Правления Ассоциации СРО «Самарская гильдия строителей»</w:t>
      </w:r>
      <w:bookmarkEnd w:id="12"/>
    </w:p>
    <w:p w:rsidR="000D0C10" w:rsidRPr="000D0C10" w:rsidRDefault="000D0C10" w:rsidP="000D0C10">
      <w:pPr>
        <w:pStyle w:val="5"/>
      </w:pPr>
      <w:r w:rsidRPr="000D0C10">
        <w:t>По поручению Президента Российского Союза строителей Владимира Яковлева заместитель исполнительного директора РСС Константин Кижель провёл рабочую встречу с председателем Правления НП СРО «Самарская гильдия строителей», членом Совета РСС Любовью Савельевной Аристовой.</w:t>
      </w:r>
    </w:p>
    <w:p w:rsidR="000D0C10" w:rsidRPr="000D0C10" w:rsidRDefault="000D0C10" w:rsidP="000D0C10">
      <w:pPr>
        <w:pStyle w:val="DocumentBody"/>
        <w:rPr>
          <w:rFonts w:eastAsiaTheme="majorEastAsia" w:cstheme="majorBidi"/>
        </w:rPr>
      </w:pPr>
      <w:r w:rsidRPr="000D0C10">
        <w:rPr>
          <w:rFonts w:eastAsiaTheme="majorEastAsia" w:cstheme="majorBidi"/>
        </w:rPr>
        <w:t>В центре внимания оказались вопросы развития строительного комплекса Самарской области и взаимодействия регионального профессионального сообщества с Российским Союзом строителей. Обсуждались актуальные задачи строительной отрасли, необходимость объединения усилий в работе по совершенствованию нормативно-правовой базы, а также участие самарских организаций в общероссийских проектах и инициативах Союза.</w:t>
      </w:r>
    </w:p>
    <w:p w:rsidR="000D0C10" w:rsidRPr="000D0C10" w:rsidRDefault="000D0C10" w:rsidP="000D0C10">
      <w:pPr>
        <w:pStyle w:val="DocumentBody"/>
        <w:rPr>
          <w:rFonts w:eastAsiaTheme="majorEastAsia" w:cstheme="majorBidi"/>
        </w:rPr>
      </w:pPr>
      <w:r w:rsidRPr="000D0C10">
        <w:rPr>
          <w:rFonts w:eastAsiaTheme="majorEastAsia" w:cstheme="majorBidi"/>
        </w:rPr>
        <w:t>Отдельное внимание стороны уделили перспективам развития саморегулирования в строительстве, вопросам повышения качества подготовки кадров, внедрению новых технологий и стандартов в практику региональных компаний. Подчёркивалось, что деятельность «Самарской гильдии строителей» играет значимую роль в консолидации строительного сообщества области и в укреплении сотрудничества с федеральными структурами.</w:t>
      </w:r>
    </w:p>
    <w:p w:rsidR="000D0C10" w:rsidRPr="000D0C10" w:rsidRDefault="000D0C10" w:rsidP="000D0C10">
      <w:pPr>
        <w:pStyle w:val="DocumentBody"/>
        <w:rPr>
          <w:rFonts w:eastAsiaTheme="majorEastAsia" w:cstheme="majorBidi"/>
        </w:rPr>
      </w:pPr>
      <w:r w:rsidRPr="000D0C10">
        <w:rPr>
          <w:rFonts w:eastAsiaTheme="majorEastAsia" w:cstheme="majorBidi"/>
        </w:rPr>
        <w:t>В ходе встречи Константин Кижель пригласил Любовь Савельевну принять участие в юбилейных мероприятиях, посвящённых 35-летию Российского Союза строителей, которые станут важной площадкой для обмена опытом и обсуждения ключевых направлений дальнейшего развития отрасли.</w:t>
      </w:r>
    </w:p>
    <w:p w:rsidR="000D0C10" w:rsidRPr="00B55AAD" w:rsidRDefault="000D0C10" w:rsidP="000D0C10">
      <w:pPr>
        <w:pStyle w:val="DocumentBody"/>
        <w:rPr>
          <w:rFonts w:eastAsiaTheme="majorEastAsia" w:cstheme="majorBidi"/>
        </w:rPr>
      </w:pPr>
      <w:r w:rsidRPr="000D0C10">
        <w:rPr>
          <w:rFonts w:eastAsiaTheme="majorEastAsia" w:cstheme="majorBidi"/>
        </w:rPr>
        <w:t>Короткая ссылка на новость: https://omorrss.ru/~yW5aF</w:t>
      </w:r>
    </w:p>
    <w:p w:rsidR="000D0C10" w:rsidRPr="00AC41EB" w:rsidRDefault="00891001" w:rsidP="000D0C10">
      <w:pPr>
        <w:rPr>
          <w:rStyle w:val="DocumentOriginalLink"/>
        </w:rPr>
      </w:pPr>
      <w:hyperlink r:id="rId13" w:history="1">
        <w:r w:rsidR="000D0C10" w:rsidRPr="000D0C10">
          <w:rPr>
            <w:rStyle w:val="DocumentOriginalLink"/>
          </w:rPr>
          <w:t>https://nostroy.ru/company/news/?COMP_ID=t_news&amp;CUR_TAB=1&amp;eid_reg=41900</w:t>
        </w:r>
      </w:hyperlink>
      <w:r w:rsidR="006F14E1">
        <w:rPr>
          <w:rStyle w:val="DocumentOriginalLink"/>
        </w:rPr>
        <w:t xml:space="preserve"> </w:t>
      </w:r>
    </w:p>
    <w:p w:rsidR="000D0C10" w:rsidRDefault="000D0C10" w:rsidP="000D0C10">
      <w:pPr>
        <w:rPr>
          <w:rStyle w:val="NavigationLink"/>
        </w:rPr>
      </w:pPr>
      <w:r>
        <w:rPr>
          <w:sz w:val="18"/>
        </w:rPr>
        <w:t>назад: </w:t>
      </w:r>
      <w:hyperlink w:anchor="ref_toc" w:history="1">
        <w:r>
          <w:rPr>
            <w:rStyle w:val="NavigationLink"/>
          </w:rPr>
          <w:t>оглавление</w:t>
        </w:r>
      </w:hyperlink>
    </w:p>
    <w:p w:rsidR="00C62D73" w:rsidRDefault="00793214" w:rsidP="00C62D73">
      <w:pPr>
        <w:pStyle w:val="3"/>
      </w:pPr>
      <w:bookmarkStart w:id="13" w:name="_Toc208822703"/>
      <w:r w:rsidRPr="00B55AAD">
        <w:rPr>
          <w:rStyle w:val="DocumentName"/>
        </w:rPr>
        <w:t>Президент НОСТРОЙ Антон Глушков</w:t>
      </w:r>
      <w:r w:rsidRPr="00B55AAD">
        <w:t xml:space="preserve"> выступил приглашенным экспертом в программе «День. Главное» в эфире телеканала «РБК»</w:t>
      </w:r>
      <w:bookmarkEnd w:id="3"/>
      <w:bookmarkEnd w:id="13"/>
    </w:p>
    <w:p w:rsidR="007E173F" w:rsidRDefault="007E173F" w:rsidP="007E173F">
      <w:pPr>
        <w:pStyle w:val="4"/>
      </w:pPr>
      <w:bookmarkStart w:id="14" w:name="_Toc208807286"/>
      <w:bookmarkStart w:id="15" w:name="_Toc208822704"/>
      <w:r>
        <w:rPr>
          <w:rStyle w:val="DocumentDate"/>
        </w:rPr>
        <w:t>12.09.2025</w:t>
      </w:r>
      <w:r>
        <w:br/>
      </w:r>
      <w:r>
        <w:rPr>
          <w:rStyle w:val="DocumentSource"/>
        </w:rPr>
        <w:t>За-Строй.РФ (zsrf.ru)</w:t>
      </w:r>
      <w:r>
        <w:br/>
      </w:r>
      <w:r>
        <w:rPr>
          <w:rStyle w:val="DocumentName"/>
        </w:rPr>
        <w:t>Случайных людей в стройке сегодня нет?</w:t>
      </w:r>
      <w:bookmarkEnd w:id="14"/>
      <w:bookmarkEnd w:id="15"/>
    </w:p>
    <w:p w:rsidR="007E173F" w:rsidRDefault="007E173F" w:rsidP="007E173F">
      <w:pPr>
        <w:pStyle w:val="DocumentBody"/>
      </w:pPr>
      <w:r>
        <w:t xml:space="preserve">Время низкоквалифицированного труда в важнейшей отрасли России осталось в прошлом, считает </w:t>
      </w:r>
      <w:r>
        <w:rPr>
          <w:b/>
        </w:rPr>
        <w:t>глава НОСТРОЙ</w:t>
      </w:r>
    </w:p>
    <w:p w:rsidR="007E173F" w:rsidRDefault="007E173F" w:rsidP="00793214">
      <w:pPr>
        <w:pStyle w:val="5"/>
      </w:pPr>
      <w:r>
        <w:rPr>
          <w:b/>
        </w:rPr>
        <w:t>Президент Национального объединения строителей</w:t>
      </w:r>
      <w:r>
        <w:t xml:space="preserve"> Антон </w:t>
      </w:r>
      <w:r>
        <w:rPr>
          <w:b/>
        </w:rPr>
        <w:t>Глушков</w:t>
      </w:r>
      <w:r>
        <w:t xml:space="preserve"> выступил приглашённым экспертом в программе "День. Главное" в эфире телеканала "РБК". Основной темой обсуждения стал вопрос трудовой миграции.</w:t>
      </w:r>
    </w:p>
    <w:p w:rsidR="007E173F" w:rsidRDefault="007E173F" w:rsidP="00793214">
      <w:pPr>
        <w:pStyle w:val="5"/>
      </w:pPr>
      <w:r>
        <w:rPr>
          <w:b/>
        </w:rPr>
        <w:t>Глава Нацобъединения</w:t>
      </w:r>
      <w:r>
        <w:t xml:space="preserve"> рассказал о текущей кадровой ситуации в строительной отрасли, перераспределении международных рынков трудовых ресурсов и привлечении специалистов из Индии.</w:t>
      </w:r>
    </w:p>
    <w:p w:rsidR="007E173F" w:rsidRDefault="007E173F" w:rsidP="007E173F">
      <w:pPr>
        <w:pStyle w:val="DocumentBody"/>
      </w:pPr>
      <w:r>
        <w:t>Для строительной отрасли на сегодняшний день актуальными выступают вопросы привлечения трудовых ресурсов и борьбы за качество кадров. В условиях дефицита специалистов основной тенденцией остаётся поиск новых рынков рабочей силы.</w:t>
      </w:r>
    </w:p>
    <w:p w:rsidR="007E173F" w:rsidRDefault="007E173F" w:rsidP="007E173F">
      <w:pPr>
        <w:pStyle w:val="DocumentBody"/>
      </w:pPr>
      <w:r>
        <w:t xml:space="preserve">Антон </w:t>
      </w:r>
      <w:r>
        <w:rPr>
          <w:b/>
        </w:rPr>
        <w:t>Глушков</w:t>
      </w:r>
      <w:r>
        <w:t xml:space="preserve"> напомнил о том, что у </w:t>
      </w:r>
      <w:r>
        <w:rPr>
          <w:b/>
        </w:rPr>
        <w:t>строительных</w:t>
      </w:r>
      <w:r>
        <w:t xml:space="preserve"> компаний из России сложилось выгодное сотрудничество с Узбекистаном и Таджикистаном, откуда на российские стройки прибывают специалисты. При этом, как заметил </w:t>
      </w:r>
      <w:r>
        <w:rPr>
          <w:b/>
        </w:rPr>
        <w:t>Антон</w:t>
      </w:r>
      <w:r>
        <w:t xml:space="preserve"> Николаевич, в 2025 году отмечается растущий спрос на рабочих из Индии на российских стройках.</w:t>
      </w:r>
    </w:p>
    <w:p w:rsidR="007E173F" w:rsidRDefault="007E173F" w:rsidP="007E173F">
      <w:pPr>
        <w:pStyle w:val="DocumentBody"/>
      </w:pPr>
      <w:r>
        <w:t xml:space="preserve">На дефицит кадров в стройке, сказал господин </w:t>
      </w:r>
      <w:r>
        <w:rPr>
          <w:b/>
        </w:rPr>
        <w:t>Глушков</w:t>
      </w:r>
      <w:r>
        <w:t xml:space="preserve">, влияет конкуренция, в первую очередь, со сферой промышленного производства, куда переходят специалисты. </w:t>
      </w:r>
      <w:r>
        <w:rPr>
          <w:b/>
        </w:rPr>
        <w:t>Глава Нацобъединения</w:t>
      </w:r>
      <w:r>
        <w:t xml:space="preserve"> считает, что полный отказ от привлечения к работе иностранцев значительно усложнит ситуацию в отрасли.</w:t>
      </w:r>
    </w:p>
    <w:p w:rsidR="007E173F" w:rsidRDefault="007E173F" w:rsidP="007E173F">
      <w:pPr>
        <w:pStyle w:val="DocumentBody"/>
      </w:pPr>
      <w:r>
        <w:t xml:space="preserve">Говоря о нелегальном труде, как способе снижения себестоимости, </w:t>
      </w:r>
      <w:r>
        <w:rPr>
          <w:b/>
        </w:rPr>
        <w:t>президент НОСТРОЙ</w:t>
      </w:r>
      <w:r>
        <w:t xml:space="preserve"> акцентировал внимание на том, что присутствие нелегалов на стройплощадках сегодня исключено. В прошлом и время низкоквалифицированного труда в стройке:</w:t>
      </w:r>
    </w:p>
    <w:p w:rsidR="007E173F" w:rsidRDefault="007E173F" w:rsidP="007E173F">
      <w:pPr>
        <w:pStyle w:val="DocumentBody"/>
      </w:pPr>
      <w:r>
        <w:lastRenderedPageBreak/>
        <w:t>Случайных людей в стройке сегодня не бывает. Даже в рамках эксперимента по привлечению специалистов из Индии, который сейчас проводится, все рабочие, которые предлагают свои услуги, предоставляют видеорезюме, подтверждающее квалификацию.</w:t>
      </w:r>
    </w:p>
    <w:p w:rsidR="007E173F" w:rsidRDefault="007E173F" w:rsidP="007E173F">
      <w:pPr>
        <w:pStyle w:val="DocumentBody"/>
      </w:pPr>
      <w:r>
        <w:t xml:space="preserve">При этом Антон </w:t>
      </w:r>
      <w:r>
        <w:rPr>
          <w:b/>
        </w:rPr>
        <w:t>Глушков</w:t>
      </w:r>
      <w:r>
        <w:t xml:space="preserve"> подчеркнул, что без видеовизитки ни один работодатель в России специалиста из Индии к себе на работу не примет.</w:t>
      </w:r>
    </w:p>
    <w:p w:rsidR="007E173F" w:rsidRDefault="00891001" w:rsidP="007E173F">
      <w:hyperlink r:id="rId14" w:history="1">
        <w:r w:rsidR="007E173F">
          <w:rPr>
            <w:rStyle w:val="DocumentOriginalLink"/>
          </w:rPr>
          <w:t>https://zsrf.ru/news/slucajnyh-ludej-v-strojke-segodna-net</w:t>
        </w:r>
      </w:hyperlink>
    </w:p>
    <w:p w:rsidR="007E173F" w:rsidRDefault="007E173F" w:rsidP="007E173F">
      <w:r>
        <w:rPr>
          <w:sz w:val="18"/>
        </w:rPr>
        <w:t>назад: </w:t>
      </w:r>
      <w:hyperlink w:anchor="ref_toc" w:history="1">
        <w:r>
          <w:rPr>
            <w:rStyle w:val="NavigationLink"/>
          </w:rPr>
          <w:t>оглавление</w:t>
        </w:r>
      </w:hyperlink>
    </w:p>
    <w:p w:rsidR="006F14E1" w:rsidRDefault="00793214" w:rsidP="00C62D73">
      <w:pPr>
        <w:pStyle w:val="3"/>
      </w:pPr>
      <w:bookmarkStart w:id="16" w:name="_Toc208559197"/>
      <w:bookmarkStart w:id="17" w:name="_Toc208822705"/>
      <w:r w:rsidRPr="00A34ABC">
        <w:rPr>
          <w:rStyle w:val="DocumentName"/>
        </w:rPr>
        <w:t>Президент НОСТРОЙ Антон Глушков предложил вариант решения проблемы «потребительского экстремизма»</w:t>
      </w:r>
      <w:bookmarkEnd w:id="16"/>
      <w:bookmarkEnd w:id="17"/>
    </w:p>
    <w:p w:rsidR="007E173F" w:rsidRDefault="007E173F" w:rsidP="007E173F">
      <w:pPr>
        <w:pStyle w:val="4"/>
      </w:pPr>
      <w:bookmarkStart w:id="18" w:name="_Toc208807281"/>
      <w:bookmarkStart w:id="19" w:name="_Toc208822706"/>
      <w:r>
        <w:rPr>
          <w:rStyle w:val="DocumentDate"/>
        </w:rPr>
        <w:t>12.09.2025</w:t>
      </w:r>
      <w:r>
        <w:br/>
      </w:r>
      <w:r>
        <w:rPr>
          <w:rStyle w:val="DocumentSource"/>
        </w:rPr>
        <w:t>NormaCS® (normacs.ru)</w:t>
      </w:r>
      <w:r>
        <w:br/>
      </w:r>
      <w:r>
        <w:rPr>
          <w:rStyle w:val="DocumentName"/>
        </w:rPr>
        <w:t>Президент НОСТРОЙ предложил вариант решения проблемы «потребительского экстремизма»</w:t>
      </w:r>
      <w:bookmarkEnd w:id="18"/>
      <w:bookmarkEnd w:id="19"/>
    </w:p>
    <w:p w:rsidR="007E173F" w:rsidRDefault="007E173F" w:rsidP="00793214">
      <w:pPr>
        <w:pStyle w:val="5"/>
      </w:pPr>
      <w:r>
        <w:t xml:space="preserve">В строительной отрасли все чаще звучит термин «потребительский экстремизм». Под ним понимают ситуации, когда покупатели жилья используют право на защиту интересов не ради устранения дефектов, а ради получения компенсаций и штрафов. </w:t>
      </w:r>
      <w:r>
        <w:rPr>
          <w:b/>
        </w:rPr>
        <w:t>Президент НОСТРОЙ</w:t>
      </w:r>
      <w:r>
        <w:t xml:space="preserve"> Антон </w:t>
      </w:r>
      <w:r>
        <w:rPr>
          <w:b/>
        </w:rPr>
        <w:t>Глушков</w:t>
      </w:r>
      <w:r>
        <w:t xml:space="preserve"> в разговоре с «Аргументом» предложил вариант долгосрочного решения этой проблемы.</w:t>
      </w:r>
    </w:p>
    <w:p w:rsidR="007E173F" w:rsidRDefault="007E173F" w:rsidP="007E173F">
      <w:pPr>
        <w:pStyle w:val="DocumentBody"/>
      </w:pPr>
      <w:r>
        <w:t>По данным судебной статистики, в 2022 году в России было зарегистрировано 24,3 тыс. исков в сфере долевого строительства. В 2023 году этот показатель вырос почти в девять раз - до 211,4 тыс. дел, а сумма удовлетворенных требований достигла 128,1 млрд руб. За 2022-2024 годы только в Москве и Подмосковье было зафиксировано более 120 тыс. исков - это затронуло до 55 % сделок по новым квартирам.</w:t>
      </w:r>
    </w:p>
    <w:p w:rsidR="007E173F" w:rsidRDefault="007E173F" w:rsidP="007E173F">
      <w:pPr>
        <w:pStyle w:val="DocumentBody"/>
      </w:pPr>
      <w:r>
        <w:t>Рост числа исков объясняется сразу несколькими факторами. С одной стороны, сами граждане стали более внимательными к качеству новостроек и активнее используют правовые механизмы защиты. С другой - на рынке появились целые юридические компании и консультанты, профессионально сопровождающие приемку и судебные иски. Их цель - получить с девелопера неустойку.</w:t>
      </w:r>
    </w:p>
    <w:p w:rsidR="007E173F" w:rsidRDefault="007E173F" w:rsidP="007E173F">
      <w:pPr>
        <w:pStyle w:val="DocumentBody"/>
      </w:pPr>
      <w:r>
        <w:rPr>
          <w:b/>
        </w:rPr>
        <w:t>Президент Национального объединения строителей (НОСТРОЙ</w:t>
      </w:r>
      <w:r>
        <w:t xml:space="preserve">) Антон </w:t>
      </w:r>
      <w:r>
        <w:rPr>
          <w:b/>
        </w:rPr>
        <w:t>Глушков</w:t>
      </w:r>
      <w:r>
        <w:t xml:space="preserve"> отметил, что текущий термин «потребительский экстремизм» не совсем верный.</w:t>
      </w:r>
    </w:p>
    <w:p w:rsidR="007E173F" w:rsidRDefault="007E173F" w:rsidP="007E173F">
      <w:pPr>
        <w:pStyle w:val="DocumentBody"/>
      </w:pPr>
      <w:r>
        <w:t xml:space="preserve">«Я бы назвал это явление «злоупотребление правом». Это системная проблема, корень которой лежит в коллизии правовых норм, позволяющих недобросовестным участникам трактовать закон в свою пользу. Ключевое решение - не ужесточение мер против потребителей, а совершенствование законодательства», - подчеркнул Антон </w:t>
      </w:r>
      <w:r>
        <w:rPr>
          <w:b/>
        </w:rPr>
        <w:t>Глушков</w:t>
      </w:r>
      <w:r>
        <w:t>.</w:t>
      </w:r>
    </w:p>
    <w:p w:rsidR="007E173F" w:rsidRDefault="007E173F" w:rsidP="007E173F">
      <w:pPr>
        <w:pStyle w:val="DocumentBody"/>
      </w:pPr>
      <w:r>
        <w:rPr>
          <w:b/>
        </w:rPr>
        <w:t>Президент НОСТРОЙ</w:t>
      </w:r>
      <w:r>
        <w:t xml:space="preserve"> уточнил относительно масштабов: согласно оценкам экспертов, свыше 70 % игроков рынка уже сталкивались с подобными случаями. Тенденция распространилась и на рынок частного домостроения, где в прошлом году количество конфликтов заметно возросло.</w:t>
      </w:r>
    </w:p>
    <w:p w:rsidR="007E173F" w:rsidRDefault="007E173F" w:rsidP="007E173F">
      <w:pPr>
        <w:pStyle w:val="DocumentBody"/>
      </w:pPr>
      <w:r>
        <w:t>Депутат Госдумы Александр Якубовский считает, что всплеск исковой активности связан не только с внимательностью граждан, но и с засильем посредников, которые превращают претензионную работу в бизнес и массово подают иски от имени дольщиков.</w:t>
      </w:r>
    </w:p>
    <w:p w:rsidR="007E173F" w:rsidRDefault="007E173F" w:rsidP="007E173F">
      <w:pPr>
        <w:pStyle w:val="DocumentBody"/>
      </w:pPr>
      <w:r>
        <w:t>Руководитель портала ЕРЗ.РФ Кирилл Холопик заявлял, что в сегменте «стандарт» до 50 % дольщиков предъявляют претензии с признаками злоупотребления правом. В комфорт-классе таких случаев около 10 %, а в бизнес-классе они практически отсутствуют. Более того, за последние три года доля «экстремистов» в массовом сегменте выросла в пять раз.</w:t>
      </w:r>
    </w:p>
    <w:p w:rsidR="007E173F" w:rsidRDefault="007E173F" w:rsidP="007E173F">
      <w:pPr>
        <w:pStyle w:val="DocumentBody"/>
      </w:pPr>
      <w:r>
        <w:t>С сентября 2024 года в России действует ограничение - сумма взысканий за дефекты не может превышать 3 % от цены договора, а также введен мораторий на начисление неустоек, если застройщик устранил недостатки в разумный срок.</w:t>
      </w:r>
    </w:p>
    <w:p w:rsidR="007E173F" w:rsidRDefault="007E173F" w:rsidP="007E173F">
      <w:pPr>
        <w:pStyle w:val="DocumentBody"/>
      </w:pPr>
      <w:r>
        <w:t xml:space="preserve">По мнению </w:t>
      </w:r>
      <w:r>
        <w:rPr>
          <w:b/>
        </w:rPr>
        <w:t>главы НОСТРОЙ</w:t>
      </w:r>
      <w:r>
        <w:t xml:space="preserve"> Антона </w:t>
      </w:r>
      <w:r>
        <w:rPr>
          <w:b/>
        </w:rPr>
        <w:t>Глушкова</w:t>
      </w:r>
      <w:r>
        <w:t>, долгосрочным решением может стать единая база судебных решений.</w:t>
      </w:r>
    </w:p>
    <w:p w:rsidR="007E173F" w:rsidRDefault="007E173F" w:rsidP="007E173F">
      <w:pPr>
        <w:pStyle w:val="DocumentBody"/>
      </w:pPr>
      <w:r>
        <w:t xml:space="preserve">«Это фундамент для единообразной практики. Она позволит компаниям и гражданам ориентироваться в прецедентах, минимизировать риски манипуляций и сократить количество споров», - заключил </w:t>
      </w:r>
      <w:r>
        <w:rPr>
          <w:b/>
        </w:rPr>
        <w:t>глава НОСТРОЙ</w:t>
      </w:r>
      <w:r>
        <w:t>.</w:t>
      </w:r>
    </w:p>
    <w:p w:rsidR="007E173F" w:rsidRDefault="00891001" w:rsidP="007E173F">
      <w:hyperlink r:id="rId15" w:history="1">
        <w:r w:rsidR="007E173F">
          <w:rPr>
            <w:rStyle w:val="DocumentOriginalLink"/>
          </w:rPr>
          <w:t>https://www.normacs.info/news/77538</w:t>
        </w:r>
      </w:hyperlink>
    </w:p>
    <w:p w:rsidR="007E173F" w:rsidRDefault="007E173F" w:rsidP="007E173F">
      <w:r>
        <w:rPr>
          <w:sz w:val="18"/>
        </w:rPr>
        <w:t>назад: </w:t>
      </w:r>
      <w:hyperlink w:anchor="ref_toc" w:history="1">
        <w:r>
          <w:rPr>
            <w:rStyle w:val="NavigationLink"/>
          </w:rPr>
          <w:t>оглавление</w:t>
        </w:r>
      </w:hyperlink>
    </w:p>
    <w:p w:rsidR="007E173F" w:rsidRDefault="007E173F" w:rsidP="007E173F">
      <w:pPr>
        <w:pStyle w:val="TitleDoubles"/>
      </w:pPr>
      <w:r>
        <w:t>Сообщения с аналогичным содержанием:</w:t>
      </w:r>
    </w:p>
    <w:p w:rsidR="007E173F" w:rsidRDefault="007E173F" w:rsidP="007E173F">
      <w:pPr>
        <w:pStyle w:val="DocumentDoubles"/>
      </w:pPr>
      <w:r>
        <w:t>12.09.2025 Normacs.info</w:t>
      </w:r>
      <w:r>
        <w:br/>
        <w:t>Президент НОСТРОЙ предложил вариант решения проблемы «потребительского экстремизма»</w:t>
      </w:r>
      <w:r>
        <w:br/>
      </w:r>
      <w:hyperlink r:id="rId16" w:history="1">
        <w:r>
          <w:rPr>
            <w:rStyle w:val="DoubleOriginalLink"/>
          </w:rPr>
          <w:t>https://www.normacs.info/news/77538</w:t>
        </w:r>
      </w:hyperlink>
    </w:p>
    <w:p w:rsidR="007E173F" w:rsidRDefault="007E173F" w:rsidP="007E173F">
      <w:pPr>
        <w:pStyle w:val="4"/>
      </w:pPr>
      <w:bookmarkStart w:id="20" w:name="_Toc208807283"/>
      <w:bookmarkStart w:id="21" w:name="_Toc208822707"/>
      <w:r>
        <w:rPr>
          <w:rStyle w:val="DocumentDate"/>
        </w:rPr>
        <w:t>12.09.2025</w:t>
      </w:r>
      <w:r>
        <w:br/>
      </w:r>
      <w:r>
        <w:rPr>
          <w:rStyle w:val="DocumentSource"/>
        </w:rPr>
        <w:t>За-Строй.РФ (zsrf.ru)</w:t>
      </w:r>
      <w:r>
        <w:br/>
      </w:r>
      <w:r>
        <w:rPr>
          <w:rStyle w:val="DocumentName"/>
        </w:rPr>
        <w:t>Подписывай акт, «экстремист» проклятый!</w:t>
      </w:r>
      <w:bookmarkEnd w:id="20"/>
      <w:bookmarkEnd w:id="21"/>
    </w:p>
    <w:p w:rsidR="007E173F" w:rsidRDefault="007E173F" w:rsidP="007E173F">
      <w:pPr>
        <w:pStyle w:val="DocumentBody"/>
      </w:pPr>
      <w:r>
        <w:t>Российские застройщики, судя по всему, планируют очередной поход против своих клиентов, которых хотят лишить всякого права отстаивать собственные интересы в судах</w:t>
      </w:r>
    </w:p>
    <w:p w:rsidR="007E173F" w:rsidRDefault="007E173F" w:rsidP="007E173F">
      <w:pPr>
        <w:pStyle w:val="DocumentBody"/>
      </w:pPr>
      <w:r>
        <w:t>Как водится, прогрев начали с информационной кампании в СМИ, призванной заклеймить позором проклятых "террористов и экстремистов" - напомним, что этими "милыми" терминами отечественные девелоперы называют тех покупателей, которые имеют наглость требовать компенсации за бракованные квартиры.</w:t>
      </w:r>
    </w:p>
    <w:p w:rsidR="007E173F" w:rsidRDefault="007E173F" w:rsidP="007E173F">
      <w:pPr>
        <w:pStyle w:val="DocumentBody"/>
      </w:pPr>
      <w:r>
        <w:t>По данным судебной статистики, в 2022 году в России было зарегистрировано 24,3 тысячи исков в сфере долевого строительства (в 2021-ом было 13,3 тысячи). В 2023 году этот показатель вырос почти в девять раз - до 211,4 тысячи дел, а сумма удовлетворённых требований достигла 128,1 миллиарда рублей.</w:t>
      </w:r>
    </w:p>
    <w:p w:rsidR="007E173F" w:rsidRDefault="007E173F" w:rsidP="007E173F">
      <w:pPr>
        <w:pStyle w:val="DocumentBody"/>
      </w:pPr>
      <w:r>
        <w:t>В Москве только за первые десять месяцев 2024 года было рассмотрено более 1,7 тысячи дел, по которым дольщикам присуждено 881,3 миллиона рублей - и в 74% случаев суд вставал на сторону потребителей. По данным "Комсомольской правды", только в Москве и Подмосковье за 2022-2024 годы было зафиксировано более 120 тысяч исков - это затронуло до 55% сделок по новым квартирам. Общая сумма взысканий превысила 74 миллиарда рублей, а объём не построенного жилья составил около 7-ми миллионов квадратных метров, что в денежном выражении обернулось налоговыми потерями порядка 15-ти миллиардов рублей.</w:t>
      </w:r>
    </w:p>
    <w:p w:rsidR="007E173F" w:rsidRDefault="007E173F" w:rsidP="007E173F">
      <w:pPr>
        <w:pStyle w:val="DocumentBody"/>
      </w:pPr>
      <w:r>
        <w:t>Казалось бы, претензии граждан вполне справедливы. За такие суммы, которые сегодня в России стоят квадратные метры, жильё должно продаваться в идеальном состоянии и, как минимум, при его строительстве стоило бы соблюдать все СНиПы и ГОСТы. Человек платит колоссальные деньги, люди загоняют свои семьи в долговую кабалу на десятилетия - и имеют полное право требовать высокое качество продукта.</w:t>
      </w:r>
    </w:p>
    <w:p w:rsidR="007E173F" w:rsidRDefault="007E173F" w:rsidP="007E173F">
      <w:pPr>
        <w:pStyle w:val="DocumentBody"/>
      </w:pPr>
      <w:r>
        <w:t>Растущее количество исков и взысканные суммы показывают обратную тенденцию - с каждым годом качество жилья в стране падает всё ниже и ниже. Суды становятся на сторону заявителей не из-за какой-то особенной ненависти к строителям, а по той простой причине, что в этих исках на уровне экспертизы реально доказаны многочисленные нарушения всех строительных норм. И то, что застройщики не в состоянии опротестовать эти иски, только подтверждает, что в эксплуатацию сдаётся брак, и что его становится всё больше.</w:t>
      </w:r>
    </w:p>
    <w:p w:rsidR="007E173F" w:rsidRDefault="007E173F" w:rsidP="007E173F">
      <w:pPr>
        <w:pStyle w:val="DocumentBody"/>
      </w:pPr>
      <w:r>
        <w:t>Казалось бы, решение простое - ужесточить требования на объекте, начать соблюдать нормы и правила. А если по объективным причинам не в силах строить качественно - значит, нужно собираться и решать на уровне Минстроя России вопрос о пересмотре нормативно-технической документации. Мол, всё плохо, навыки безнадёжно утрачены, строить как в древней, более высокоразвитой цивилизации, современные строительные холдинги не в состоянии, в связи с чем просим внести изменения в нормативно-техническую документацию.</w:t>
      </w:r>
    </w:p>
    <w:p w:rsidR="007E173F" w:rsidRDefault="007E173F" w:rsidP="007E173F">
      <w:pPr>
        <w:pStyle w:val="DocumentBody"/>
      </w:pPr>
      <w:r>
        <w:t>Показательно выглядит недавняя история, когда Минстрой разрешил застройщикам игнорировать нормы СНиПов и ГОСТов при выполнении отделочных работ, введя вместе этого собственные внутренние стандарты. Ограничившись при этом публикацией минимально необходимых требований. Но для девелоперов и этот максимально комфортный режим работы оказался невыполним - ответом стало увеличение доли на первичном рынке квартир вообще без всякой отделки.</w:t>
      </w:r>
    </w:p>
    <w:p w:rsidR="007E173F" w:rsidRDefault="007E173F" w:rsidP="007E173F">
      <w:pPr>
        <w:pStyle w:val="DocumentBody"/>
      </w:pPr>
      <w:r>
        <w:t>Вместо этого строительные олигархи предпочитают заявлять про "потребительский экстремизм" и обвинять во всём юридические компании-посредники, вина которых состоит в том, что они "подсказывают" дольщикам, как можно составить иск и получить компенсацию. Аргумент довольно странный. Всё равно что обманывать технически и юридически неподготовленного человека и возмущаться тем, что кто-то помешал тебе его обмануть.</w:t>
      </w:r>
    </w:p>
    <w:p w:rsidR="007E173F" w:rsidRDefault="007E173F" w:rsidP="007E173F">
      <w:pPr>
        <w:pStyle w:val="DocumentBody"/>
      </w:pPr>
      <w:r>
        <w:t>Тем не менее, власть пока предпочитает встать на сторону бизнеса. С сентября 2024 года в России действует ограничение - сумма взысканий за дефекты не может превышать 3% от цены договора, а также введён мораторий на начисление неустоек, если застройщик устранил недостатки "в разумный срок".</w:t>
      </w:r>
    </w:p>
    <w:p w:rsidR="007E173F" w:rsidRDefault="007E173F" w:rsidP="007E173F">
      <w:pPr>
        <w:pStyle w:val="DocumentBody"/>
      </w:pPr>
      <w:r>
        <w:t>В интернете множество информации о квартирах, которые при сдаче не соответствуют нормам строительства, а иногда и вовсе объекты с отделкой передаются клиенту с плесенью. При этом юристы подчёркивают, что при обнаружении плесени в новостройке покупатель имеет полное право обратиться с претензией в рамках закона о защите прав потребителей. Основные причины - плохая гидроизоляция, протечки или повышенная влажность (более 65%), особенно характерные для угловых квартир и первых и последних этажей.</w:t>
      </w:r>
    </w:p>
    <w:p w:rsidR="007E173F" w:rsidRDefault="007E173F" w:rsidP="007E173F">
      <w:pPr>
        <w:pStyle w:val="DocumentBody"/>
      </w:pPr>
      <w:r>
        <w:t>Но, как видим, даже такие ограничения не помогают. "Экстремисты" продолжают терроризировать несчастных застройщиков, отказываясь подписывать акты и требуя за свои деньги нормальную работу.</w:t>
      </w:r>
    </w:p>
    <w:p w:rsidR="007E173F" w:rsidRDefault="007E173F" w:rsidP="007E173F">
      <w:pPr>
        <w:pStyle w:val="DocumentBody"/>
      </w:pPr>
      <w:r>
        <w:t xml:space="preserve">Стоит отметить, что </w:t>
      </w:r>
      <w:r>
        <w:rPr>
          <w:b/>
        </w:rPr>
        <w:t>президент Национального объединения строителей</w:t>
      </w:r>
      <w:r>
        <w:t xml:space="preserve"> Антон </w:t>
      </w:r>
      <w:r>
        <w:rPr>
          <w:b/>
        </w:rPr>
        <w:t>Глушков</w:t>
      </w:r>
      <w:r>
        <w:t xml:space="preserve"> посоветовал своим коллегам-девелоперам быть аккуратнее в терминах. В беседе с представителями портала "Аргумент" </w:t>
      </w:r>
      <w:r>
        <w:rPr>
          <w:b/>
        </w:rPr>
        <w:t>Антон</w:t>
      </w:r>
      <w:r>
        <w:t xml:space="preserve"> Николаевич отметил, что текущий термин "потребительский экстремизм" не совсем верный:</w:t>
      </w:r>
    </w:p>
    <w:p w:rsidR="007E173F" w:rsidRDefault="007E173F" w:rsidP="007E173F">
      <w:pPr>
        <w:pStyle w:val="DocumentBody"/>
      </w:pPr>
      <w:r>
        <w:t>Я бы назвал это явление "злоупотребление правом". Это системная проблема, корень которой лежит в коллизии правовых норм, позволяющих недобросовестным участникам трактовать закон в свою пользу. Ключевое решение - не ужесточение мер против потребителей, а совершенствование законодательства.</w:t>
      </w:r>
    </w:p>
    <w:p w:rsidR="007E173F" w:rsidRDefault="007E173F" w:rsidP="007E173F">
      <w:pPr>
        <w:pStyle w:val="DocumentBody"/>
      </w:pPr>
      <w:r>
        <w:t xml:space="preserve">По мнению </w:t>
      </w:r>
      <w:r>
        <w:rPr>
          <w:b/>
        </w:rPr>
        <w:t>главы НОСТРОЙ</w:t>
      </w:r>
      <w:r>
        <w:t>, долгосрочным решением может стать единая база судебных решений. Такой фундамент для единообразной практики позволит компаниям и гражданам ориентироваться в прецедентах, минимизировать риски манипуляций и сократить количество споров.</w:t>
      </w:r>
    </w:p>
    <w:p w:rsidR="007E173F" w:rsidRDefault="007E173F" w:rsidP="007E173F">
      <w:pPr>
        <w:pStyle w:val="DocumentBody"/>
      </w:pPr>
      <w:r>
        <w:t>Ну, а пока стороны далеки от компромисса. Застройщики продолжают гнать брак и демонизировать своих же клиентов, а те пытаются использовать любые недочёты в законодательстве и технических документах, чтобы хоть как-то компенсировать астрономическую цену квадратного метра.</w:t>
      </w:r>
    </w:p>
    <w:p w:rsidR="007E173F" w:rsidRDefault="00891001" w:rsidP="007E173F">
      <w:hyperlink r:id="rId17" w:history="1">
        <w:r w:rsidR="007E173F">
          <w:rPr>
            <w:rStyle w:val="DocumentOriginalLink"/>
          </w:rPr>
          <w:t>https://zsrf.ru/news/podpisyvaj-akt-ekstremist-proklatyj</w:t>
        </w:r>
      </w:hyperlink>
    </w:p>
    <w:p w:rsidR="007E173F" w:rsidRDefault="007E173F" w:rsidP="007E173F">
      <w:r>
        <w:rPr>
          <w:sz w:val="18"/>
        </w:rPr>
        <w:t>назад: </w:t>
      </w:r>
      <w:hyperlink w:anchor="ref_toc" w:history="1">
        <w:r>
          <w:rPr>
            <w:rStyle w:val="NavigationLink"/>
          </w:rPr>
          <w:t>оглавление</w:t>
        </w:r>
      </w:hyperlink>
    </w:p>
    <w:p w:rsidR="006F14E1" w:rsidRDefault="00793214" w:rsidP="007E173F">
      <w:pPr>
        <w:pStyle w:val="3"/>
      </w:pPr>
      <w:bookmarkStart w:id="22" w:name="_Toc208472406"/>
      <w:bookmarkStart w:id="23" w:name="_Toc179828439"/>
      <w:bookmarkStart w:id="24" w:name="_Toc522704655"/>
      <w:bookmarkStart w:id="25" w:name="_Toc208822708"/>
      <w:r>
        <w:t>Международная выставка спецтехники и оборудования Eurasian Constriction Technology 2025</w:t>
      </w:r>
      <w:bookmarkEnd w:id="22"/>
      <w:bookmarkEnd w:id="25"/>
    </w:p>
    <w:p w:rsidR="007E173F" w:rsidRDefault="007E173F" w:rsidP="007E173F">
      <w:pPr>
        <w:pStyle w:val="4"/>
      </w:pPr>
      <w:bookmarkStart w:id="26" w:name="_Toc208807285"/>
      <w:bookmarkStart w:id="27" w:name="_Toc208822709"/>
      <w:r>
        <w:rPr>
          <w:rStyle w:val="DocumentDate"/>
        </w:rPr>
        <w:t>12.09.2025</w:t>
      </w:r>
      <w:r>
        <w:br/>
      </w:r>
      <w:r>
        <w:rPr>
          <w:rStyle w:val="DocumentSource"/>
        </w:rPr>
        <w:t>МТУ по надзору за ядерной и радиационной безопасностью Сибири и Дальнего Востока (sib-nrs.gosnadzor.ru)</w:t>
      </w:r>
      <w:r>
        <w:br/>
      </w:r>
      <w:r>
        <w:rPr>
          <w:rStyle w:val="DocumentName"/>
        </w:rP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bookmarkEnd w:id="26"/>
      <w:bookmarkEnd w:id="27"/>
    </w:p>
    <w:p w:rsidR="007E173F" w:rsidRDefault="007E173F" w:rsidP="00793214">
      <w:pPr>
        <w:pStyle w:val="5"/>
      </w:pPr>
      <w:r>
        <w:t xml:space="preserve">В Северной столице продолжает свою работу международная выставка-форум Eurasian Construction Technology 2025. Второй день деловой программы форума открыла панельная дискуссия «Технологии и техника для жилищного строительства», в которой принял участие заместитель руководителя аппарата </w:t>
      </w:r>
      <w:r>
        <w:rPr>
          <w:b/>
        </w:rPr>
        <w:t>Национального объединения строителей (НОСТРОЙ</w:t>
      </w:r>
      <w:r>
        <w:t>) Павел Малахов. Ведущие отраслевые эксперты обсудили вопросы, связанные с затратами на использование спецтехники и их влиянием на себестоимость, импортозамещением, а также требованиями к эксплуатации и учету техники для обеспечения безопасности в жилищном строительстве.</w:t>
      </w:r>
    </w:p>
    <w:p w:rsidR="007E173F" w:rsidRDefault="007E173F" w:rsidP="007E173F">
      <w:pPr>
        <w:pStyle w:val="DocumentBody"/>
      </w:pPr>
      <w:r>
        <w:t>В дискуссии, модератором которой выступила обозреватель газеты «Ведомости» Галина Казакулова, помимо Павла Малахова приняли участие начальник отдела ресурсного обеспечения строительства Департамента ценообразования и ресурсного обеспечения Минстроя России Олег Петров, коммерческий директор ООО «Инстройтехком» (ИСТК) Дмитрий Беспалый и начальник отдела по надзору за подъемными сооружениями от Северо-Западного управления Ростехнадзора Вячеслав Кирьянов.</w:t>
      </w:r>
    </w:p>
    <w:p w:rsidR="007E173F" w:rsidRDefault="007E173F" w:rsidP="007E173F">
      <w:pPr>
        <w:pStyle w:val="DocumentBody"/>
      </w:pPr>
      <w:r>
        <w:t xml:space="preserve">Отвечая на вопрос модератора о государственных мерах поддержки застройщиков и производителей техники, Олег Петров выделил каталог импортозамещения, который </w:t>
      </w:r>
      <w:r>
        <w:rPr>
          <w:b/>
        </w:rPr>
        <w:t>НОСТРОЙ</w:t>
      </w:r>
      <w:r>
        <w:t xml:space="preserve"> ведет по поручению Минстроя России. Спикер напомнил, что в 2022 году была создана межведомственная рабочая группа, которую возглавил замглавы Минстроя России Сергей Музыченко, его заместителем стал </w:t>
      </w:r>
      <w:r>
        <w:rPr>
          <w:b/>
        </w:rPr>
        <w:t>президент НОСТРОЙ</w:t>
      </w:r>
      <w:r>
        <w:t xml:space="preserve"> Антон </w:t>
      </w:r>
      <w:r>
        <w:rPr>
          <w:b/>
        </w:rPr>
        <w:t>Глушков</w:t>
      </w:r>
      <w:r>
        <w:t xml:space="preserve">. Эксперты в составе рабочей группы разработали рекомендации соответствия характеристик </w:t>
      </w:r>
      <w:r>
        <w:rPr>
          <w:b/>
        </w:rPr>
        <w:t>строительных</w:t>
      </w:r>
      <w:r>
        <w:t xml:space="preserve"> материалов для наполнения каталога импортозамещения. Спикер отметил, что в 2022 году, когда отрасль столкнулась с вызовами, каталог сыграл важную роль и помог участникам строительного рынка оперативно подобрать аналоги продукции зарубежных компаний. Сегодня ресурс включает более 4 000 позиций строительных ресурсов и продолжает пополняться.</w:t>
      </w:r>
    </w:p>
    <w:p w:rsidR="007E173F" w:rsidRDefault="007E173F" w:rsidP="007E173F">
      <w:pPr>
        <w:pStyle w:val="DocumentBody"/>
      </w:pPr>
      <w:r>
        <w:t xml:space="preserve">Добавим, что на базе каталога импортозамещения </w:t>
      </w:r>
      <w:r>
        <w:rPr>
          <w:b/>
        </w:rPr>
        <w:t>НОСТРОЙ</w:t>
      </w:r>
      <w:r>
        <w:t xml:space="preserve"> совместно с Минстроем России и Минпромторгом России создал Национальный реестр добросовестных производителей и поставщиков строительной продукции (НРДП). Основная задача электронного ресурса - сформировать картографическую проекцию промышленности строительных материалов на территории нашей страны c акцентом на производственные мощности, техническую документацию и подтвержденное качество продукции.</w:t>
      </w:r>
    </w:p>
    <w:p w:rsidR="007E173F" w:rsidRDefault="007E173F" w:rsidP="007E173F">
      <w:pPr>
        <w:pStyle w:val="DocumentBody"/>
      </w:pPr>
      <w:r>
        <w:t xml:space="preserve">Павел Малахов напомнил, что накануне </w:t>
      </w:r>
      <w:r>
        <w:rPr>
          <w:b/>
        </w:rPr>
        <w:t>НОСТРОЙ</w:t>
      </w:r>
      <w:r>
        <w:t xml:space="preserve"> и Ассоциация импортеров и производителей спецтехники (АИПС) подписали соглашение о сотрудничестве, которое предусматривает наполнение НРДП производителями, дистрибьюторами и поставщиками комплектующих строительной техники. Спикер подчеркнул, что сегодня совместно с представителями всего профессионального сообщества </w:t>
      </w:r>
      <w:r>
        <w:rPr>
          <w:b/>
        </w:rPr>
        <w:t>НОСТРОЙ</w:t>
      </w:r>
      <w:r>
        <w:t xml:space="preserve"> разрабатывает критерии добросовестности компаний дорожно-строительной техники. Наиболее важными такими критериями оценки эксперт назвал разветвленную сеть сервисного обслуживания, которая предусматривает формирование резерва запчастей, сокращение сроков ремонта спецтехники, открытую техническую документацию, а также наличие обучающих программ у дистрибьютора для обеспечения грамотной эксплуатации оборудования.</w:t>
      </w:r>
    </w:p>
    <w:p w:rsidR="007E173F" w:rsidRDefault="007E173F" w:rsidP="007E173F">
      <w:pPr>
        <w:pStyle w:val="DocumentBody"/>
      </w:pPr>
      <w:r>
        <w:t>«</w:t>
      </w:r>
      <w:r>
        <w:rPr>
          <w:b/>
        </w:rPr>
        <w:t>НОСТРОЙ</w:t>
      </w:r>
      <w:r>
        <w:t>, как крупнейшее в России объединение строительных компаний, которые являются потребителем стройматериалов, техники и оборудования, в первую очередь заинтересован в хорошем качестве продукции, так как это напрямую влияет на экономику и сроки строительства. Качество стройматериалов и техники, безусловно, связано с конечным объектом строительства - это дороги, по которым мы ездим, дома, в которых живем, детские сады и школы, куда водим детей. И система саморегулирования несет финансовую ответственность за те результаты, которые подрядчики выполняют на своих объектах» - подчеркнул Павел Малахов.</w:t>
      </w:r>
    </w:p>
    <w:p w:rsidR="007E173F" w:rsidRDefault="007E173F" w:rsidP="007E173F">
      <w:pPr>
        <w:pStyle w:val="DocumentBody"/>
      </w:pPr>
      <w:r>
        <w:t xml:space="preserve">Заместитель руководителя аппарата </w:t>
      </w:r>
      <w:r>
        <w:rPr>
          <w:b/>
        </w:rPr>
        <w:t>НОСТРОЙ</w:t>
      </w:r>
      <w:r>
        <w:t xml:space="preserve"> также отметил ряд проблем в системе ценообразования, которые затрагивают и интересы производителей, и поставщиков спецтехники, особенно в части ее привлечения при государственном заказе, где наблюдается разрыв между сметной и рыночной стоимостью работы спецтехники. Спикер призвал дистрибьютеров техники работать с </w:t>
      </w:r>
      <w:r>
        <w:rPr>
          <w:b/>
        </w:rPr>
        <w:t>НОСТРОЙ</w:t>
      </w:r>
      <w:r>
        <w:t xml:space="preserve"> в тесном взаимодействии.</w:t>
      </w:r>
    </w:p>
    <w:p w:rsidR="007E173F" w:rsidRDefault="007E173F" w:rsidP="007E173F">
      <w:pPr>
        <w:pStyle w:val="DocumentBody"/>
      </w:pPr>
      <w:r>
        <w:t>О себестоимости строительной техники и ее влиянии на конкурентоспособность компаний застройщиков рассказал коммерческий директор ООО «Инстройтехком» Дмитрий Беспалый. Среди факторов способствующих снижению затрат дилеров эксперт выделил покупку техники у более продвинутых производителей, стабильный рынок и регулирование со стороны профсообщества, а также высокий уровень требования к участникам рынка.</w:t>
      </w:r>
    </w:p>
    <w:p w:rsidR="007E173F" w:rsidRDefault="007E173F" w:rsidP="007E173F">
      <w:pPr>
        <w:pStyle w:val="DocumentBody"/>
      </w:pPr>
      <w: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p>
    <w:p w:rsidR="007E173F" w:rsidRDefault="007E173F" w:rsidP="007E173F">
      <w:pPr>
        <w:pStyle w:val="DocumentBody"/>
      </w:pPr>
      <w:r>
        <w:t xml:space="preserve">В продолжение темы Павел Малахов напомнил, что с 1 марта 2026 года вступит в силу ряд ключевых нововведений в системе саморегулирования, предусматривающих расширение полномочий национальных объединений СРО в части разработки правил, затрагивающих процесс выполнения работ строительными компаниями. Спикер предложил профильным ассоциациям подключится к работе по разработке правил совместно с </w:t>
      </w:r>
      <w:r>
        <w:rPr>
          <w:b/>
        </w:rPr>
        <w:t>НОСТРОЙ</w:t>
      </w:r>
      <w:r>
        <w:t>.</w:t>
      </w:r>
    </w:p>
    <w:p w:rsidR="007E173F" w:rsidRDefault="007E173F" w:rsidP="007E173F">
      <w:pPr>
        <w:pStyle w:val="DocumentBody"/>
      </w:pPr>
      <w:r>
        <w:t>В завершение панельной дискуссии спикеры обсудили вопросы внедрения передовых технологий в строительство. Участники мероприятия пришли к единому мнению, что именно современное технологическое обеспечение является главным драйвером жилищного строительства в ближайшие годы. Также эксперты ответили на вопросы из зала.</w:t>
      </w:r>
    </w:p>
    <w:p w:rsidR="007E173F" w:rsidRDefault="00891001" w:rsidP="007E173F">
      <w:hyperlink r:id="rId18" w:history="1">
        <w:r w:rsidR="007E173F">
          <w:rPr>
            <w:rStyle w:val="DocumentOriginalLink"/>
          </w:rPr>
          <w:t>http://sib-nrs.gosnadzor.ru/news/67/18348/</w:t>
        </w:r>
      </w:hyperlink>
    </w:p>
    <w:p w:rsidR="007E173F" w:rsidRDefault="007E173F" w:rsidP="007E173F">
      <w:r>
        <w:rPr>
          <w:sz w:val="18"/>
        </w:rPr>
        <w:t>назад: </w:t>
      </w:r>
      <w:hyperlink w:anchor="ref_toc" w:history="1">
        <w:r>
          <w:rPr>
            <w:rStyle w:val="NavigationLink"/>
          </w:rPr>
          <w:t>оглавление</w:t>
        </w:r>
      </w:hyperlink>
    </w:p>
    <w:p w:rsidR="007E173F" w:rsidRDefault="007E173F" w:rsidP="007E173F">
      <w:pPr>
        <w:pStyle w:val="TitleDoubles"/>
      </w:pPr>
      <w:r>
        <w:t>Сообщения с аналогичным содержанием:</w:t>
      </w:r>
    </w:p>
    <w:p w:rsidR="007E173F" w:rsidRDefault="007E173F" w:rsidP="007E173F">
      <w:pPr>
        <w:pStyle w:val="DocumentDoubles"/>
      </w:pPr>
      <w:r>
        <w:t>12.09.2025 Межрегиональное управление Федеральной службы по экологическому, технологическому и атомному надзору по Республике Крым</w:t>
      </w:r>
      <w:r>
        <w:b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br/>
      </w:r>
      <w:hyperlink r:id="rId19" w:history="1">
        <w:r>
          <w:rPr>
            <w:rStyle w:val="DoubleOriginalLink"/>
          </w:rPr>
          <w:t>http://crim.gosnadzor.ru/news/67/18348/</w:t>
        </w:r>
      </w:hyperlink>
    </w:p>
    <w:p w:rsidR="007E173F" w:rsidRDefault="007E173F" w:rsidP="007E173F">
      <w:pPr>
        <w:pStyle w:val="DocumentDoubles"/>
      </w:pPr>
      <w:r>
        <w:t>12.09.2025 Кавказское управление Ростехнадзора (kav.gosnadzor.ru)</w:t>
      </w:r>
      <w:r>
        <w:b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br/>
      </w:r>
      <w:hyperlink r:id="rId20" w:history="1">
        <w:r>
          <w:rPr>
            <w:rStyle w:val="DoubleOriginalLink"/>
          </w:rPr>
          <w:t>http://kav.gosnadzor.ru/news/67/18348/</w:t>
        </w:r>
      </w:hyperlink>
    </w:p>
    <w:p w:rsidR="007E173F" w:rsidRDefault="007E173F" w:rsidP="007E173F">
      <w:pPr>
        <w:pStyle w:val="DocumentDoubles"/>
      </w:pPr>
      <w:r>
        <w:t>12.09.2025 Ростехнадзор. Волжское МТУ по надзору за ядерной и радиационной безопасностью (vol-nrs.gosnadzor.ru)</w:t>
      </w:r>
      <w:r>
        <w:b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br/>
      </w:r>
      <w:hyperlink r:id="rId21" w:history="1">
        <w:r>
          <w:rPr>
            <w:rStyle w:val="DoubleOriginalLink"/>
          </w:rPr>
          <w:t>http://vol-nrs.gosnadzor.ru/news/67/18348/</w:t>
        </w:r>
      </w:hyperlink>
    </w:p>
    <w:p w:rsidR="007E173F" w:rsidRDefault="007E173F" w:rsidP="007E173F">
      <w:pPr>
        <w:pStyle w:val="DocumentDoubles"/>
      </w:pPr>
      <w:r>
        <w:t>12.09.2025 Ростехнадзор. Уральское МТУ по надзору за ядерной и радиационной безопасностью (ural-nrs.gosnadzor.ru)</w:t>
      </w:r>
      <w:r>
        <w:b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br/>
      </w:r>
      <w:hyperlink r:id="rId22" w:history="1">
        <w:r>
          <w:rPr>
            <w:rStyle w:val="DoubleOriginalLink"/>
          </w:rPr>
          <w:t>http://ural-nrs.gosnadzor.ru/news/67/18348/</w:t>
        </w:r>
      </w:hyperlink>
    </w:p>
    <w:p w:rsidR="007E173F" w:rsidRDefault="007E173F" w:rsidP="007E173F">
      <w:pPr>
        <w:pStyle w:val="DocumentDoubles"/>
      </w:pPr>
      <w:r>
        <w:t>12.09.2025 Ростехнадзор. Донское МТУ по надзору за ядерной и радиационной безопасностью (don-nrs.gosnadzor.ru)</w:t>
      </w:r>
      <w:r>
        <w:br/>
        <w:t>Начальник отдела по надзору за подъемными сооружениями от Северо-Западного управления Ростехнадзора Вячеслав Кирьянов поделился практиками обеспечения безопасной эксплуатации техники на стройках на примере использования подъемного оборудования</w:t>
      </w:r>
      <w:r>
        <w:br/>
      </w:r>
      <w:hyperlink r:id="rId23" w:history="1">
        <w:r>
          <w:rPr>
            <w:rStyle w:val="DoubleOriginalLink"/>
          </w:rPr>
          <w:t>http://don-nrs.gosnadzor.ru/news/67/18348/</w:t>
        </w:r>
      </w:hyperlink>
    </w:p>
    <w:p w:rsidR="006F14E1" w:rsidRDefault="00793214" w:rsidP="00B90250">
      <w:pPr>
        <w:pStyle w:val="3"/>
      </w:pPr>
      <w:bookmarkStart w:id="28" w:name="_Toc208559194"/>
      <w:bookmarkStart w:id="29" w:name="_Toc208822710"/>
      <w:r w:rsidRPr="005C50CA">
        <w:rPr>
          <w:rStyle w:val="DocumentName"/>
        </w:rPr>
        <w:t>В государственный реестр СРО внесены сведения о трех саморегулируемых организациях</w:t>
      </w:r>
      <w:bookmarkEnd w:id="23"/>
      <w:bookmarkEnd w:id="28"/>
      <w:bookmarkEnd w:id="29"/>
    </w:p>
    <w:p w:rsidR="007E173F" w:rsidRDefault="007E173F" w:rsidP="007E173F">
      <w:pPr>
        <w:pStyle w:val="4"/>
      </w:pPr>
      <w:bookmarkStart w:id="30" w:name="_Toc208807284"/>
      <w:bookmarkStart w:id="31" w:name="_Toc199400972"/>
      <w:bookmarkStart w:id="32" w:name="_Toc199486811"/>
      <w:bookmarkStart w:id="33" w:name="_Toc199746682"/>
      <w:bookmarkStart w:id="34" w:name="_Toc199832093"/>
      <w:bookmarkStart w:id="35" w:name="_Toc199932353"/>
      <w:bookmarkStart w:id="36" w:name="_Toc179828440"/>
      <w:bookmarkStart w:id="37" w:name="_Toc208822711"/>
      <w:r>
        <w:rPr>
          <w:rStyle w:val="DocumentDate"/>
        </w:rPr>
        <w:t>12.09.2025</w:t>
      </w:r>
      <w:r>
        <w:br/>
      </w:r>
      <w:r>
        <w:rPr>
          <w:rStyle w:val="DocumentSource"/>
        </w:rPr>
        <w:t>Правда о СРО (pravdaosro.ru)</w:t>
      </w:r>
      <w:r>
        <w:br/>
      </w:r>
      <w:r>
        <w:rPr>
          <w:rStyle w:val="DocumentName"/>
        </w:rPr>
        <w:t>Госреестр увеличился на три строительные СРО</w:t>
      </w:r>
      <w:bookmarkEnd w:id="30"/>
      <w:bookmarkEnd w:id="37"/>
    </w:p>
    <w:p w:rsidR="007E173F" w:rsidRDefault="007E173F" w:rsidP="00793214">
      <w:pPr>
        <w:pStyle w:val="5"/>
      </w:pPr>
      <w:r>
        <w:t>9 сентября 2025 года приказами Федеральной службы по экологическому, технологическому и атомному надзору (Ростехнадзора) в Государственный реестр саморегулируемых организаций включены сведения о трех некоммерческих организациях.</w:t>
      </w:r>
    </w:p>
    <w:p w:rsidR="007E173F" w:rsidRDefault="007E173F" w:rsidP="007E173F">
      <w:pPr>
        <w:pStyle w:val="DocumentBody"/>
      </w:pPr>
      <w:r>
        <w:t>Полноправными участниками системы саморегулирования стали две региональные и одна московская НКО в сфере строительства.</w:t>
      </w:r>
    </w:p>
    <w:p w:rsidR="007E173F" w:rsidRDefault="007E173F" w:rsidP="007E173F">
      <w:pPr>
        <w:pStyle w:val="DocumentBody"/>
      </w:pPr>
      <w:r>
        <w:t>Сокращенное наименование: Ассоциация «БСО». Зарегистрирована Управлением ФНС России по Белгородской области 25 апреля 2025 года. Находится по адресу 308009, Белгородская область, г. Белгород, Коммунальная ул, д. 18а.</w:t>
      </w:r>
    </w:p>
    <w:p w:rsidR="007E173F" w:rsidRDefault="007E173F" w:rsidP="007E173F">
      <w:pPr>
        <w:pStyle w:val="DocumentBody"/>
      </w:pPr>
      <w:r>
        <w:t>Официальный сайт www.sro-bso.ru. Директор Шубин Владислав Игоревич.</w:t>
      </w:r>
    </w:p>
    <w:p w:rsidR="007E173F" w:rsidRDefault="007E173F" w:rsidP="007E173F">
      <w:pPr>
        <w:pStyle w:val="DocumentBody"/>
      </w:pPr>
      <w:r>
        <w:t xml:space="preserve">На момент подачи документов в </w:t>
      </w:r>
      <w:r>
        <w:rPr>
          <w:b/>
        </w:rPr>
        <w:t>НОСТРОЙ</w:t>
      </w:r>
      <w:r>
        <w:t xml:space="preserve"> 11 августа 2025 включает в себя 107 юридических лиц и ИП. Общая сумма фондов возмещения вреда 10 700 000,00 размещена на специальном банковском счете в Банк «ВТБ» (ПАО).</w:t>
      </w:r>
    </w:p>
    <w:p w:rsidR="007E173F" w:rsidRDefault="007E173F" w:rsidP="007E173F">
      <w:pPr>
        <w:pStyle w:val="DocumentBody"/>
      </w:pPr>
      <w:r>
        <w:t>Сокращенное название Ассоциация «СА». Зарегистрирована Межрайонная инспекция ФНС России № 14 по Алтайскому краю 2 мая 2023 года. Находится по адресу: 656043, Алтайский Край, г. Барнаул, пр-кт Ленина, д. 23.</w:t>
      </w:r>
    </w:p>
    <w:p w:rsidR="007E173F" w:rsidRDefault="007E173F" w:rsidP="007E173F">
      <w:pPr>
        <w:pStyle w:val="DocumentBody"/>
      </w:pPr>
      <w:r>
        <w:t>Официальный сайт Ассоциации: Cтроителиалтая.рф. Директор - Кульменева Татьяна Геннадьевна.</w:t>
      </w:r>
    </w:p>
    <w:p w:rsidR="007E173F" w:rsidRDefault="007E173F" w:rsidP="007E173F">
      <w:pPr>
        <w:pStyle w:val="DocumentBody"/>
      </w:pPr>
      <w:r>
        <w:t>На 11 августа 2025 года в ее состав входят 101 юридическое лицо и ИП. Общая сумма фондов возмещения вреда 11 072 150,17 размещена на специальном банковском счете в АО «Альфа-Банк».</w:t>
      </w:r>
    </w:p>
    <w:p w:rsidR="007E173F" w:rsidRDefault="007E173F" w:rsidP="007E173F">
      <w:pPr>
        <w:pStyle w:val="DocumentBody"/>
      </w:pPr>
      <w:r>
        <w:t>Сокращенное наименование:Ассоциация «СТРОЙАЛЬЯНС». Зарегистрирована Инспекцией ФНС России № 19 по г. Москве 14 марта 2025 года. Располагается по адресу: 105187, г. Москва, Окружной проезд, д. 18, этаж 1 помещ./комн. 1п/31а, 31б.</w:t>
      </w:r>
    </w:p>
    <w:p w:rsidR="007E173F" w:rsidRDefault="007E173F" w:rsidP="007E173F">
      <w:pPr>
        <w:pStyle w:val="DocumentBody"/>
      </w:pPr>
      <w:r>
        <w:t>Официальный сайт Ассоциации: www.sro-stroyalliance.ru. Директор Агапеева Елена Станиславовна.</w:t>
      </w:r>
    </w:p>
    <w:p w:rsidR="007E173F" w:rsidRDefault="007E173F" w:rsidP="007E173F">
      <w:pPr>
        <w:pStyle w:val="DocumentBody"/>
      </w:pPr>
      <w:r>
        <w:t>На 11 августа 2025 года включает в себя 103 юридических лица и ИП. Общая сумма фондов возмещения вреда 10 300 000,00 размещена на специальном банковском счете в АО «Альфа-Банк».</w:t>
      </w:r>
    </w:p>
    <w:p w:rsidR="007E173F" w:rsidRDefault="007E173F" w:rsidP="00793214">
      <w:pPr>
        <w:pStyle w:val="5"/>
      </w:pPr>
      <w:r>
        <w:t xml:space="preserve">Решения о получении Ассоциациями статуса СРО приняты Ростехнадзором с учетом решений Совета </w:t>
      </w:r>
      <w:r>
        <w:rPr>
          <w:b/>
        </w:rPr>
        <w:t>НОСТРОЙ</w:t>
      </w:r>
      <w:r>
        <w:t>, утвердившего положительные заключения о возможности внесения сведений в государственный реестр СРО.</w:t>
      </w:r>
    </w:p>
    <w:p w:rsidR="007E173F" w:rsidRDefault="007E173F" w:rsidP="007E173F">
      <w:pPr>
        <w:pStyle w:val="DocumentBody"/>
      </w:pPr>
      <w:r>
        <w:t>Таким образом с начала 2025 года в Государственный реестр СРО включены 15 саморегулируемых организаций, основанных на членстве лиц, осуществляющих строительство.</w:t>
      </w:r>
    </w:p>
    <w:p w:rsidR="007E173F" w:rsidRDefault="007E173F" w:rsidP="007E173F">
      <w:pPr>
        <w:pStyle w:val="DocumentAuthor"/>
      </w:pPr>
      <w:r>
        <w:t>Вера Вэлл</w:t>
      </w:r>
    </w:p>
    <w:p w:rsidR="007E173F" w:rsidRDefault="00891001" w:rsidP="007E173F">
      <w:hyperlink r:id="rId24" w:history="1">
        <w:r w:rsidR="007E173F">
          <w:rPr>
            <w:rStyle w:val="DocumentOriginalLink"/>
          </w:rPr>
          <w:t>https://pravdaosro.ru/sro/gosreestr-uvelichilsya-na-tri-stroitel/</w:t>
        </w:r>
      </w:hyperlink>
    </w:p>
    <w:p w:rsidR="007E173F" w:rsidRDefault="007E173F" w:rsidP="007E173F">
      <w:r>
        <w:rPr>
          <w:sz w:val="18"/>
        </w:rPr>
        <w:t>назад: </w:t>
      </w:r>
      <w:hyperlink w:anchor="ref_toc" w:history="1">
        <w:r>
          <w:rPr>
            <w:rStyle w:val="NavigationLink"/>
          </w:rPr>
          <w:t>оглавление</w:t>
        </w:r>
      </w:hyperlink>
    </w:p>
    <w:p w:rsidR="006F14E1" w:rsidRDefault="00152E16" w:rsidP="00152E16">
      <w:pPr>
        <w:pStyle w:val="3"/>
      </w:pPr>
      <w:bookmarkStart w:id="38" w:name="_Toc208822712"/>
      <w:bookmarkEnd w:id="31"/>
      <w:bookmarkEnd w:id="32"/>
      <w:bookmarkEnd w:id="33"/>
      <w:bookmarkEnd w:id="34"/>
      <w:bookmarkEnd w:id="35"/>
      <w:r>
        <w:t>Анонсы мероприятий</w:t>
      </w:r>
      <w:bookmarkEnd w:id="38"/>
    </w:p>
    <w:p w:rsidR="007E173F" w:rsidRDefault="007E173F" w:rsidP="007E173F">
      <w:pPr>
        <w:pStyle w:val="4"/>
      </w:pPr>
      <w:bookmarkStart w:id="39" w:name="_Toc208807274"/>
      <w:bookmarkStart w:id="40" w:name="_Toc208822713"/>
      <w:r>
        <w:rPr>
          <w:rStyle w:val="DocumentDate"/>
        </w:rPr>
        <w:t>1</w:t>
      </w:r>
      <w:r w:rsidR="00793214">
        <w:rPr>
          <w:rStyle w:val="DocumentDate"/>
        </w:rPr>
        <w:t>5</w:t>
      </w:r>
      <w:r>
        <w:rPr>
          <w:rStyle w:val="DocumentDate"/>
        </w:rPr>
        <w:t>.09.2025</w:t>
      </w:r>
      <w:r>
        <w:br/>
      </w:r>
      <w:r>
        <w:rPr>
          <w:rStyle w:val="DocumentSource"/>
        </w:rPr>
        <w:t>Мир квартир (mirkvartir.ru)</w:t>
      </w:r>
      <w:r>
        <w:br/>
      </w:r>
      <w:r>
        <w:rPr>
          <w:rStyle w:val="DocumentName"/>
        </w:rPr>
        <w:t>Конференция «Образование в строительной отрасли: преемственность и инновации»</w:t>
      </w:r>
      <w:bookmarkEnd w:id="39"/>
      <w:bookmarkEnd w:id="40"/>
    </w:p>
    <w:p w:rsidR="007E173F" w:rsidRDefault="007E173F" w:rsidP="00793214">
      <w:pPr>
        <w:pStyle w:val="5"/>
      </w:pPr>
      <w:r>
        <w:t>17 сентября 2025 года состоится конференция «Образование в строительной отрасли: преемственность и инновации», ключевая площадка для обсуждения стратегических решений по формированию кадрового потенциала в строительстве.</w:t>
      </w:r>
    </w:p>
    <w:p w:rsidR="007E173F" w:rsidRDefault="007E173F" w:rsidP="007E173F">
      <w:pPr>
        <w:pStyle w:val="DocumentBody"/>
      </w:pPr>
      <w:r>
        <w:t>О проекте</w:t>
      </w:r>
    </w:p>
    <w:p w:rsidR="007E173F" w:rsidRDefault="007E173F" w:rsidP="007E173F">
      <w:pPr>
        <w:pStyle w:val="DocumentBody"/>
      </w:pPr>
      <w:r>
        <w:t>Мероприятие пройдет в рамках Форума устойчивого развития городов и объединит представителей федеральных и региональных органов власти, руководителей строительных компаний, экспертов отраслевых СРО и профильных образовательных организаций.</w:t>
      </w:r>
    </w:p>
    <w:p w:rsidR="007E173F" w:rsidRDefault="007E173F" w:rsidP="007E173F">
      <w:pPr>
        <w:pStyle w:val="DocumentBody"/>
      </w:pPr>
      <w:r>
        <w:t>На фоне сохраняющегося дефицита квалифицированных кадров в строительной сфере обсуждение вопросов модернизации профессионального образования становится приоритетом отраслевой повестки. Сегодня на первый план выходят два приоритета - качественная подготовка кадров и эффективная передача опыта от профессионалов к новым поколениям. Участники рассмотрят практические меры по выстраиванию эффективного взаимодействия бизнеса и образовательных учреждений, обновлению учебных программ, развитию наставничества, а также внедрению цифровых технологий и гибридных форматов обучения.</w:t>
      </w:r>
    </w:p>
    <w:p w:rsidR="007E173F" w:rsidRDefault="007E173F" w:rsidP="007E173F">
      <w:pPr>
        <w:pStyle w:val="DocumentBody"/>
      </w:pPr>
      <w:r>
        <w:t>«Мы должны сделать так, чтобы профессии в строительстве стали престижными для молодёжи, а система подготовки - гибкой и востребованной рынком», - отмечают организаторы.</w:t>
      </w:r>
    </w:p>
    <w:p w:rsidR="007E173F" w:rsidRDefault="007E173F" w:rsidP="007E173F">
      <w:pPr>
        <w:pStyle w:val="DocumentBody"/>
      </w:pPr>
      <w:r>
        <w:t>По итогам конференции будет подготовлена резолюция с предложениями по совершенствованию системы подготовки кадров в строительстве, которая будет направлена в профильные ведомства и профессиональные объединения для дальнейшей проработки.</w:t>
      </w:r>
    </w:p>
    <w:p w:rsidR="007E173F" w:rsidRDefault="007E173F" w:rsidP="007E173F">
      <w:pPr>
        <w:pStyle w:val="DocumentBody"/>
      </w:pPr>
      <w:r>
        <w:t xml:space="preserve">Соорганизаторы: Форум устойчивого развития городов и </w:t>
      </w:r>
      <w:r>
        <w:rPr>
          <w:b/>
        </w:rPr>
        <w:t>НОСТРОЙ</w:t>
      </w:r>
      <w:r>
        <w:t>.</w:t>
      </w:r>
    </w:p>
    <w:p w:rsidR="007E173F" w:rsidRDefault="007E173F" w:rsidP="007E173F">
      <w:pPr>
        <w:pStyle w:val="DocumentBody"/>
      </w:pPr>
      <w:r>
        <w:t>Отраслевые партнеры: Ассоциация Саморегулируемая организация «Объединение строительного комплекса и ЖКХ «Большая Волга», Ассоциация «Саморегулируемая организация «СредВолгСтрой».</w:t>
      </w:r>
    </w:p>
    <w:p w:rsidR="007E173F" w:rsidRDefault="007E173F" w:rsidP="007E173F">
      <w:pPr>
        <w:pStyle w:val="DocumentBody"/>
      </w:pPr>
      <w:r>
        <w:t>Ключевые темы</w:t>
      </w:r>
    </w:p>
    <w:p w:rsidR="007E173F" w:rsidRDefault="007E173F" w:rsidP="007E173F">
      <w:pPr>
        <w:pStyle w:val="DocumentBody"/>
      </w:pPr>
      <w:r>
        <w:t>Среди ключевых тем:</w:t>
      </w:r>
    </w:p>
    <w:p w:rsidR="007E173F" w:rsidRDefault="007E173F" w:rsidP="007E173F">
      <w:pPr>
        <w:pStyle w:val="DocumentBody"/>
        <w:numPr>
          <w:ilvl w:val="0"/>
          <w:numId w:val="33"/>
        </w:numPr>
        <w:spacing w:after="0"/>
        <w:ind w:left="357" w:hanging="357"/>
      </w:pPr>
      <w:r>
        <w:t>совершенствование системы среднего профессионального и высшего образования;</w:t>
      </w:r>
    </w:p>
    <w:p w:rsidR="007E173F" w:rsidRDefault="007E173F" w:rsidP="007E173F">
      <w:pPr>
        <w:pStyle w:val="DocumentBody"/>
        <w:numPr>
          <w:ilvl w:val="0"/>
          <w:numId w:val="33"/>
        </w:numPr>
        <w:spacing w:after="0"/>
        <w:ind w:left="357" w:hanging="357"/>
      </w:pPr>
      <w:r>
        <w:t>стандартизация и актуализация программ подготовки специалистов;</w:t>
      </w:r>
    </w:p>
    <w:p w:rsidR="007E173F" w:rsidRDefault="007E173F" w:rsidP="007E173F">
      <w:pPr>
        <w:pStyle w:val="DocumentBody"/>
        <w:numPr>
          <w:ilvl w:val="0"/>
          <w:numId w:val="33"/>
        </w:numPr>
        <w:spacing w:after="0"/>
        <w:ind w:left="357" w:hanging="357"/>
      </w:pPr>
      <w:r>
        <w:t>интеграция инновационных технологий и инструментов искусственного интеллекта в процесс обучения;</w:t>
      </w:r>
    </w:p>
    <w:p w:rsidR="007E173F" w:rsidRDefault="007E173F" w:rsidP="007E173F">
      <w:pPr>
        <w:pStyle w:val="DocumentBody"/>
        <w:numPr>
          <w:ilvl w:val="0"/>
          <w:numId w:val="33"/>
        </w:numPr>
        <w:spacing w:after="0"/>
        <w:ind w:left="357" w:hanging="357"/>
      </w:pPr>
      <w:r>
        <w:t>поддержка молодых специалистов и формирование механизмов их адаптации в отрасли;</w:t>
      </w:r>
    </w:p>
    <w:p w:rsidR="007E173F" w:rsidRDefault="007E173F" w:rsidP="007E173F">
      <w:pPr>
        <w:pStyle w:val="DocumentBody"/>
        <w:numPr>
          <w:ilvl w:val="0"/>
          <w:numId w:val="33"/>
        </w:numPr>
        <w:spacing w:after="0"/>
        <w:ind w:left="357" w:hanging="357"/>
      </w:pPr>
      <w:r>
        <w:t>повышение привлекательности строительных профессий для молодёжи.</w:t>
      </w:r>
    </w:p>
    <w:p w:rsidR="007E173F" w:rsidRDefault="007E173F" w:rsidP="007E173F">
      <w:pPr>
        <w:pStyle w:val="DocumentBody"/>
      </w:pPr>
      <w:r>
        <w:t>Участие в мероприятии бесплатное, при подтверждении Организатором.</w:t>
      </w:r>
    </w:p>
    <w:p w:rsidR="007E173F" w:rsidRDefault="007E173F" w:rsidP="007E173F">
      <w:pPr>
        <w:pStyle w:val="DocumentBody"/>
      </w:pPr>
      <w:r>
        <w:t>Москва, улица Покровка, дом 47 (Цифровое деловое пространство)</w:t>
      </w:r>
    </w:p>
    <w:p w:rsidR="007E173F" w:rsidRDefault="00891001" w:rsidP="007E173F">
      <w:hyperlink r:id="rId25" w:history="1">
        <w:r w:rsidR="007E173F">
          <w:rPr>
            <w:rStyle w:val="DocumentOriginalLink"/>
          </w:rPr>
          <w:t>https://www.mirkvartir.ru/journal/events/konferenciya-obrazovanie-v-stroitelnoj-otrasli-preemstvennost-i-innovacii/</w:t>
        </w:r>
      </w:hyperlink>
    </w:p>
    <w:p w:rsidR="007E173F" w:rsidRDefault="007E173F" w:rsidP="007E173F">
      <w:r>
        <w:rPr>
          <w:sz w:val="18"/>
        </w:rPr>
        <w:t>назад: </w:t>
      </w:r>
      <w:hyperlink w:anchor="ref_toc" w:history="1">
        <w:r>
          <w:rPr>
            <w:rStyle w:val="NavigationLink"/>
          </w:rPr>
          <w:t>оглавление</w:t>
        </w:r>
      </w:hyperlink>
    </w:p>
    <w:p w:rsidR="006F14E1" w:rsidRDefault="00B90250" w:rsidP="00B90250">
      <w:pPr>
        <w:pStyle w:val="3"/>
      </w:pPr>
      <w:bookmarkStart w:id="41" w:name="_Toc208822714"/>
      <w:r w:rsidRPr="00B90250">
        <w:t>Прочие публикаци</w:t>
      </w:r>
      <w:r w:rsidR="00FA5D79">
        <w:t>и</w:t>
      </w:r>
      <w:bookmarkEnd w:id="41"/>
    </w:p>
    <w:p w:rsidR="007E173F" w:rsidRDefault="007E173F" w:rsidP="007E173F">
      <w:pPr>
        <w:pStyle w:val="4"/>
      </w:pPr>
      <w:bookmarkStart w:id="42" w:name="_Toc208807275"/>
      <w:bookmarkStart w:id="43" w:name="_Toc179874982"/>
      <w:bookmarkStart w:id="44" w:name="_Toc208822715"/>
      <w:bookmarkEnd w:id="36"/>
      <w:r>
        <w:rPr>
          <w:rStyle w:val="DocumentDate"/>
        </w:rPr>
        <w:t>13.09.2025</w:t>
      </w:r>
      <w:r>
        <w:br/>
      </w:r>
      <w:r>
        <w:rPr>
          <w:rStyle w:val="DocumentSource"/>
        </w:rPr>
        <w:t>VC.ru</w:t>
      </w:r>
      <w:r>
        <w:br/>
      </w:r>
      <w:r>
        <w:rPr>
          <w:rStyle w:val="DocumentName"/>
        </w:rPr>
        <w:t>Как меняется рынок частного ремонта: запрос на прозрачность и репутацию против цены</w:t>
      </w:r>
      <w:bookmarkEnd w:id="44"/>
      <w:r>
        <w:rPr>
          <w:rStyle w:val="DocumentName"/>
        </w:rPr>
        <w:t xml:space="preserve"> </w:t>
      </w:r>
      <w:bookmarkEnd w:id="42"/>
    </w:p>
    <w:p w:rsidR="007E173F" w:rsidRDefault="007E173F" w:rsidP="007E173F">
      <w:pPr>
        <w:pStyle w:val="DocumentBody"/>
      </w:pPr>
      <w:r>
        <w:t>Как меняется рынок частного ремонта: запрос на прозрачность и репутацию против цены</w:t>
      </w:r>
    </w:p>
    <w:p w:rsidR="007E173F" w:rsidRDefault="007E173F" w:rsidP="007E173F">
      <w:pPr>
        <w:pStyle w:val="DocumentBody"/>
      </w:pPr>
      <w:r>
        <w:t>Введение: рынок ремонта в новой реальности</w:t>
      </w:r>
    </w:p>
    <w:p w:rsidR="007E173F" w:rsidRDefault="007E173F" w:rsidP="007E173F">
      <w:pPr>
        <w:pStyle w:val="DocumentBody"/>
      </w:pPr>
      <w:r>
        <w:t>Рынок частного ремонта в России переживает трансформацию. Еще 5-7 лет назад ключевым фактором выбора подрядчика была цена: заказчики искали, где дешевле, а мастера и бригады демпинговали, чтобы заполучить клиента. Сегодня ситуация меняется. Заказчики - от владельцев квартир до девелоперов - все чаще делают ставку на прозрачность процессов и подтвержденную репутацию подрядчиков. Цена, конечно, остается важной, но уже не является единственным критерием. Почему так происходит? И как профессионалам отрасли - мастерам, прорабам, инженерам и руководителям - адаптироваться к этим изменениям? Разбираем на основе 8 лет опыта в стройке и аналитики рынка.</w:t>
      </w:r>
    </w:p>
    <w:p w:rsidR="007E173F" w:rsidRDefault="007E173F" w:rsidP="007E173F">
      <w:pPr>
        <w:pStyle w:val="DocumentBody"/>
      </w:pPr>
      <w:r>
        <w:t>1. Что движет рынком частного ремонта в 2025 году?</w:t>
      </w:r>
    </w:p>
    <w:p w:rsidR="007E173F" w:rsidRDefault="007E173F" w:rsidP="007E173F">
      <w:pPr>
        <w:pStyle w:val="DocumentBody"/>
      </w:pPr>
      <w:r>
        <w:t>Рынок частного ремонта в России, особенно в регионах с высокой строительной активностью, таких как Краснодарский край, демонстрирует устойчивый рост. По данным исследования РБК за 2023 год, объем рынка ремонтно-строительных услуг в России стабильно увеличивается, несмотря на экономические вызовы, такие как рост цен на материалы и дефицит кадров. В первом квартале 2023 года спрос на ремонтные услуги вырос на 20% по сравнению с предыдущим кварталом, согласно данным сервиса «Ремонт со СберУслугами». Этот рост продолжается в 2025 году, подпитываемый активным строительством в регионах ЮФО и увеличением числа частных заказчиков, которые инвестируют в жилье.</w:t>
      </w:r>
    </w:p>
    <w:p w:rsidR="007E173F" w:rsidRDefault="007E173F" w:rsidP="007E173F">
      <w:pPr>
        <w:pStyle w:val="DocumentBody"/>
      </w:pPr>
      <w:r>
        <w:t>Но рост рынка сопровождается новыми вызовами. Вот ключевые факторы, которые формируют текущую ситуацию:</w:t>
      </w:r>
    </w:p>
    <w:p w:rsidR="007E173F" w:rsidRDefault="007E173F" w:rsidP="007E173F">
      <w:pPr>
        <w:pStyle w:val="DocumentBody"/>
      </w:pPr>
      <w:r>
        <w:t>1.1. Рост цен на материалы и услуги</w:t>
      </w:r>
    </w:p>
    <w:p w:rsidR="007E173F" w:rsidRDefault="007E173F" w:rsidP="007E173F">
      <w:pPr>
        <w:pStyle w:val="DocumentBody"/>
      </w:pPr>
      <w:r>
        <w:t>С 2022 года стоимость строительных материалов выросла на 20-40% из-за логистических сложностей и ухода ряда зарубежных поставщиков. Это заставляет заказчиков внимательнее относиться к сметам и искать подрядчиков, которые могут обосновать затраты. Одновременно мастера и бригады сталкиваются с давлением: низкие цены больше не окупают работу, а клиенты требуют прозрачности в расчетах.</w:t>
      </w:r>
    </w:p>
    <w:p w:rsidR="007E173F" w:rsidRDefault="007E173F" w:rsidP="007E173F">
      <w:pPr>
        <w:pStyle w:val="DocumentBody"/>
      </w:pPr>
      <w:r>
        <w:t>Кейс из практики: В 2023 году на одном из объектов в Краснодаре заказчик настоял на закупке материалов через подрядчика, чтобы сэкономить. В итоге - подмена качественного керамогранита на более дешевый аналог с нарушением геометрии. Результат? Переделка стяжки и плитки обошлась в 300 тыс. рублей. Заказчик понял: экономия на материалах без контроля - это мина замедленного действия.</w:t>
      </w:r>
    </w:p>
    <w:p w:rsidR="007E173F" w:rsidRDefault="007E173F" w:rsidP="007E173F">
      <w:pPr>
        <w:pStyle w:val="DocumentBody"/>
      </w:pPr>
      <w:r>
        <w:t>1.2. Дефицит квалифицированных кадров</w:t>
      </w:r>
    </w:p>
    <w:p w:rsidR="007E173F" w:rsidRDefault="007E173F" w:rsidP="007E173F">
      <w:pPr>
        <w:pStyle w:val="DocumentBody"/>
      </w:pPr>
      <w:r>
        <w:t>Утечка специалистов за рубеж и нехватка молодых кадров обостряют проблему качества. По данным hh.ru, в строительной отрасли дефицит профессионалов сохраняется, особенно в сегменте инженеров ПТО и прорабов. Заказчики сталкиваются с бригадами, которые обещают «всё сделать быстро», но допускают ошибки из-за недостатка опыта. Это усиливает запрос на проверенных специалистов с подтвержденной квалификацией.</w:t>
      </w:r>
    </w:p>
    <w:p w:rsidR="007E173F" w:rsidRDefault="007E173F" w:rsidP="007E173F">
      <w:pPr>
        <w:pStyle w:val="DocumentBody"/>
      </w:pPr>
      <w:r>
        <w:t>1.3. Изменение потребительского поведения</w:t>
      </w:r>
    </w:p>
    <w:p w:rsidR="007E173F" w:rsidRDefault="007E173F" w:rsidP="007E173F">
      <w:pPr>
        <w:pStyle w:val="DocumentBody"/>
      </w:pPr>
      <w:r>
        <w:t>Современный заказчик - это не только домовладелец, который хочет «бюджетный ремонт». Это занятые люди 30-55 лет, которые ценят время и нервы. Они готовы платить больше за:</w:t>
      </w:r>
    </w:p>
    <w:p w:rsidR="007E173F" w:rsidRDefault="007E173F" w:rsidP="007E173F">
      <w:pPr>
        <w:pStyle w:val="DocumentBody"/>
        <w:numPr>
          <w:ilvl w:val="0"/>
          <w:numId w:val="33"/>
        </w:numPr>
        <w:spacing w:after="0"/>
        <w:ind w:left="357" w:hanging="357"/>
      </w:pPr>
      <w:r>
        <w:t>Прозрачность: четкие сметы, акты, фотоотчеты.</w:t>
      </w:r>
    </w:p>
    <w:p w:rsidR="007E173F" w:rsidRDefault="007E173F" w:rsidP="007E173F">
      <w:pPr>
        <w:pStyle w:val="DocumentBody"/>
        <w:numPr>
          <w:ilvl w:val="0"/>
          <w:numId w:val="33"/>
        </w:numPr>
        <w:spacing w:after="0"/>
        <w:ind w:left="357" w:hanging="357"/>
      </w:pPr>
      <w:r>
        <w:t>Надежность: бригады с подтвержденным опытом, а не «сарафанным» портфолио.</w:t>
      </w:r>
    </w:p>
    <w:p w:rsidR="007E173F" w:rsidRDefault="007E173F" w:rsidP="007E173F">
      <w:pPr>
        <w:pStyle w:val="DocumentBody"/>
        <w:numPr>
          <w:ilvl w:val="0"/>
          <w:numId w:val="33"/>
        </w:numPr>
        <w:spacing w:after="0"/>
        <w:ind w:left="357" w:hanging="357"/>
      </w:pPr>
      <w:r>
        <w:t>Контроль: возможность следить за процессом удаленно, без ежедневных визитов на объект.</w:t>
      </w:r>
    </w:p>
    <w:p w:rsidR="007E173F" w:rsidRDefault="007E173F" w:rsidP="007E173F">
      <w:pPr>
        <w:pStyle w:val="DocumentBody"/>
      </w:pPr>
      <w:r>
        <w:t>Подрядчики, в свою очередь, хотят защиты от недобросовестных заказчиков, которые задерживают оплату или меняют ТЗ в процессе. Обе стороны устали от «договоров на словах» и ищут инструменты, которые сделают сотрудничество предсказуемым.</w:t>
      </w:r>
    </w:p>
    <w:p w:rsidR="007E173F" w:rsidRDefault="007E173F" w:rsidP="007E173F">
      <w:pPr>
        <w:pStyle w:val="DocumentBody"/>
      </w:pPr>
      <w:r>
        <w:t>Вывод: Рынок частного ремонта движется от «дешево и быстро» к «надежно и прозрачно». Цена уступает место репутации, а доверие становится ключевой валютой.</w:t>
      </w:r>
    </w:p>
    <w:p w:rsidR="007E173F" w:rsidRDefault="007E173F" w:rsidP="007E173F">
      <w:pPr>
        <w:pStyle w:val="DocumentBody"/>
      </w:pPr>
      <w:r>
        <w:t>2. Почему доверие - главная проблема рынка?</w:t>
      </w:r>
    </w:p>
    <w:p w:rsidR="007E173F" w:rsidRDefault="007E173F" w:rsidP="007E173F">
      <w:pPr>
        <w:pStyle w:val="DocumentBody"/>
      </w:pPr>
      <w:r>
        <w:t>Дефицит доверия в строительной отрасли - это не новость. Заказчики боятся «шарашек», которые берут предоплату и исчезают. Подрядчики страдают от клиентов, которые не платят вовремя или требуют бесконечных переделок. Вот основные болевые точки:</w:t>
      </w:r>
    </w:p>
    <w:p w:rsidR="007E173F" w:rsidRDefault="007E173F" w:rsidP="007E173F">
      <w:pPr>
        <w:pStyle w:val="DocumentBody"/>
      </w:pPr>
      <w:r>
        <w:t>2.1. Для заказчиков</w:t>
      </w:r>
    </w:p>
    <w:p w:rsidR="007E173F" w:rsidRDefault="007E173F" w:rsidP="007E173F">
      <w:pPr>
        <w:pStyle w:val="DocumentBody"/>
        <w:numPr>
          <w:ilvl w:val="0"/>
          <w:numId w:val="33"/>
        </w:numPr>
        <w:spacing w:after="0"/>
        <w:ind w:left="357" w:hanging="357"/>
      </w:pPr>
      <w:r>
        <w:t>Риск обмана: По данным СберСтрахования, заливы и некачественные работы - основные причины внеплановых ремонтов. Заказчики теряют миллионы из-за ошибок подрядчиков.</w:t>
      </w:r>
    </w:p>
    <w:p w:rsidR="007E173F" w:rsidRDefault="007E173F" w:rsidP="007E173F">
      <w:pPr>
        <w:pStyle w:val="DocumentBody"/>
        <w:numPr>
          <w:ilvl w:val="0"/>
          <w:numId w:val="33"/>
        </w:numPr>
        <w:spacing w:after="0"/>
        <w:ind w:left="357" w:hanging="357"/>
      </w:pPr>
      <w:r>
        <w:t>Непрозрачность процессов: Сметы с «воздушными» цифрами, отсутствие актов скрытых работ, подмена материалов.</w:t>
      </w:r>
    </w:p>
    <w:p w:rsidR="007E173F" w:rsidRDefault="007E173F" w:rsidP="007E173F">
      <w:pPr>
        <w:pStyle w:val="DocumentBody"/>
        <w:numPr>
          <w:ilvl w:val="0"/>
          <w:numId w:val="33"/>
        </w:numPr>
        <w:spacing w:after="0"/>
        <w:ind w:left="357" w:hanging="357"/>
      </w:pPr>
      <w:r>
        <w:t>Сложность проверки: Как понять, что бригада надежная? Отзывы в интернете часто фейковые, а «сарафан» не всегда работает.</w:t>
      </w:r>
    </w:p>
    <w:p w:rsidR="007E173F" w:rsidRDefault="007E173F" w:rsidP="007E173F">
      <w:pPr>
        <w:pStyle w:val="DocumentBody"/>
      </w:pPr>
      <w:r>
        <w:t>2.2. Для подрядчиков</w:t>
      </w:r>
    </w:p>
    <w:p w:rsidR="007E173F" w:rsidRDefault="007E173F" w:rsidP="007E173F">
      <w:pPr>
        <w:pStyle w:val="DocumentBody"/>
        <w:numPr>
          <w:ilvl w:val="0"/>
          <w:numId w:val="33"/>
        </w:numPr>
        <w:spacing w:after="0"/>
        <w:ind w:left="357" w:hanging="357"/>
      </w:pPr>
      <w:r>
        <w:t>Неплатежи: Заказчики задерживают оплату или отказываются платить, ссылаясь на «плохое качество».</w:t>
      </w:r>
    </w:p>
    <w:p w:rsidR="007E173F" w:rsidRDefault="007E173F" w:rsidP="007E173F">
      <w:pPr>
        <w:pStyle w:val="DocumentBody"/>
        <w:numPr>
          <w:ilvl w:val="0"/>
          <w:numId w:val="33"/>
        </w:numPr>
        <w:spacing w:after="0"/>
        <w:ind w:left="357" w:hanging="357"/>
      </w:pPr>
      <w:r>
        <w:t>Репутационные риски: Один негативный отзыв (даже несправедливый) может отпугнуть клиентов.</w:t>
      </w:r>
    </w:p>
    <w:p w:rsidR="007E173F" w:rsidRDefault="007E173F" w:rsidP="007E173F">
      <w:pPr>
        <w:pStyle w:val="DocumentBody"/>
        <w:numPr>
          <w:ilvl w:val="0"/>
          <w:numId w:val="33"/>
        </w:numPr>
        <w:spacing w:after="0"/>
        <w:ind w:left="357" w:hanging="357"/>
      </w:pPr>
      <w:r>
        <w:t>Конкуренция с демпингом: «Гаражные» бригады сбивают цены, создавая нереальные ожидания у заказчиков.</w:t>
      </w:r>
    </w:p>
    <w:p w:rsidR="007E173F" w:rsidRDefault="007E173F" w:rsidP="007E173F">
      <w:pPr>
        <w:pStyle w:val="DocumentBody"/>
      </w:pPr>
      <w:r>
        <w:t>Кейс из практики: В 2022 году на объекте в Сочи подрядчик сдал работу без акта скрытых работ. Заказчик через месяц заметил трещины в стяжке. Кто виноват? Без документов доказать что-либо невозможно. Итог: переделка за счет подрядчика и испорченная репутация.</w:t>
      </w:r>
    </w:p>
    <w:p w:rsidR="007E173F" w:rsidRDefault="007E173F" w:rsidP="007E173F">
      <w:pPr>
        <w:pStyle w:val="DocumentBody"/>
      </w:pPr>
      <w:r>
        <w:t>2.3. Роль репутации</w:t>
      </w:r>
    </w:p>
    <w:p w:rsidR="007E173F" w:rsidRDefault="007E173F" w:rsidP="007E173F">
      <w:pPr>
        <w:pStyle w:val="DocumentBody"/>
      </w:pPr>
      <w:r>
        <w:t>Сегодня репутация становится конкурентным преимуществом. Заказчики ищут бригады с подтвержденным опытом: портфолио, отзывы, кейсы. Подрядчики, в свою очередь, хотят работать с клиентами, которые четко формулируют ТЗ и платят вовремя. Но как это обеспечить? Текущие платформы (Авито, Профи.ру) дают только базовую информацию, а отзывы часто не вызывают доверия из-за отсутствия верификации.</w:t>
      </w:r>
    </w:p>
    <w:p w:rsidR="007E173F" w:rsidRDefault="007E173F" w:rsidP="007E173F">
      <w:pPr>
        <w:pStyle w:val="DocumentBody"/>
      </w:pPr>
      <w:r>
        <w:t>Гипотеза: Если бы существовал сервис, где репутация строителей подтверждалась фактами - актами, фото, данными из реестров (</w:t>
      </w:r>
      <w:r>
        <w:rPr>
          <w:b/>
        </w:rPr>
        <w:t>НОСТРОЙ</w:t>
      </w:r>
      <w:r>
        <w:t>, НОПРИЗ), - это решило бы проблему доверия. Заказчики получили бы доступ к проверенным бригадам, а подрядчики - к надежным клиентам. Такой инструмент мог бы стать стандартом отрасли.</w:t>
      </w:r>
    </w:p>
    <w:p w:rsidR="007E173F" w:rsidRDefault="007E173F" w:rsidP="007E173F">
      <w:pPr>
        <w:pStyle w:val="DocumentBody"/>
      </w:pPr>
      <w:r>
        <w:t>3. Тренды рынка частного ремонта в 2025 году</w:t>
      </w:r>
    </w:p>
    <w:p w:rsidR="007E173F" w:rsidRDefault="007E173F" w:rsidP="007E173F">
      <w:pPr>
        <w:pStyle w:val="DocumentBody"/>
      </w:pPr>
      <w:r>
        <w:t>Рынок частного ремонта эволюционирует под влиянием экономических, технологических и социальных факторов. Вот ключевые тренды, которые формируют будущее отрасли:</w:t>
      </w:r>
    </w:p>
    <w:p w:rsidR="007E173F" w:rsidRDefault="007E173F" w:rsidP="007E173F">
      <w:pPr>
        <w:pStyle w:val="DocumentBody"/>
      </w:pPr>
      <w:r>
        <w:t>3.1. Запрос на цифровизацию</w:t>
      </w:r>
    </w:p>
    <w:p w:rsidR="007E173F" w:rsidRDefault="007E173F" w:rsidP="007E173F">
      <w:pPr>
        <w:pStyle w:val="DocumentBody"/>
      </w:pPr>
      <w:r>
        <w:t>Современный заказчик и подрядчик - это люди со смартфонами, которые привыкли решать задачи через приложения. По данным исследования ARDO STUDIO, в 2023 году клиенты стали чаще искать подрядчиков через маркетплейсы и агрегаторы, а не через поисковики. Это подтверждает и рост запросов на маркетплейсах (Wildberries, Ozon) для покупки материалов.</w:t>
      </w:r>
    </w:p>
    <w:p w:rsidR="007E173F" w:rsidRDefault="007E173F" w:rsidP="007E173F">
      <w:pPr>
        <w:pStyle w:val="DocumentBody"/>
      </w:pPr>
      <w:r>
        <w:t>Что это значит для профессионалов?</w:t>
      </w:r>
    </w:p>
    <w:p w:rsidR="007E173F" w:rsidRDefault="007E173F" w:rsidP="007E173F">
      <w:pPr>
        <w:pStyle w:val="DocumentBody"/>
        <w:numPr>
          <w:ilvl w:val="0"/>
          <w:numId w:val="33"/>
        </w:numPr>
        <w:spacing w:after="0"/>
        <w:ind w:left="357" w:hanging="357"/>
      </w:pPr>
      <w:r>
        <w:t>Заказчики хотят видеть прогресс работ в реальном времени: фото, видео, чаты.</w:t>
      </w:r>
    </w:p>
    <w:p w:rsidR="007E173F" w:rsidRDefault="007E173F" w:rsidP="007E173F">
      <w:pPr>
        <w:pStyle w:val="DocumentBody"/>
        <w:numPr>
          <w:ilvl w:val="0"/>
          <w:numId w:val="33"/>
        </w:numPr>
        <w:spacing w:after="0"/>
        <w:ind w:left="357" w:hanging="357"/>
      </w:pPr>
      <w:r>
        <w:t>Подрядчики нуждаются в инструментах для управления проектами (например, Gectaro, Сметтер) и демонстрации портфолио.</w:t>
      </w:r>
    </w:p>
    <w:p w:rsidR="007E173F" w:rsidRDefault="007E173F" w:rsidP="007E173F">
      <w:pPr>
        <w:pStyle w:val="DocumentBody"/>
        <w:numPr>
          <w:ilvl w:val="0"/>
          <w:numId w:val="33"/>
        </w:numPr>
        <w:spacing w:after="0"/>
        <w:ind w:left="357" w:hanging="357"/>
      </w:pPr>
      <w:r>
        <w:t>Цифровые решения, которые объединяют заказчиков и исполнителей, снижают риски и повышают доверие.</w:t>
      </w:r>
    </w:p>
    <w:p w:rsidR="007E173F" w:rsidRDefault="007E173F" w:rsidP="007E173F">
      <w:pPr>
        <w:pStyle w:val="DocumentBody"/>
      </w:pPr>
      <w:r>
        <w:t>Пример: В Краснодаре я внедрил Telegram-канал для объекта, куда бригада скидывает фото актов и узлов. Заказчик видит прогресс удаленно, а я экономлю 2 часа в день на отчетах. Это не просто удобно - это спасает от споров.</w:t>
      </w:r>
    </w:p>
    <w:p w:rsidR="007E173F" w:rsidRDefault="007E173F" w:rsidP="007E173F">
      <w:pPr>
        <w:pStyle w:val="DocumentBody"/>
      </w:pPr>
      <w:r>
        <w:t>3.2. Фокус на прозрачность</w:t>
      </w:r>
    </w:p>
    <w:p w:rsidR="007E173F" w:rsidRDefault="007E173F" w:rsidP="007E173F">
      <w:pPr>
        <w:pStyle w:val="DocumentBody"/>
      </w:pPr>
      <w:r>
        <w:t>Клиенты больше не верят обещаниям «сделаем дешево и качественно». Они требуют:</w:t>
      </w:r>
    </w:p>
    <w:p w:rsidR="007E173F" w:rsidRDefault="007E173F" w:rsidP="007E173F">
      <w:pPr>
        <w:pStyle w:val="DocumentBody"/>
        <w:numPr>
          <w:ilvl w:val="0"/>
          <w:numId w:val="33"/>
        </w:numPr>
        <w:spacing w:after="0"/>
        <w:ind w:left="357" w:hanging="357"/>
      </w:pPr>
      <w:r>
        <w:t>Четкие сметы с разбивкой по этапам.</w:t>
      </w:r>
    </w:p>
    <w:p w:rsidR="007E173F" w:rsidRDefault="007E173F" w:rsidP="007E173F">
      <w:pPr>
        <w:pStyle w:val="DocumentBody"/>
        <w:numPr>
          <w:ilvl w:val="0"/>
          <w:numId w:val="33"/>
        </w:numPr>
        <w:spacing w:after="0"/>
        <w:ind w:left="357" w:hanging="357"/>
      </w:pPr>
      <w:r>
        <w:t>Фото- и видеоотчеты с объектов.</w:t>
      </w:r>
    </w:p>
    <w:p w:rsidR="007E173F" w:rsidRDefault="007E173F" w:rsidP="007E173F">
      <w:pPr>
        <w:pStyle w:val="DocumentBody"/>
        <w:numPr>
          <w:ilvl w:val="0"/>
          <w:numId w:val="33"/>
        </w:numPr>
        <w:spacing w:after="0"/>
        <w:ind w:left="357" w:hanging="357"/>
      </w:pPr>
      <w:r>
        <w:t>Подтвержденные отзывы, а не анонимные «5 звезд» на сайте.</w:t>
      </w:r>
    </w:p>
    <w:p w:rsidR="007E173F" w:rsidRDefault="007E173F" w:rsidP="007E173F">
      <w:pPr>
        <w:pStyle w:val="DocumentBody"/>
      </w:pPr>
      <w:r>
        <w:t>Подрядчики, в свою очередь, хотят защиты от необоснованных претензий. Это толкает рынок к системам, где репутация и качество работ подтверждены документально.</w:t>
      </w:r>
    </w:p>
    <w:p w:rsidR="007E173F" w:rsidRDefault="007E173F" w:rsidP="007E173F">
      <w:pPr>
        <w:pStyle w:val="DocumentBody"/>
      </w:pPr>
      <w:r>
        <w:t>3.3. Рост спроса на технический надзор</w:t>
      </w:r>
    </w:p>
    <w:p w:rsidR="007E173F" w:rsidRDefault="007E173F" w:rsidP="007E173F">
      <w:pPr>
        <w:pStyle w:val="DocumentBody"/>
      </w:pPr>
      <w:r>
        <w:t>В Краснодарском крае, где активно строятся частные дома и новостройки, заказчики все чаще нанимают инженеров технического надзора. Это не только контроль качества, но и способ минимизировать риски. По данным сервиса «Ремонт со СберУслугами», 47% заказчиков вторичного жилья привлекают профессионалов для проверки работ.</w:t>
      </w:r>
    </w:p>
    <w:p w:rsidR="007E173F" w:rsidRDefault="007E173F" w:rsidP="007E173F">
      <w:pPr>
        <w:pStyle w:val="DocumentBody"/>
      </w:pPr>
      <w:r>
        <w:t>Кейс из практики: На объекте в Новороссийске заказчик нанял меня как инженера контроля. За неделю нашел 5 нарушений: от неправильной разводки электрики до несоответствия стяжки нормам. Исправление до сдачи сэкономило клиенту 500 тыс. рублей.</w:t>
      </w:r>
    </w:p>
    <w:p w:rsidR="007E173F" w:rsidRDefault="007E173F" w:rsidP="007E173F">
      <w:pPr>
        <w:pStyle w:val="DocumentBody"/>
      </w:pPr>
      <w:r>
        <w:t>3.4. Смена приоритетов: от цены к качеству</w:t>
      </w:r>
    </w:p>
    <w:p w:rsidR="007E173F" w:rsidRDefault="007E173F" w:rsidP="007E173F">
      <w:pPr>
        <w:pStyle w:val="DocumentBody"/>
      </w:pPr>
      <w:r>
        <w:t>Рост цен на материалы и услуги заставляет заказчиков считать не только начальные затраты, но и долгосрочные риски. Дешевый подрядчик, который допускает брак, обходится дороже, чем проверенная бригада с прозрачным процессом. Это подтверждает исследование РБК: в 2023 году клиенты стали чаще выбирать компании с фиксированными ценами и гарантиями, как, например, «Сделано».</w:t>
      </w:r>
    </w:p>
    <w:p w:rsidR="007E173F" w:rsidRDefault="007E173F" w:rsidP="007E173F">
      <w:pPr>
        <w:pStyle w:val="DocumentBody"/>
      </w:pPr>
      <w:r>
        <w:t>Вывод: Рынок движется к профессионализации. Заказчики и подрядчики ищут инструменты, которые сделают сотрудничество прозрачным и предсказуемым. Цифровые платформы, где репутация подтверждена фактами, - логичный ответ на этот запрос.</w:t>
      </w:r>
    </w:p>
    <w:p w:rsidR="007E173F" w:rsidRDefault="007E173F" w:rsidP="007E173F">
      <w:pPr>
        <w:pStyle w:val="DocumentBody"/>
      </w:pPr>
      <w:r>
        <w:t>4. Как профессионалам адаптироваться к изменениям?</w:t>
      </w:r>
    </w:p>
    <w:p w:rsidR="007E173F" w:rsidRDefault="007E173F" w:rsidP="007E173F">
      <w:pPr>
        <w:pStyle w:val="DocumentBody"/>
      </w:pPr>
      <w:r>
        <w:t>Для мастеров, прорабов, инженеров и руководителей строительных компаний 2025 год - время возможностей. Но чтобы их использовать, нужно меняться. Вот практические рекомендации:</w:t>
      </w:r>
    </w:p>
    <w:p w:rsidR="007E173F" w:rsidRDefault="007E173F" w:rsidP="007E173F">
      <w:pPr>
        <w:pStyle w:val="DocumentBody"/>
      </w:pPr>
      <w:r>
        <w:t>4.1. Для подрядчиков</w:t>
      </w:r>
    </w:p>
    <w:p w:rsidR="007E173F" w:rsidRDefault="007E173F" w:rsidP="007E173F">
      <w:pPr>
        <w:pStyle w:val="DocumentBody"/>
        <w:numPr>
          <w:ilvl w:val="0"/>
          <w:numId w:val="33"/>
        </w:numPr>
        <w:spacing w:after="0"/>
        <w:ind w:left="357" w:hanging="357"/>
      </w:pPr>
      <w:r>
        <w:t>Создавайте цифровое портфолио: Фотографируйте этапы работ, сохраняйте акты, ведите журналы. Это не просто отчетность - это ваш актив. Клиенты доверяют тем, кто может показать результат.</w:t>
      </w:r>
    </w:p>
    <w:p w:rsidR="007E173F" w:rsidRDefault="007E173F" w:rsidP="007E173F">
      <w:pPr>
        <w:pStyle w:val="DocumentBody"/>
        <w:numPr>
          <w:ilvl w:val="0"/>
          <w:numId w:val="33"/>
        </w:numPr>
        <w:spacing w:after="0"/>
        <w:ind w:left="357" w:hanging="357"/>
      </w:pPr>
      <w:r>
        <w:t>Инвестируйте в репутацию: Собирайте отзывы от заказчиков, но не просто «всё ок». Просите фото, акты, конкретные кейсы. Это повышает доверие.</w:t>
      </w:r>
    </w:p>
    <w:p w:rsidR="007E173F" w:rsidRDefault="007E173F" w:rsidP="007E173F">
      <w:pPr>
        <w:pStyle w:val="DocumentBody"/>
        <w:numPr>
          <w:ilvl w:val="0"/>
          <w:numId w:val="33"/>
        </w:numPr>
        <w:spacing w:after="0"/>
        <w:ind w:left="357" w:hanging="357"/>
      </w:pPr>
      <w:r>
        <w:t>Используйте цифровые инструменты: Программы вроде Gectaro или Сметтер упрощают управление проектами. Telegram-каналы или облачные сервисы помогают делиться отчетами с клиентами.</w:t>
      </w:r>
    </w:p>
    <w:p w:rsidR="007E173F" w:rsidRDefault="007E173F" w:rsidP="007E173F">
      <w:pPr>
        <w:pStyle w:val="DocumentBody"/>
        <w:numPr>
          <w:ilvl w:val="0"/>
          <w:numId w:val="33"/>
        </w:numPr>
        <w:spacing w:after="0"/>
        <w:ind w:left="357" w:hanging="357"/>
      </w:pPr>
      <w:r>
        <w:t>Подтверждайте квалификацию: Регистрация в реестрах (</w:t>
      </w:r>
      <w:r>
        <w:rPr>
          <w:b/>
        </w:rPr>
        <w:t>НОСТРОЙ</w:t>
      </w:r>
      <w:r>
        <w:t>, НОПРИЗ) или сертификаты о курсах повышают ваш вес в глазах заказчиков.</w:t>
      </w:r>
    </w:p>
    <w:p w:rsidR="007E173F" w:rsidRDefault="007E173F" w:rsidP="007E173F">
      <w:pPr>
        <w:pStyle w:val="DocumentBody"/>
      </w:pPr>
      <w:r>
        <w:t>Пример: Один из моих прорабов начал вести Telegram-канал для заказчиков: скидывает фото узлов, акты, комментарии по нормам. За 3 месяца получил 2 новых объекта через рекомендации, потому что клиенты видели прозрачность.</w:t>
      </w:r>
    </w:p>
    <w:p w:rsidR="007E173F" w:rsidRDefault="007E173F" w:rsidP="007E173F">
      <w:pPr>
        <w:pStyle w:val="DocumentBody"/>
      </w:pPr>
      <w:r>
        <w:t>4.2. Для заказчиков</w:t>
      </w:r>
    </w:p>
    <w:p w:rsidR="007E173F" w:rsidRDefault="007E173F" w:rsidP="007E173F">
      <w:pPr>
        <w:pStyle w:val="DocumentBody"/>
        <w:numPr>
          <w:ilvl w:val="0"/>
          <w:numId w:val="33"/>
        </w:numPr>
        <w:spacing w:after="0"/>
        <w:ind w:left="357" w:hanging="357"/>
      </w:pPr>
      <w:r>
        <w:t>Требуйте документы: Договор, смета, акты скрытых работ - это не формальность, а ваша защита. Без них вы не докажете свою правоту в споре.</w:t>
      </w:r>
    </w:p>
    <w:p w:rsidR="007E173F" w:rsidRDefault="007E173F" w:rsidP="007E173F">
      <w:pPr>
        <w:pStyle w:val="DocumentBody"/>
        <w:numPr>
          <w:ilvl w:val="0"/>
          <w:numId w:val="33"/>
        </w:numPr>
        <w:spacing w:after="0"/>
        <w:ind w:left="357" w:hanging="357"/>
      </w:pPr>
      <w:r>
        <w:t>Проверяйте репутацию: Не доверяйте анонимным отзывам. Ищите подтвержденные кейсы: фото, акты, данные из реестров.</w:t>
      </w:r>
    </w:p>
    <w:p w:rsidR="007E173F" w:rsidRDefault="007E173F" w:rsidP="007E173F">
      <w:pPr>
        <w:pStyle w:val="DocumentBody"/>
        <w:numPr>
          <w:ilvl w:val="0"/>
          <w:numId w:val="33"/>
        </w:numPr>
        <w:spacing w:after="0"/>
        <w:ind w:left="357" w:hanging="357"/>
      </w:pPr>
      <w:r>
        <w:t>Нанимайте инженера надзора: Это не трата, а инвестиция. Специалист с опытом (например, инженер ПТО) найдет ошибки до того, как они станут проблемой.</w:t>
      </w:r>
    </w:p>
    <w:p w:rsidR="007E173F" w:rsidRDefault="007E173F" w:rsidP="007E173F">
      <w:pPr>
        <w:pStyle w:val="DocumentBody"/>
        <w:numPr>
          <w:ilvl w:val="0"/>
          <w:numId w:val="33"/>
        </w:numPr>
        <w:spacing w:after="0"/>
        <w:ind w:left="357" w:hanging="357"/>
      </w:pPr>
      <w:r>
        <w:t>Используйте цифровые решения: Платформы, где собраны проверенные бригады с отзывами и портфолио, экономят время и снижают риски.</w:t>
      </w:r>
    </w:p>
    <w:p w:rsidR="007E173F" w:rsidRDefault="007E173F" w:rsidP="007E173F">
      <w:pPr>
        <w:pStyle w:val="DocumentBody"/>
      </w:pPr>
      <w:r>
        <w:t>Кейс: Заказчик в Сочи сэкономил 1 млн рублей, наняв инженера контроля. Мы нашли подмену арматуры перед заливкой фундамента. Без проверки объект мог бы не пройти Госстройнадзор.</w:t>
      </w:r>
    </w:p>
    <w:p w:rsidR="007E173F" w:rsidRDefault="007E173F" w:rsidP="007E173F">
      <w:pPr>
        <w:pStyle w:val="DocumentBody"/>
      </w:pPr>
      <w:r>
        <w:t>4.3. Для рынка в целом</w:t>
      </w:r>
    </w:p>
    <w:p w:rsidR="007E173F" w:rsidRDefault="007E173F" w:rsidP="007E173F">
      <w:pPr>
        <w:pStyle w:val="DocumentBody"/>
      </w:pPr>
      <w:r>
        <w:t>Рынок нуждается в экосистеме, которая объединит заказчиков и подрядчиков. Представьте платформу, где:</w:t>
      </w:r>
    </w:p>
    <w:p w:rsidR="007E173F" w:rsidRDefault="007E173F" w:rsidP="007E173F">
      <w:pPr>
        <w:pStyle w:val="DocumentBody"/>
        <w:numPr>
          <w:ilvl w:val="0"/>
          <w:numId w:val="33"/>
        </w:numPr>
        <w:spacing w:after="0"/>
        <w:ind w:left="357" w:hanging="357"/>
      </w:pPr>
      <w:r>
        <w:t>Отзывы верифицируются через акты, фото, реестры.</w:t>
      </w:r>
    </w:p>
    <w:p w:rsidR="007E173F" w:rsidRDefault="007E173F" w:rsidP="007E173F">
      <w:pPr>
        <w:pStyle w:val="DocumentBody"/>
        <w:numPr>
          <w:ilvl w:val="0"/>
          <w:numId w:val="33"/>
        </w:numPr>
        <w:spacing w:after="0"/>
        <w:ind w:left="357" w:hanging="357"/>
      </w:pPr>
      <w:r>
        <w:t>Профили мастеров содержат подтвержденный опыт: образование, трудовая книжка, портфолио.</w:t>
      </w:r>
    </w:p>
    <w:p w:rsidR="007E173F" w:rsidRDefault="007E173F" w:rsidP="007E173F">
      <w:pPr>
        <w:pStyle w:val="DocumentBody"/>
        <w:numPr>
          <w:ilvl w:val="0"/>
          <w:numId w:val="33"/>
        </w:numPr>
        <w:spacing w:after="0"/>
        <w:ind w:left="357" w:hanging="357"/>
      </w:pPr>
      <w:r>
        <w:t>Есть инструменты для общения (чаты), тендеров и аналитики спроса.</w:t>
      </w:r>
    </w:p>
    <w:p w:rsidR="007E173F" w:rsidRDefault="007E173F" w:rsidP="007E173F">
      <w:pPr>
        <w:pStyle w:val="DocumentBody"/>
      </w:pPr>
      <w:r>
        <w:t>Такой сервис мог бы стать стандартом, как маркетплейсы для товаров. Это решило бы проблему доверия и сделало бы рынок прозрачнее.</w:t>
      </w:r>
    </w:p>
    <w:p w:rsidR="007E173F" w:rsidRDefault="007E173F" w:rsidP="007E173F">
      <w:pPr>
        <w:pStyle w:val="DocumentBody"/>
      </w:pPr>
      <w:r>
        <w:t>5. Роль Краснодарского края в трансформации рынка</w:t>
      </w:r>
    </w:p>
    <w:p w:rsidR="007E173F" w:rsidRDefault="007E173F" w:rsidP="007E173F">
      <w:pPr>
        <w:pStyle w:val="DocumentBody"/>
      </w:pPr>
      <w:r>
        <w:t>Краснодарский край - один из лидеров по строительной активности в России. Активное развитие жилых комплексов, частных домов и инфраструктуры (Краснодар, Сочи, Новороссийск) создает высокий спрос на ремонтные услуги. Но регион имеет свои особенности:</w:t>
      </w:r>
    </w:p>
    <w:p w:rsidR="007E173F" w:rsidRDefault="007E173F" w:rsidP="007E173F">
      <w:pPr>
        <w:pStyle w:val="DocumentBody"/>
        <w:numPr>
          <w:ilvl w:val="0"/>
          <w:numId w:val="33"/>
        </w:numPr>
        <w:spacing w:after="0"/>
        <w:ind w:left="357" w:hanging="357"/>
      </w:pPr>
      <w:r>
        <w:t>Климат и почвы: Высокая влажность и сложные грунты требуют строгого соблюдения норм (например, СП 48.13330). Ошибки в фундаменте или гидроизоляции обходятся дорого.</w:t>
      </w:r>
    </w:p>
    <w:p w:rsidR="007E173F" w:rsidRDefault="007E173F" w:rsidP="007E173F">
      <w:pPr>
        <w:pStyle w:val="DocumentBody"/>
        <w:numPr>
          <w:ilvl w:val="0"/>
          <w:numId w:val="33"/>
        </w:numPr>
        <w:spacing w:after="0"/>
        <w:ind w:left="357" w:hanging="357"/>
      </w:pPr>
      <w:r>
        <w:t>Рост цен: В 2023 году стоимость материалов в Краснодаре выросла на 15-25%. Это усиливает запрос на прозрачные сметы.</w:t>
      </w:r>
    </w:p>
    <w:p w:rsidR="007E173F" w:rsidRDefault="007E173F" w:rsidP="007E173F">
      <w:pPr>
        <w:pStyle w:val="DocumentBody"/>
        <w:numPr>
          <w:ilvl w:val="0"/>
          <w:numId w:val="33"/>
        </w:numPr>
        <w:spacing w:after="0"/>
        <w:ind w:left="357" w:hanging="357"/>
      </w:pPr>
      <w:r>
        <w:t>Дефицит кадров: Утечка специалистов в другие регионы и страны делает поиск надежных бригад сложной задачей.</w:t>
      </w:r>
    </w:p>
    <w:p w:rsidR="007E173F" w:rsidRDefault="007E173F" w:rsidP="007E173F">
      <w:pPr>
        <w:pStyle w:val="DocumentBody"/>
      </w:pPr>
      <w:r>
        <w:t>Кейс: В 2024 году в Краснодаре заказчик выбрал бригаду по «сарафану». Итог: нарушение технологии стяжки из-за экономии на материалах. Переделка стоила 400 тыс. рублей. Если бы была возможность проверить репутацию бригады через подтвержденные отзывы, этого можно было бы избежать.</w:t>
      </w:r>
    </w:p>
    <w:p w:rsidR="007E173F" w:rsidRDefault="007E173F" w:rsidP="007E173F">
      <w:pPr>
        <w:pStyle w:val="DocumentBody"/>
      </w:pPr>
      <w:r>
        <w:t>Вывод: Краснодарский край - лакмусовая бумажка для рынка. Здесь спрос на прозрачность и репутацию особенно высок из-за активного строительства и рисков.</w:t>
      </w:r>
    </w:p>
    <w:p w:rsidR="007E173F" w:rsidRDefault="007E173F" w:rsidP="007E173F">
      <w:pPr>
        <w:pStyle w:val="DocumentBody"/>
      </w:pPr>
      <w:r>
        <w:t>6. Прогноз: куда движется рынок?</w:t>
      </w:r>
    </w:p>
    <w:p w:rsidR="007E173F" w:rsidRDefault="007E173F" w:rsidP="007E173F">
      <w:pPr>
        <w:pStyle w:val="DocumentBody"/>
      </w:pPr>
      <w:r>
        <w:t>На основе текущих трендов можно выделить три сценария развития рынка частного ремонта к 2027 году:</w:t>
      </w:r>
    </w:p>
    <w:p w:rsidR="007E173F" w:rsidRDefault="007E173F" w:rsidP="007E173F">
      <w:pPr>
        <w:pStyle w:val="DocumentBody"/>
        <w:numPr>
          <w:ilvl w:val="0"/>
          <w:numId w:val="34"/>
        </w:numPr>
        <w:spacing w:after="0"/>
        <w:ind w:left="357" w:hanging="357"/>
      </w:pPr>
      <w:r>
        <w:t>Цифровизация как стандарт: Платформы, объединяющие заказчиков и подрядчиков, станут нормой. Они будут предлагать верифицированные профили, отзывы, чаты и инструменты контроля. Это снизит риски и повысит доверие.</w:t>
      </w:r>
    </w:p>
    <w:p w:rsidR="007E173F" w:rsidRDefault="007E173F" w:rsidP="007E173F">
      <w:pPr>
        <w:pStyle w:val="DocumentBody"/>
        <w:numPr>
          <w:ilvl w:val="0"/>
          <w:numId w:val="34"/>
        </w:numPr>
        <w:spacing w:after="0"/>
        <w:ind w:left="357" w:hanging="357"/>
      </w:pPr>
      <w:r>
        <w:t>Рост профессионализации: Подрядчики, которые инвестируют в репутацию и прозрачность, вытеснят «гаражные» бригады. Клиенты будут выбирать тех, кто может доказать качество.</w:t>
      </w:r>
    </w:p>
    <w:p w:rsidR="007E173F" w:rsidRDefault="007E173F" w:rsidP="007E173F">
      <w:pPr>
        <w:pStyle w:val="DocumentBody"/>
        <w:numPr>
          <w:ilvl w:val="0"/>
          <w:numId w:val="34"/>
        </w:numPr>
        <w:spacing w:after="0"/>
        <w:ind w:left="357" w:hanging="357"/>
      </w:pPr>
      <w:r>
        <w:t>Фокус на B2B: Корпоративные клиенты (девелоперы, застройщики) станут драйвером рынка. Они уже сейчас требуют строгой отчетности и проверенных подрядчиков.</w:t>
      </w:r>
    </w:p>
    <w:p w:rsidR="007E173F" w:rsidRDefault="007E173F" w:rsidP="007E173F">
      <w:pPr>
        <w:pStyle w:val="DocumentBody"/>
      </w:pPr>
      <w:r>
        <w:t>Прогноз РБК: К 2027 году рынок ремонтно-строительных услуг в России вырастет на 15-20%, с акцентом на цифровые решения и профессиональные услуги.</w:t>
      </w:r>
    </w:p>
    <w:p w:rsidR="007E173F" w:rsidRDefault="007E173F" w:rsidP="007E173F">
      <w:pPr>
        <w:pStyle w:val="DocumentBody"/>
      </w:pPr>
      <w:r>
        <w:t>7. Практические рекомендации для профессионалов</w:t>
      </w:r>
    </w:p>
    <w:p w:rsidR="007E173F" w:rsidRDefault="007E173F" w:rsidP="007E173F">
      <w:pPr>
        <w:pStyle w:val="DocumentBody"/>
      </w:pPr>
      <w:r>
        <w:t>Чтобы оставаться конкурентоспособными, профессионалам отрасли нужно действовать уже сейчас. Вот пошаговый план:</w:t>
      </w:r>
    </w:p>
    <w:p w:rsidR="007E173F" w:rsidRDefault="007E173F" w:rsidP="007E173F">
      <w:pPr>
        <w:pStyle w:val="DocumentBody"/>
        <w:numPr>
          <w:ilvl w:val="0"/>
          <w:numId w:val="35"/>
        </w:numPr>
        <w:spacing w:after="0"/>
        <w:ind w:left="357" w:hanging="357"/>
      </w:pPr>
      <w:r>
        <w:t>Создайте систему отчетности: Ведите журнал работ, фотографируйте этапы, подписывайте акты. Это не только защита от споров, но и материал для портфолио.</w:t>
      </w:r>
    </w:p>
    <w:p w:rsidR="007E173F" w:rsidRDefault="007E173F" w:rsidP="007E173F">
      <w:pPr>
        <w:pStyle w:val="DocumentBody"/>
        <w:numPr>
          <w:ilvl w:val="0"/>
          <w:numId w:val="35"/>
        </w:numPr>
        <w:spacing w:after="0"/>
        <w:ind w:left="357" w:hanging="357"/>
      </w:pPr>
      <w:r>
        <w:t>Инвестируйте в цифровые инструменты: Используйте Telegram для отчетов, Gectaro для управления проектами, Сметтер для расчетов. Это экономит время и повышает доверие.</w:t>
      </w:r>
    </w:p>
    <w:p w:rsidR="007E173F" w:rsidRDefault="007E173F" w:rsidP="007E173F">
      <w:pPr>
        <w:pStyle w:val="DocumentBody"/>
        <w:numPr>
          <w:ilvl w:val="0"/>
          <w:numId w:val="35"/>
        </w:numPr>
        <w:spacing w:after="0"/>
        <w:ind w:left="357" w:hanging="357"/>
      </w:pPr>
      <w:r>
        <w:t>Подтверждайте квалификацию: Регистрируйтесь в профессиональных реестрах, проходите курсы. Это отличает вас от «гаражных» бригад.</w:t>
      </w:r>
    </w:p>
    <w:p w:rsidR="007E173F" w:rsidRDefault="007E173F" w:rsidP="007E173F">
      <w:pPr>
        <w:pStyle w:val="DocumentBody"/>
        <w:numPr>
          <w:ilvl w:val="0"/>
          <w:numId w:val="35"/>
        </w:numPr>
        <w:spacing w:after="0"/>
        <w:ind w:left="357" w:hanging="357"/>
      </w:pPr>
      <w:r>
        <w:t>Собирайте отзывы: Просите клиентов оставлять подтвержденные отзывы (с фото, актами). Это ваш капитал.</w:t>
      </w:r>
    </w:p>
    <w:p w:rsidR="007E173F" w:rsidRDefault="007E173F" w:rsidP="007E173F">
      <w:pPr>
        <w:pStyle w:val="DocumentBody"/>
        <w:numPr>
          <w:ilvl w:val="0"/>
          <w:numId w:val="35"/>
        </w:numPr>
        <w:spacing w:after="0"/>
        <w:ind w:left="357" w:hanging="357"/>
      </w:pPr>
      <w:r>
        <w:t>Будьте готовы к платформам: В будущем рынок перейдет на цифровые экосистемы. Уже сейчас подумайте, как представить себя в таких сервисах.</w:t>
      </w:r>
    </w:p>
    <w:p w:rsidR="007E173F" w:rsidRDefault="007E173F" w:rsidP="007E173F">
      <w:pPr>
        <w:pStyle w:val="DocumentBody"/>
      </w:pPr>
      <w:r>
        <w:t>Для заказчиков:</w:t>
      </w:r>
    </w:p>
    <w:p w:rsidR="007E173F" w:rsidRDefault="007E173F" w:rsidP="007E173F">
      <w:pPr>
        <w:pStyle w:val="DocumentBody"/>
        <w:numPr>
          <w:ilvl w:val="0"/>
          <w:numId w:val="33"/>
        </w:numPr>
        <w:spacing w:after="0"/>
        <w:ind w:left="357" w:hanging="357"/>
      </w:pPr>
      <w:r>
        <w:t>Всегда заключайте договор.</w:t>
      </w:r>
    </w:p>
    <w:p w:rsidR="007E173F" w:rsidRDefault="007E173F" w:rsidP="007E173F">
      <w:pPr>
        <w:pStyle w:val="DocumentBody"/>
        <w:numPr>
          <w:ilvl w:val="0"/>
          <w:numId w:val="33"/>
        </w:numPr>
        <w:spacing w:after="0"/>
        <w:ind w:left="357" w:hanging="357"/>
      </w:pPr>
      <w:r>
        <w:t>Проверяйте репутацию через подтвержденные источники.</w:t>
      </w:r>
    </w:p>
    <w:p w:rsidR="007E173F" w:rsidRDefault="007E173F" w:rsidP="007E173F">
      <w:pPr>
        <w:pStyle w:val="DocumentBody"/>
        <w:numPr>
          <w:ilvl w:val="0"/>
          <w:numId w:val="33"/>
        </w:numPr>
        <w:spacing w:after="0"/>
        <w:ind w:left="357" w:hanging="357"/>
      </w:pPr>
      <w:r>
        <w:t>Нанимайте инженера надзора для сложных работ.</w:t>
      </w:r>
    </w:p>
    <w:p w:rsidR="007E173F" w:rsidRDefault="007E173F" w:rsidP="007E173F">
      <w:pPr>
        <w:pStyle w:val="DocumentBody"/>
      </w:pPr>
      <w:r>
        <w:t>Заключение: репутация - новый стандарт</w:t>
      </w:r>
    </w:p>
    <w:p w:rsidR="007E173F" w:rsidRDefault="007E173F" w:rsidP="007E173F">
      <w:pPr>
        <w:pStyle w:val="DocumentBody"/>
      </w:pPr>
      <w:r>
        <w:t>Рынок частного ремонта в России меняется. Цена больше не король - доверие и прозрачность выходят на первый план. Заказчики хотят видеть подтвержденный опыт, четкие сметы и реальные отзывы. Подрядчики нуждаются в защите от недобросовестных клиентов и инструментах для демонстрации квалификации. Краснодарский край, как один из самых активных регионов, показывает: рынок готов к цифровым решениям, которые сделают сотрудничество предсказуемым и безопасным.</w:t>
      </w:r>
    </w:p>
    <w:p w:rsidR="007E173F" w:rsidRDefault="007E173F" w:rsidP="007E173F">
      <w:pPr>
        <w:pStyle w:val="DocumentBody"/>
      </w:pPr>
      <w:r>
        <w:t>Если бы существовала платформа, где репутация строителей подтверждалась фактами - актами, фото, реестрами, - это могло бы стать новым стандартом. Она дала бы заказчикам уверенность в выборе, а подрядчикам - возможность выделиться на фоне демпингующих «гаражей». Такой сервис не просто решал бы боли рынка - он создавал бы новую культуру доверия в строительной отрасли.</w:t>
      </w:r>
    </w:p>
    <w:p w:rsidR="007E173F" w:rsidRDefault="007E173F" w:rsidP="007E173F">
      <w:pPr>
        <w:pStyle w:val="DocumentBody"/>
      </w:pPr>
      <w:r>
        <w:t>Делитесь в комментариях, какие проблемы вы видите на рынке ремонта? Сталкивались ли вы с недобросовестными подрядчиками или заказчиками? Напишите «+», если хотите получить мой чек-лист «Как выбрать надежную бригаду в Краснодаре».</w:t>
      </w:r>
    </w:p>
    <w:p w:rsidR="007E173F" w:rsidRDefault="00891001" w:rsidP="007E173F">
      <w:hyperlink r:id="rId26" w:history="1">
        <w:r w:rsidR="007E173F">
          <w:rPr>
            <w:rStyle w:val="DocumentOriginalLink"/>
          </w:rPr>
          <w:t>https://vc.ru/id5176811/2213362-rynok-chastnogo-remonta-v-rossii-reputatsiya-i-prozrachnost-vazhnee-tseny</w:t>
        </w:r>
      </w:hyperlink>
    </w:p>
    <w:p w:rsidR="007E173F" w:rsidRDefault="007E173F" w:rsidP="007E173F">
      <w:r>
        <w:rPr>
          <w:sz w:val="18"/>
        </w:rPr>
        <w:t>назад: </w:t>
      </w:r>
      <w:hyperlink w:anchor="ref_toc" w:history="1">
        <w:r>
          <w:rPr>
            <w:rStyle w:val="NavigationLink"/>
          </w:rPr>
          <w:t>оглавление</w:t>
        </w:r>
      </w:hyperlink>
    </w:p>
    <w:p w:rsidR="006F14E1" w:rsidRDefault="002461F8" w:rsidP="002461F8">
      <w:pPr>
        <w:pStyle w:val="1"/>
      </w:pPr>
      <w:bookmarkStart w:id="45" w:name="_Toc208822716"/>
      <w:r w:rsidRPr="00EB08D3">
        <w:t>ДЕЯТЕЛЬНОСТЬ СРО</w:t>
      </w:r>
      <w:bookmarkEnd w:id="24"/>
      <w:bookmarkEnd w:id="43"/>
      <w:bookmarkEnd w:id="45"/>
    </w:p>
    <w:p w:rsidR="00793214" w:rsidRDefault="00793214" w:rsidP="00793214">
      <w:pPr>
        <w:pStyle w:val="4"/>
      </w:pPr>
      <w:bookmarkStart w:id="46" w:name="_Toc208807290"/>
      <w:bookmarkStart w:id="47" w:name="_Toc179874998"/>
      <w:bookmarkStart w:id="48" w:name="_Toc17110755"/>
      <w:bookmarkStart w:id="49" w:name="_Toc522704656"/>
      <w:bookmarkStart w:id="50" w:name="_Toc179874986"/>
      <w:bookmarkStart w:id="51" w:name="_Toc208822717"/>
      <w:r>
        <w:rPr>
          <w:rStyle w:val="DocumentDate"/>
        </w:rPr>
        <w:t>12.09.2025</w:t>
      </w:r>
      <w:r>
        <w:br/>
      </w:r>
      <w:r>
        <w:rPr>
          <w:rStyle w:val="DocumentSource"/>
        </w:rPr>
        <w:t>ЗаНоСтрой.РФ (zanostroy.ru)</w:t>
      </w:r>
      <w:r>
        <w:br/>
      </w:r>
      <w:r>
        <w:rPr>
          <w:rStyle w:val="DocumentName"/>
        </w:rPr>
        <w:t>Три аргумента разрушили в суде позицию казённого учреждения в споре с участием СРО из Санкт-Петербурга</w:t>
      </w:r>
      <w:bookmarkEnd w:id="46"/>
      <w:bookmarkEnd w:id="51"/>
    </w:p>
    <w:p w:rsidR="00793214" w:rsidRDefault="00793214" w:rsidP="00793214">
      <w:pPr>
        <w:pStyle w:val="5"/>
      </w:pPr>
      <w:r>
        <w:t xml:space="preserve">При этом уже один довод, заявленный Ассоциацией </w:t>
      </w:r>
      <w:r>
        <w:rPr>
          <w:b/>
        </w:rPr>
        <w:t>саморегулируемая организация</w:t>
      </w:r>
      <w:r>
        <w:t xml:space="preserve"> "Профессиональное объединение </w:t>
      </w:r>
      <w:r>
        <w:rPr>
          <w:b/>
        </w:rPr>
        <w:t>строителей</w:t>
      </w:r>
      <w:r>
        <w:t xml:space="preserve">" (А </w:t>
      </w:r>
      <w:r>
        <w:rPr>
          <w:b/>
        </w:rPr>
        <w:t>СРО</w:t>
      </w:r>
      <w:r>
        <w:t xml:space="preserve"> "ПОС", </w:t>
      </w:r>
      <w:r>
        <w:rPr>
          <w:b/>
        </w:rPr>
        <w:t>СРО-С-287-15092017</w:t>
      </w:r>
      <w:r>
        <w:t>), лишал заказчика надежды на удовлетворение иска. С подробностями - наш добровольный эксперт из Северной столицы.</w:t>
      </w:r>
    </w:p>
    <w:p w:rsidR="00793214" w:rsidRDefault="00793214" w:rsidP="00793214">
      <w:pPr>
        <w:pStyle w:val="DocumentBody"/>
      </w:pPr>
      <w:r>
        <w:t>В феврале 2018 года Общество с ограниченной ответственностью "</w:t>
      </w:r>
      <w:r>
        <w:rPr>
          <w:b/>
        </w:rPr>
        <w:t>Строительная</w:t>
      </w:r>
      <w:r>
        <w:t xml:space="preserve"> компания "Постскриптум" в качестве подрядчика заключило с Санкт-Петербургским государственным казённым учреждением "Фонд капитального </w:t>
      </w:r>
      <w:r>
        <w:rPr>
          <w:b/>
        </w:rPr>
        <w:t>строительства</w:t>
      </w:r>
      <w:r>
        <w:t xml:space="preserve"> и реконструкции" договор на выполнение работ по завершению реконструкции школы № 434 Курортного района Санкт-Петербурга со </w:t>
      </w:r>
      <w:r>
        <w:rPr>
          <w:b/>
        </w:rPr>
        <w:t>строительством</w:t>
      </w:r>
      <w:r>
        <w:t xml:space="preserve"> пристройки для размещения бассейна. Полностью свои обязательства в рамках заключённого контракта Общество не исполнило, а летом 2019 года решением Арбитражного суда города Санкт-Петербурга и Ленинградской области компания была признана несостоятельной.</w:t>
      </w:r>
    </w:p>
    <w:p w:rsidR="00793214" w:rsidRDefault="00793214" w:rsidP="00793214">
      <w:pPr>
        <w:pStyle w:val="DocumentBody"/>
      </w:pPr>
      <w:r>
        <w:t>В рамках соответствующего дела о банкротстве требования Фонда в размере 6.441.308 рублей 04 копейки были включены третью очередь реестра требований кредиторов подрядчика. В январе 2025 года конкурсное производство по делу о несостоятельности ООО СК "Постскриптум" завершилось, однако требования заказчика к банкроту так и остались непогашенными.</w:t>
      </w:r>
    </w:p>
    <w:p w:rsidR="00793214" w:rsidRDefault="00793214" w:rsidP="00793214">
      <w:pPr>
        <w:pStyle w:val="DocumentBody"/>
      </w:pPr>
      <w:r>
        <w:t xml:space="preserve">Поскольку Общество на протяжении некоторого времени являлось участником Ассоциации </w:t>
      </w:r>
      <w:r>
        <w:rPr>
          <w:b/>
        </w:rPr>
        <w:t>саморегулируемая организация</w:t>
      </w:r>
      <w:r>
        <w:t xml:space="preserve"> "Профессиональное объединение </w:t>
      </w:r>
      <w:r>
        <w:rPr>
          <w:b/>
        </w:rPr>
        <w:t>строителей</w:t>
      </w:r>
      <w:r>
        <w:t xml:space="preserve">", то в июле 2025 года ФКР обратился в Арбитражный суд города Санкт-Петербурга и Ленинградской области с иском к </w:t>
      </w:r>
      <w:r>
        <w:rPr>
          <w:b/>
        </w:rPr>
        <w:t>СРО</w:t>
      </w:r>
      <w:r>
        <w:t xml:space="preserve"> о взыскании с неё задолженности подрядчика в порядке субсидиарной ответственности.</w:t>
      </w:r>
    </w:p>
    <w:p w:rsidR="00793214" w:rsidRDefault="00793214" w:rsidP="00793214">
      <w:pPr>
        <w:pStyle w:val="DocumentBody"/>
      </w:pPr>
      <w:r>
        <w:t>Изучив материалы дела № А56-61695/2025, суд со ссылкой на статью 399 Гражданского кодекса РФ указал, что если основной должник отказался удовлетворить требование кредитора или кредитор не получил от него в разумный срок ответ на предъявленное требование, то это требование может быть предъявлено лицу, несущему субсидиарную ответственность.</w:t>
      </w:r>
    </w:p>
    <w:p w:rsidR="00793214" w:rsidRDefault="00793214" w:rsidP="00793214">
      <w:pPr>
        <w:pStyle w:val="DocumentBody"/>
      </w:pPr>
      <w:r>
        <w:t xml:space="preserve">Согласно пункту 1 части первой статьи 60.1 Градостроительного кодекса РФ, при неисполнении или ненадлежащем исполнении членом </w:t>
      </w:r>
      <w:r>
        <w:rPr>
          <w:b/>
        </w:rPr>
        <w:t>СРО</w:t>
      </w:r>
      <w:r>
        <w:t xml:space="preserve"> обязательств по договору </w:t>
      </w:r>
      <w:r>
        <w:rPr>
          <w:b/>
        </w:rPr>
        <w:t>строительного</w:t>
      </w:r>
      <w:r>
        <w:t xml:space="preserve"> подряда, заключённым с региональным оператором с использованием конкурентных способов заключения договора, субсидиарную ответственность несёт </w:t>
      </w:r>
      <w:r>
        <w:rPr>
          <w:b/>
        </w:rPr>
        <w:t>саморегулируемая организация</w:t>
      </w:r>
      <w:r>
        <w:t xml:space="preserve"> в пределах одной четвёртой доли средств </w:t>
      </w:r>
      <w:r>
        <w:rPr>
          <w:b/>
        </w:rPr>
        <w:t>компенсационного фонда</w:t>
      </w:r>
      <w:r>
        <w:t xml:space="preserve"> обеспечения договорных обязательств.</w:t>
      </w:r>
    </w:p>
    <w:p w:rsidR="00793214" w:rsidRDefault="00793214" w:rsidP="00793214">
      <w:pPr>
        <w:pStyle w:val="DocumentBody"/>
      </w:pPr>
      <w:r>
        <w:rPr>
          <w:b/>
        </w:rPr>
        <w:t>СРО</w:t>
      </w:r>
      <w:r>
        <w:t xml:space="preserve"> "ПОС" заявила Фемиде довод о пропуске истцом срока исковой давности по делу. Суд установил, что 5 марта 2019 года Фонд направил ООО СК "Постскриптум" претензию со сроком исполнения обязательств в течение 30-ти календарных дней.</w:t>
      </w:r>
    </w:p>
    <w:p w:rsidR="00793214" w:rsidRDefault="00793214" w:rsidP="00793214">
      <w:pPr>
        <w:pStyle w:val="DocumentBody"/>
      </w:pPr>
      <w:r>
        <w:t>Требования Фонда, изложенные в претензии, подрядчик не исполнил. Поэтому трёхлетний срок исковой давности по требованию к субсидиарному должнику следует исчислять с того момента, когда указанные 30 дней истекли, то есть с 4 апреля 2019 года. В суд же заказчик обратился 1 июля 2025 года, то есть за пределами срока исковой давности.</w:t>
      </w:r>
    </w:p>
    <w:p w:rsidR="00793214" w:rsidRDefault="00793214" w:rsidP="00793214">
      <w:pPr>
        <w:pStyle w:val="DocumentBody"/>
      </w:pPr>
      <w:r>
        <w:t xml:space="preserve">Наряду с этим </w:t>
      </w:r>
      <w:r>
        <w:rPr>
          <w:b/>
        </w:rPr>
        <w:t>саморегулируемая организация</w:t>
      </w:r>
      <w:r>
        <w:t xml:space="preserve"> представила суду заявление Общества о вступлении в Ассоциацию, датированное 16 августа 2018 года. Тем самым компания стала членом </w:t>
      </w:r>
      <w:r>
        <w:rPr>
          <w:b/>
        </w:rPr>
        <w:t>СРО</w:t>
      </w:r>
      <w:r>
        <w:t xml:space="preserve"> лишь спустя полгода после заключения спорного контракта с Фондом. Этот факт исключает возможность привлечения Ассоциации к субсидиарной ответственности по обязательствам ООО СК "Посткриптум" в порядке статьи 60.1 ГрК РФ.</w:t>
      </w:r>
    </w:p>
    <w:p w:rsidR="00793214" w:rsidRDefault="00793214" w:rsidP="00793214">
      <w:pPr>
        <w:pStyle w:val="DocumentBody"/>
      </w:pPr>
      <w:r>
        <w:t>Наконец, при рассмотрении спора стало известно, что в рамках дела о банкротстве подрядчика были признаны обоснованными требования Фонда к должнику на общую сумму 123.496.635 рублей 14 копеек, в том числе и задолженность в размере 6.441.308 рублей 04 копеек. В связи с привлечением бывшего руководителя подрядчика к субсидиарной ответственности в порядке процессуального правопреемства ООО СК "Постскриптум" заменено на Фонд, которому выдан исполнительный лист о взыскании с экс-директора всей задолженности в размере 123.496.635 рублей 14 копеек.</w:t>
      </w:r>
    </w:p>
    <w:p w:rsidR="00793214" w:rsidRDefault="00793214" w:rsidP="00793214">
      <w:pPr>
        <w:pStyle w:val="DocumentBody"/>
      </w:pPr>
      <w:r>
        <w:t>С учётом изложенного суд отказал Фонду в удовлетворении иска. Решение принято 29 августа, и может быть обжаловано в течение месяца.</w:t>
      </w:r>
    </w:p>
    <w:p w:rsidR="00793214" w:rsidRDefault="00891001" w:rsidP="00793214">
      <w:hyperlink r:id="rId27" w:history="1">
        <w:r w:rsidR="00793214">
          <w:rPr>
            <w:rStyle w:val="DocumentOriginalLink"/>
          </w:rPr>
          <w:t>http://zanostroy.ru/news/2025/09/12/6459.html</w:t>
        </w:r>
      </w:hyperlink>
    </w:p>
    <w:p w:rsidR="00793214" w:rsidRDefault="00793214" w:rsidP="00793214">
      <w:r>
        <w:rPr>
          <w:sz w:val="18"/>
        </w:rPr>
        <w:t>назад: </w:t>
      </w:r>
      <w:hyperlink w:anchor="ref_toc" w:history="1">
        <w:r>
          <w:rPr>
            <w:rStyle w:val="NavigationLink"/>
          </w:rPr>
          <w:t>оглавление</w:t>
        </w:r>
      </w:hyperlink>
    </w:p>
    <w:p w:rsidR="00793214" w:rsidRDefault="00793214" w:rsidP="00793214">
      <w:pPr>
        <w:pStyle w:val="4"/>
      </w:pPr>
      <w:bookmarkStart w:id="52" w:name="_Toc208807294"/>
      <w:bookmarkStart w:id="53" w:name="_Toc208822718"/>
      <w:r>
        <w:rPr>
          <w:rStyle w:val="DocumentDate"/>
        </w:rPr>
        <w:t>12.09.2025</w:t>
      </w:r>
      <w:r>
        <w:br/>
      </w:r>
      <w:r>
        <w:rPr>
          <w:rStyle w:val="DocumentSource"/>
        </w:rPr>
        <w:t>ЗаНоСтрой.РФ (zanostroy.ru)</w:t>
      </w:r>
      <w:r>
        <w:br/>
      </w:r>
      <w:r>
        <w:rPr>
          <w:rStyle w:val="DocumentName"/>
        </w:rPr>
        <w:t>Поволжская СРО учредила десять стипендий для лучших студентов профильного регионального колледжа</w:t>
      </w:r>
      <w:bookmarkEnd w:id="52"/>
      <w:bookmarkEnd w:id="53"/>
    </w:p>
    <w:p w:rsidR="00793214" w:rsidRDefault="00793214" w:rsidP="00AF6AF4">
      <w:pPr>
        <w:pStyle w:val="5"/>
      </w:pPr>
      <w:r>
        <w:t>Об этом ребятам на линейке в День знаний сообщила руководитель Ассоциации "</w:t>
      </w:r>
      <w:r>
        <w:rPr>
          <w:b/>
        </w:rPr>
        <w:t>Саморегулируемая организация</w:t>
      </w:r>
      <w:r>
        <w:t xml:space="preserve"> "СредВолгСтрой" (Ассоциация "</w:t>
      </w:r>
      <w:r>
        <w:rPr>
          <w:b/>
        </w:rPr>
        <w:t>СРО</w:t>
      </w:r>
      <w:r>
        <w:t xml:space="preserve"> "СВС", </w:t>
      </w:r>
      <w:r>
        <w:rPr>
          <w:b/>
        </w:rPr>
        <w:t>СРО-С-027-12082009</w:t>
      </w:r>
      <w:r>
        <w:t>) Светлана Демьянова (на снимке - ред.). С подробностями - наш добровольный эксперт из Самары.</w:t>
      </w:r>
    </w:p>
    <w:p w:rsidR="00793214" w:rsidRDefault="00793214" w:rsidP="00793214">
      <w:pPr>
        <w:pStyle w:val="DocumentBody"/>
      </w:pPr>
      <w:r>
        <w:t xml:space="preserve">В первый день осени в самарском </w:t>
      </w:r>
      <w:r>
        <w:rPr>
          <w:b/>
        </w:rPr>
        <w:t>Строительно-энергетическом</w:t>
      </w:r>
      <w:r>
        <w:t xml:space="preserve"> колледже имени П. Мачнева прошли торжественные линейки ко Дню знаний. Площадь имени Героя Советского Союза Михаила Тихоновича Гарнизова собрала вместе первокурсников, их родителей, преподавателей и партнёров колледжа.</w:t>
      </w:r>
    </w:p>
    <w:p w:rsidR="00793214" w:rsidRDefault="00793214" w:rsidP="00793214">
      <w:pPr>
        <w:pStyle w:val="DocumentBody"/>
      </w:pPr>
      <w:r>
        <w:t>Одним из самых трогательных моментов стало вручение студенческих билетов, его получил каждый первокурсник с пожеланиями успехов в учебе и последующей карьере. Среди приглашённых на праздничное мероприятие была и генеральный директор Ассоциации "</w:t>
      </w:r>
      <w:r>
        <w:rPr>
          <w:b/>
        </w:rPr>
        <w:t>СРО</w:t>
      </w:r>
      <w:r>
        <w:t xml:space="preserve"> "СВС" Светлана Демьянова.</w:t>
      </w:r>
    </w:p>
    <w:p w:rsidR="00793214" w:rsidRDefault="00793214" w:rsidP="00793214">
      <w:pPr>
        <w:pStyle w:val="DocumentBody"/>
      </w:pPr>
      <w:r>
        <w:t xml:space="preserve">Светлана Владимировна поздравила будущих </w:t>
      </w:r>
      <w:r>
        <w:rPr>
          <w:b/>
        </w:rPr>
        <w:t>строителей</w:t>
      </w:r>
      <w:r>
        <w:t xml:space="preserve"> с началом нового учебного года, и, отметив важность выбранной ими профессии, пожелала ребятам настойчивости в получении новых знаний. В завершение своего выступления руководитель </w:t>
      </w:r>
      <w:r>
        <w:rPr>
          <w:b/>
        </w:rPr>
        <w:t>саморегулируемой организации</w:t>
      </w:r>
      <w:r>
        <w:t xml:space="preserve"> сообщила о мерах поддержки от Ассоциации для студентов в форме стипендий и запуске в партнёрстве с ПАО "Россети Волга" в стенах колледжа новой группы. </w:t>
      </w:r>
      <w:r>
        <w:rPr>
          <w:b/>
        </w:rPr>
        <w:t>СРО</w:t>
      </w:r>
      <w:r>
        <w:t xml:space="preserve"> поддержит именными стипендиями по 10.000 рублей десятерых лучших студентов Федерального проекта "Профессионалитет", обучающихся по специальности "</w:t>
      </w:r>
      <w:r>
        <w:rPr>
          <w:b/>
        </w:rPr>
        <w:t>Строительство</w:t>
      </w:r>
      <w:r>
        <w:t xml:space="preserve"> и эксплуатация зданий и сооружений". Получатели стипендий будут выбраны по итогам первого семестра.</w:t>
      </w:r>
    </w:p>
    <w:p w:rsidR="00793214" w:rsidRDefault="00793214" w:rsidP="00793214">
      <w:pPr>
        <w:pStyle w:val="DocumentBody"/>
      </w:pPr>
      <w:r>
        <w:t>В этом году к обучению в колледже приступило 1.053 новых студента, из них 310 будут получать знания по программам ФП "Профессионалитет". Новшеством этого года является сформированная на базе учебного заведения профильная группа по специальности "Электрические станции, сети, их релейная защита и автоматизация". Появление новой учебной группы в колледже стало возможным благодаря его участию в Федеральном проекте "Профессионалитет".</w:t>
      </w:r>
    </w:p>
    <w:p w:rsidR="00793214" w:rsidRDefault="00793214" w:rsidP="00793214">
      <w:pPr>
        <w:pStyle w:val="DocumentBody"/>
      </w:pPr>
      <w:r>
        <w:t>На бесплатную программу, разработанную при участии филиала "Самарские распределительные сети", зачислены 27 студентов. В программу обучения включены лекции и практические занятия с участием специалистов компании, они же войдут в Государственную экзаменационную комиссию, которой в будущем предстоит оценивать знания выпускников, получивших эту специальность.</w:t>
      </w:r>
    </w:p>
    <w:p w:rsidR="00793214" w:rsidRDefault="00793214" w:rsidP="00793214">
      <w:pPr>
        <w:pStyle w:val="DocumentBody"/>
      </w:pPr>
      <w:r>
        <w:t>Также для ребят новой группы запланированы профильные конференции и экскурсии на действующие объекты энергетики с производственной практикой на предприятиях отрасли. После успешного завершения обучения выпускникам гарантировано трудоустройство в самарском филиале ПАО "Россети Волга".</w:t>
      </w:r>
    </w:p>
    <w:p w:rsidR="00793214" w:rsidRDefault="00793214" w:rsidP="00793214">
      <w:pPr>
        <w:pStyle w:val="DocumentBody"/>
      </w:pPr>
      <w:r>
        <w:t>Ассоциация "</w:t>
      </w:r>
      <w:r>
        <w:rPr>
          <w:b/>
        </w:rPr>
        <w:t>СРО</w:t>
      </w:r>
      <w:r>
        <w:t xml:space="preserve"> "СВС" уделяет большое внимание популяризации </w:t>
      </w:r>
      <w:r>
        <w:rPr>
          <w:b/>
        </w:rPr>
        <w:t>строительных</w:t>
      </w:r>
      <w:r>
        <w:t xml:space="preserve"> профессий среди подрастающего поколения и активно сотрудничает с учреждениями СПО, готовящими специалистов профильных специальностей. Именно поэтому 1 сентября на официальном сайте </w:t>
      </w:r>
      <w:r>
        <w:rPr>
          <w:b/>
        </w:rPr>
        <w:t>саморегулируемой организации</w:t>
      </w:r>
      <w:r>
        <w:t xml:space="preserve"> появилась новость с поздравлением студентов и учеников с Днём знаний.</w:t>
      </w:r>
    </w:p>
    <w:p w:rsidR="00793214" w:rsidRDefault="00793214" w:rsidP="00793214">
      <w:pPr>
        <w:pStyle w:val="DocumentBody"/>
      </w:pPr>
      <w:r>
        <w:t xml:space="preserve">В своей публикации </w:t>
      </w:r>
      <w:r>
        <w:rPr>
          <w:b/>
        </w:rPr>
        <w:t>СРО</w:t>
      </w:r>
      <w:r>
        <w:t xml:space="preserve"> желает, чтобы наступивший учебный год для севших за парты учеников стал тем фундаментом, на котором каждый из них построит здание будущих побед и открытий. Ассоциация рекомендует ребятам не бояться сложных задач и помнить, что даже самые высокие башни начинаются с чертежа и первого камня.</w:t>
      </w:r>
    </w:p>
    <w:p w:rsidR="00793214" w:rsidRDefault="00891001" w:rsidP="00793214">
      <w:hyperlink r:id="rId28" w:history="1">
        <w:r w:rsidR="00793214">
          <w:rPr>
            <w:rStyle w:val="DocumentOriginalLink"/>
          </w:rPr>
          <w:t>http://zanostroy.ru/news/2025/09/12/6454.html</w:t>
        </w:r>
      </w:hyperlink>
    </w:p>
    <w:p w:rsidR="00793214" w:rsidRDefault="00793214" w:rsidP="00793214">
      <w:r>
        <w:rPr>
          <w:sz w:val="18"/>
        </w:rPr>
        <w:t>назад: </w:t>
      </w:r>
      <w:hyperlink w:anchor="ref_toc" w:history="1">
        <w:r>
          <w:rPr>
            <w:rStyle w:val="NavigationLink"/>
          </w:rPr>
          <w:t>оглавление</w:t>
        </w:r>
      </w:hyperlink>
    </w:p>
    <w:p w:rsidR="006F14E1" w:rsidRDefault="00C42A72" w:rsidP="00C42A72">
      <w:pPr>
        <w:pStyle w:val="1"/>
      </w:pPr>
      <w:bookmarkStart w:id="54" w:name="_Toc208822719"/>
      <w:r w:rsidRPr="002A0AB3">
        <w:t>НОВОСТИ ОТРАСЛИ</w:t>
      </w:r>
      <w:bookmarkEnd w:id="47"/>
      <w:bookmarkEnd w:id="54"/>
    </w:p>
    <w:p w:rsidR="00581C71" w:rsidRDefault="00581C71" w:rsidP="00581C71">
      <w:pPr>
        <w:pStyle w:val="4"/>
      </w:pPr>
      <w:bookmarkStart w:id="55" w:name="_Toc208809018"/>
      <w:bookmarkStart w:id="56" w:name="_Toc208808858"/>
      <w:bookmarkStart w:id="57" w:name="_Toc208808840"/>
      <w:bookmarkStart w:id="58" w:name="_Toc208807295"/>
      <w:bookmarkStart w:id="59" w:name="_Toc208822720"/>
      <w:r>
        <w:rPr>
          <w:rStyle w:val="DocumentDate"/>
        </w:rPr>
        <w:t>12.09.2025</w:t>
      </w:r>
      <w:r>
        <w:br/>
      </w:r>
      <w:r>
        <w:rPr>
          <w:rStyle w:val="DocumentSource"/>
        </w:rPr>
        <w:t>Газета.Ru</w:t>
      </w:r>
      <w:r>
        <w:br/>
      </w:r>
      <w:r>
        <w:rPr>
          <w:rStyle w:val="DocumentName"/>
        </w:rPr>
        <w:t>Зарплаты российских строителей резко выросли</w:t>
      </w:r>
      <w:bookmarkEnd w:id="55"/>
      <w:bookmarkEnd w:id="59"/>
    </w:p>
    <w:p w:rsidR="00581C71" w:rsidRDefault="00581C71" w:rsidP="00581C71">
      <w:pPr>
        <w:pStyle w:val="DocumentBody"/>
      </w:pPr>
      <w:r>
        <w:t>HeadHunter: зарплаты в строительной отрасли России выросли почти на 50% за год</w:t>
      </w:r>
    </w:p>
    <w:p w:rsidR="00581C71" w:rsidRDefault="00581C71" w:rsidP="006F14E1">
      <w:pPr>
        <w:pStyle w:val="5"/>
      </w:pPr>
      <w:r>
        <w:t>Зарплаты в строительной отрасли по некоторым направлениям выросли на 45% за год. Такие результаты показало совместное исследование портала hh.ru и федерального девелопера ГК «Развитие», которое поступило в редакцию "Газеты.Ru".</w:t>
      </w:r>
    </w:p>
    <w:p w:rsidR="00581C71" w:rsidRDefault="00581C71" w:rsidP="00581C71">
      <w:pPr>
        <w:pStyle w:val="DocumentBody"/>
      </w:pPr>
      <w:r>
        <w:t>Сильнее всего вырос заработок брокеров по недвижимости - на 45%, до 179 тыс. рублей в среднем. Среди рабочих специальностей лидируют маляры - их доходы увеличились до 119 тыс. рублей (+38%).</w:t>
      </w:r>
    </w:p>
    <w:p w:rsidR="00581C71" w:rsidRDefault="00581C71" w:rsidP="00581C71">
      <w:pPr>
        <w:pStyle w:val="DocumentBody"/>
      </w:pPr>
      <w:r>
        <w:t>Директор по исследованиям hh.ru Мария Игнатова пояснила, что это говорит о перегреве в риелторском сегменте и одновременно подчеркивает дефицит рабочих рук.</w:t>
      </w:r>
    </w:p>
    <w:p w:rsidR="00581C71" w:rsidRDefault="00581C71" w:rsidP="00581C71">
      <w:pPr>
        <w:pStyle w:val="DocumentBody"/>
      </w:pPr>
      <w:r>
        <w:t>«Гиперспрос на кадры, характерный для 2023-2024 годов, сейчас активно спадает. Отбор становится навыкоцентричным, что делает борьбу за работников более сложной. Теперь недостаточно просто предложить высокую зарплату. HR-специалисты действуют продуманнее: на первый план выходят системы бонусов, мотивации и внутренние бенефиты, поскольку вечно повышать оклады невозможно», - отметила Игнатова.</w:t>
      </w:r>
    </w:p>
    <w:p w:rsidR="00581C71" w:rsidRDefault="00581C71" w:rsidP="00581C71">
      <w:pPr>
        <w:pStyle w:val="DocumentBody"/>
      </w:pPr>
      <w:r>
        <w:t>Эту новую реальность на рынке труда показывает разрыв между ожидаемой и фактической зарплатой у разных специалистов. Заметнее он у инженеров по эксплуатации: в среднем они получают 89 тыс. рублей, что ниже желаемых 122 тыс. Маляры же находятся в противоположной ситуации: рассчитывают эти специалисты в среднем на 92 тыс. рублей, в то время как получают 119 тыс.</w:t>
      </w:r>
    </w:p>
    <w:p w:rsidR="00581C71" w:rsidRDefault="00581C71" w:rsidP="00581C71">
      <w:pPr>
        <w:pStyle w:val="DocumentBody"/>
      </w:pPr>
      <w:r>
        <w:t>В исследовании говорится, что острее всего в строительной отрасли сейчас не хватает сантехников, маляров и электромонтажников: на каждую вакансию в среднем приходится всего по два резюме. Среди офисных специалистов не хватает инженеров-сметчиков - на одно объявление от работодателя откликается лишь четыре кандидата. Также рынок нуждается в инженерах-проектировщиках - на открытую позицию претендует порядка пяти соискателей. Самой профицитной профессией является брокер по недвижимости - в среднем на одну вакансию приходится 35 резюме. Также есть переизбыток кандидатов среди дизайнеров (22 резюме на вакансию) и руководителей строительных проектов (20).</w:t>
      </w:r>
    </w:p>
    <w:p w:rsidR="00581C71" w:rsidRDefault="00581C71" w:rsidP="00581C71">
      <w:pPr>
        <w:pStyle w:val="DocumentBody"/>
      </w:pPr>
      <w:r>
        <w:t>Ранее в Москве зафиксировали всплеск вакансий со срочным выходом на работу.</w:t>
      </w:r>
    </w:p>
    <w:p w:rsidR="00581C71" w:rsidRDefault="00891001" w:rsidP="00581C71">
      <w:hyperlink r:id="rId29" w:history="1">
        <w:r w:rsidR="00581C71">
          <w:rPr>
            <w:rStyle w:val="DocumentOriginalLink"/>
          </w:rPr>
          <w:t>https://www.gazeta.ru/business/news/2025/09/12/26707646.shtml</w:t>
        </w:r>
      </w:hyperlink>
    </w:p>
    <w:p w:rsidR="00581C71" w:rsidRDefault="00581C71" w:rsidP="00581C71">
      <w:r>
        <w:rPr>
          <w:sz w:val="18"/>
        </w:rPr>
        <w:t>назад: </w:t>
      </w:r>
      <w:hyperlink w:anchor="ref_toc" w:history="1">
        <w:r>
          <w:rPr>
            <w:rStyle w:val="NavigationLink"/>
          </w:rPr>
          <w:t>оглавление</w:t>
        </w:r>
      </w:hyperlink>
    </w:p>
    <w:p w:rsidR="007A4895" w:rsidRDefault="007A4895" w:rsidP="007A4895">
      <w:pPr>
        <w:pStyle w:val="4"/>
      </w:pPr>
      <w:bookmarkStart w:id="60" w:name="_Toc208822721"/>
      <w:r>
        <w:rPr>
          <w:rStyle w:val="DocumentDate"/>
        </w:rPr>
        <w:t>12.09.2025</w:t>
      </w:r>
      <w:r>
        <w:br/>
      </w:r>
      <w:r w:rsidR="004D3054">
        <w:rPr>
          <w:rStyle w:val="DocumentSource"/>
        </w:rPr>
        <w:t xml:space="preserve">ТАСС </w:t>
      </w:r>
      <w:r>
        <w:br/>
      </w:r>
      <w:bookmarkEnd w:id="56"/>
      <w:r w:rsidR="004D3054" w:rsidRPr="004D3054">
        <w:rPr>
          <w:rStyle w:val="DocumentName"/>
        </w:rPr>
        <w:t>Набиуллина: с начала 2020 года объемы строительства жилья в РФ выросли на 10%</w:t>
      </w:r>
      <w:bookmarkEnd w:id="60"/>
    </w:p>
    <w:p w:rsidR="004D3054" w:rsidRDefault="004D3054" w:rsidP="007A4895">
      <w:pPr>
        <w:pStyle w:val="DocumentBody"/>
      </w:pPr>
      <w:r>
        <w:t>Цены на жилье удвоились</w:t>
      </w:r>
    </w:p>
    <w:p w:rsidR="007A4895" w:rsidRDefault="007A4895" w:rsidP="006F14E1">
      <w:pPr>
        <w:pStyle w:val="5"/>
      </w:pPr>
      <w:r>
        <w:t>Объем строительства жилья в России вырос, цены</w:t>
      </w:r>
      <w:r w:rsidR="006F14E1">
        <w:t xml:space="preserve"> </w:t>
      </w:r>
      <w:r>
        <w:t>удвоились. Об этом на пресс-конференции по итогам заседания совета директоров</w:t>
      </w:r>
      <w:r w:rsidR="006F14E1">
        <w:t xml:space="preserve"> </w:t>
      </w:r>
      <w:r>
        <w:t>Банка России по ключевой ставке сообщила глава ЦБ Эльвира Набиуллина.</w:t>
      </w:r>
    </w:p>
    <w:p w:rsidR="007A4895" w:rsidRDefault="007A4895" w:rsidP="004D3054">
      <w:pPr>
        <w:pStyle w:val="DocumentBody"/>
      </w:pPr>
      <w:r>
        <w:t>"С начала 2020 года объемы строительства жилья в РФ выросли на 10%, а цены</w:t>
      </w:r>
      <w:r w:rsidR="006F14E1">
        <w:t xml:space="preserve"> </w:t>
      </w:r>
      <w:r>
        <w:t>на жилье - в два раза", - заявила она, от</w:t>
      </w:r>
      <w:r w:rsidR="004D3054">
        <w:t xml:space="preserve">вечая на вопросы журналистов. </w:t>
      </w:r>
    </w:p>
    <w:p w:rsidR="004D3054" w:rsidRDefault="00891001" w:rsidP="004D3054">
      <w:hyperlink r:id="rId30" w:history="1">
        <w:r w:rsidR="004D3054" w:rsidRPr="004D3054">
          <w:rPr>
            <w:rStyle w:val="DocumentOriginalLink"/>
          </w:rPr>
          <w:t>https://tass.ru/ekonomika/25040441?ysclid=mfklelxfhq604147509м</w:t>
        </w:r>
      </w:hyperlink>
      <w:r w:rsidR="004D3054">
        <w:t xml:space="preserve"> </w:t>
      </w:r>
    </w:p>
    <w:p w:rsidR="007A4895" w:rsidRDefault="007A4895" w:rsidP="007A4895">
      <w:r>
        <w:rPr>
          <w:sz w:val="18"/>
        </w:rPr>
        <w:t>назад: </w:t>
      </w:r>
      <w:hyperlink w:anchor="ref_toc" w:history="1">
        <w:r>
          <w:rPr>
            <w:rStyle w:val="NavigationLink"/>
          </w:rPr>
          <w:t>оглавление</w:t>
        </w:r>
      </w:hyperlink>
    </w:p>
    <w:p w:rsidR="007A4895" w:rsidRDefault="007A4895" w:rsidP="007A4895">
      <w:pPr>
        <w:pStyle w:val="4"/>
      </w:pPr>
      <w:bookmarkStart w:id="61" w:name="_Toc208822722"/>
      <w:r>
        <w:rPr>
          <w:rStyle w:val="DocumentDate"/>
        </w:rPr>
        <w:t>13.09.2025</w:t>
      </w:r>
      <w:r>
        <w:br/>
      </w:r>
      <w:r w:rsidR="00407BC9" w:rsidRPr="00407BC9">
        <w:rPr>
          <w:rStyle w:val="DocumentSource"/>
        </w:rPr>
        <w:t>ПРАЙМ</w:t>
      </w:r>
      <w:r>
        <w:br/>
      </w:r>
      <w:bookmarkEnd w:id="57"/>
      <w:r w:rsidR="00407BC9" w:rsidRPr="00407BC9">
        <w:rPr>
          <w:rStyle w:val="DocumentName"/>
        </w:rPr>
        <w:t>Задорнов озвучил прогноз по рынку жилья в России</w:t>
      </w:r>
      <w:bookmarkEnd w:id="61"/>
    </w:p>
    <w:p w:rsidR="00407BC9" w:rsidRDefault="00407BC9" w:rsidP="007A4895">
      <w:pPr>
        <w:pStyle w:val="DocumentBody"/>
      </w:pPr>
      <w:r w:rsidRPr="00407BC9">
        <w:t>Задорнов предсказал оживление на рынке недвижимости к концу 2027 года</w:t>
      </w:r>
    </w:p>
    <w:p w:rsidR="007A4895" w:rsidRDefault="007A4895" w:rsidP="007A4895">
      <w:pPr>
        <w:pStyle w:val="DocumentBody"/>
      </w:pPr>
      <w:r>
        <w:t>Оживление рынка жилья в России произойдет лишь к концу 2027 года - к тому времени ключевая ставка снизится, а стоимость жилья и заработные платы найдут точку равновесия, заявил в интервью РИА Новости бывший министр финансов, экономист Михаил Задорнов.</w:t>
      </w:r>
    </w:p>
    <w:p w:rsidR="007A4895" w:rsidRDefault="007A4895" w:rsidP="007A4895">
      <w:pPr>
        <w:pStyle w:val="DocumentBody"/>
      </w:pPr>
      <w:r>
        <w:t>"Оживление рынка (жилья - ред .) при прочих равных произойдет лишь к концу 2027 года. К тому времени стоимость денег придет в норму, а стоимость жилья и заработные платы найдут точку равновесия", - считает экономист.</w:t>
      </w:r>
    </w:p>
    <w:p w:rsidR="007A4895" w:rsidRDefault="007A4895" w:rsidP="007A4895">
      <w:pPr>
        <w:pStyle w:val="DocumentBody"/>
      </w:pPr>
      <w:r>
        <w:t xml:space="preserve">Он напомнил, что девелоперы почти пять лет жили "на допинге" - на масштабных стимулирующих льготных программах </w:t>
      </w:r>
      <w:r>
        <w:rPr>
          <w:b/>
        </w:rPr>
        <w:t>ипотеки</w:t>
      </w:r>
      <w:r>
        <w:t>, за это время от двух с половиной до трех миллионов российских семей получили жилищный кредит.</w:t>
      </w:r>
    </w:p>
    <w:p w:rsidR="007A4895" w:rsidRDefault="007A4895" w:rsidP="007A4895">
      <w:pPr>
        <w:pStyle w:val="DocumentBody"/>
      </w:pPr>
      <w:r>
        <w:t>"Но дальше неправильно поддерживать эти программы. Это были ненормальные условия, долгий искусственный подогрев спроса, в результате жилье стало менее доступным. С 2019 по 2023 год стоимость жилья в среднем по России выросла на 70%, а зарплаты - примерно на 35%. Необходимо реально сбалансировать рынок", - указал Задорнов.</w:t>
      </w:r>
    </w:p>
    <w:p w:rsidR="00407BC9" w:rsidRPr="00407BC9" w:rsidRDefault="00891001" w:rsidP="00407BC9">
      <w:pPr>
        <w:rPr>
          <w:rStyle w:val="DocumentOriginalLink"/>
        </w:rPr>
      </w:pPr>
      <w:hyperlink r:id="rId31" w:history="1">
        <w:r w:rsidR="00407BC9" w:rsidRPr="00407BC9">
          <w:rPr>
            <w:rStyle w:val="DocumentOriginalLink"/>
          </w:rPr>
          <w:t>https://1prime.ru/20250913/zadornov-862234121.html</w:t>
        </w:r>
      </w:hyperlink>
      <w:r w:rsidR="00407BC9" w:rsidRPr="00407BC9">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7A4895" w:rsidRDefault="007A4895" w:rsidP="007A4895">
      <w:pPr>
        <w:pStyle w:val="4"/>
      </w:pPr>
      <w:bookmarkStart w:id="62" w:name="_Toc208808873"/>
      <w:bookmarkStart w:id="63" w:name="_Toc208822723"/>
      <w:r>
        <w:rPr>
          <w:rStyle w:val="DocumentDate"/>
        </w:rPr>
        <w:t>12.09.2025</w:t>
      </w:r>
      <w:r>
        <w:br/>
      </w:r>
      <w:r w:rsidR="00407BC9">
        <w:rPr>
          <w:rStyle w:val="DocumentSource"/>
        </w:rPr>
        <w:t xml:space="preserve">ТАСС </w:t>
      </w:r>
      <w:r>
        <w:br/>
      </w:r>
      <w:bookmarkEnd w:id="62"/>
      <w:r w:rsidR="00407BC9" w:rsidRPr="00407BC9">
        <w:rPr>
          <w:rStyle w:val="DocumentName"/>
        </w:rPr>
        <w:t>Эксперт Азизов: спрос на жилье восстановится при ставке 12-13%</w:t>
      </w:r>
      <w:bookmarkEnd w:id="63"/>
    </w:p>
    <w:p w:rsidR="00407BC9" w:rsidRDefault="00407BC9" w:rsidP="007A4895">
      <w:pPr>
        <w:pStyle w:val="DocumentBody"/>
      </w:pPr>
      <w:r w:rsidRPr="00407BC9">
        <w:t>Директор по ипотечным продажам и внедрению финансовых инструментов группы компаний "А101" добавил, что другим важным следствием снижения ключевой ставки, которое уже оказывает влияние на рынок, стало сокращение ставок по банковским депозитам</w:t>
      </w:r>
    </w:p>
    <w:p w:rsidR="007A4895" w:rsidRDefault="007A4895" w:rsidP="007A4895">
      <w:pPr>
        <w:pStyle w:val="DocumentBody"/>
      </w:pPr>
      <w:r>
        <w:t>Спрос на российском рынке недвижимости может</w:t>
      </w:r>
      <w:r w:rsidR="006F14E1">
        <w:t xml:space="preserve"> </w:t>
      </w:r>
      <w:r>
        <w:t>восстановиться к концу года при ключевой ставке 12-13%. Такое мнение выразил в</w:t>
      </w:r>
      <w:r w:rsidR="006F14E1">
        <w:t xml:space="preserve"> </w:t>
      </w:r>
      <w:r>
        <w:t>беседе с ТАСС директор по ипотечным продажам и внедрению финансовых инструментов</w:t>
      </w:r>
      <w:r w:rsidR="006F14E1">
        <w:t xml:space="preserve"> </w:t>
      </w:r>
      <w:r>
        <w:t>группы компаний "А101" Рустам Азизов.</w:t>
      </w:r>
    </w:p>
    <w:p w:rsidR="007A4895" w:rsidRDefault="007A4895" w:rsidP="007A4895">
      <w:pPr>
        <w:pStyle w:val="DocumentBody"/>
      </w:pPr>
      <w:r>
        <w:t>Банк России третий раз подряд понизил ключевую ставку, в этот раз до 17%</w:t>
      </w:r>
      <w:r w:rsidR="006F14E1">
        <w:t xml:space="preserve"> </w:t>
      </w:r>
      <w:r>
        <w:t>годовых.</w:t>
      </w:r>
    </w:p>
    <w:p w:rsidR="007A4895" w:rsidRDefault="007A4895" w:rsidP="007A4895">
      <w:pPr>
        <w:pStyle w:val="DocumentBody"/>
      </w:pPr>
      <w:r>
        <w:t>"Дальнейшее снижение ключевой ставки, безусловно, будет способствовать росту</w:t>
      </w:r>
      <w:r w:rsidR="006F14E1">
        <w:t xml:space="preserve"> </w:t>
      </w:r>
      <w:r>
        <w:t>сделок. По-настоящему массовыми они могут стать вновь при уменьшении показателя</w:t>
      </w:r>
      <w:r w:rsidR="006F14E1">
        <w:t xml:space="preserve"> </w:t>
      </w:r>
      <w:r>
        <w:t>до 12-13%, что, возможно, случится уже к концу года", - сообщил Азизов.</w:t>
      </w:r>
    </w:p>
    <w:p w:rsidR="007A4895" w:rsidRDefault="007A4895" w:rsidP="007A4895">
      <w:pPr>
        <w:pStyle w:val="DocumentBody"/>
      </w:pPr>
      <w:r>
        <w:t>Он добавил, что другим важным следствием снижения ключевой ставки, которое</w:t>
      </w:r>
      <w:r w:rsidR="006F14E1">
        <w:t xml:space="preserve"> </w:t>
      </w:r>
      <w:r>
        <w:t>уже оказывает влияние на рынок, стало сокращение ставок по банковским депозитам.</w:t>
      </w:r>
      <w:r w:rsidR="006F14E1">
        <w:t xml:space="preserve"> </w:t>
      </w:r>
      <w:r>
        <w:t>Оно подтолкнуло переток денежных средств с вкладов в квадратные метры.</w:t>
      </w:r>
    </w:p>
    <w:p w:rsidR="007A4895" w:rsidRDefault="007A4895" w:rsidP="007A4895">
      <w:pPr>
        <w:pStyle w:val="DocumentBody"/>
      </w:pPr>
      <w:r>
        <w:t>"Планомерное снижение "ключа" позволит и запустить новые льготные ипотечные</w:t>
      </w:r>
      <w:r w:rsidR="006F14E1">
        <w:t xml:space="preserve"> </w:t>
      </w:r>
      <w:r>
        <w:t xml:space="preserve">программы, например </w:t>
      </w:r>
      <w:r>
        <w:rPr>
          <w:b/>
        </w:rPr>
        <w:t>ипотеку</w:t>
      </w:r>
      <w:r>
        <w:t xml:space="preserve"> для молодых специалистов или для участников СВО и</w:t>
      </w:r>
      <w:r w:rsidR="006F14E1">
        <w:t xml:space="preserve"> </w:t>
      </w:r>
      <w:r>
        <w:t>членов их семей, которые также активно обсуждаются рынком и регулятором. И</w:t>
      </w:r>
      <w:r w:rsidR="006F14E1">
        <w:t xml:space="preserve"> </w:t>
      </w:r>
      <w:r>
        <w:t>наконец, государство не будет вынуждено субсидировать банки при выдаче льготных</w:t>
      </w:r>
      <w:r w:rsidR="006F14E1">
        <w:t xml:space="preserve"> </w:t>
      </w:r>
      <w:r>
        <w:t>кредитов, что автоматически повысит процент одобрения", - указал Азизов.</w:t>
      </w:r>
    </w:p>
    <w:p w:rsidR="007A4895" w:rsidRDefault="007A4895" w:rsidP="007A4895">
      <w:pPr>
        <w:pStyle w:val="DocumentBody"/>
      </w:pPr>
      <w:r>
        <w:t>Исполнительный директор компании "НДВ супермаркет недвижимости" Татьяна</w:t>
      </w:r>
      <w:r w:rsidR="006F14E1">
        <w:t xml:space="preserve"> </w:t>
      </w:r>
      <w:r>
        <w:t>Подкидышева добавила в беседе с ТАСС, что ипотечные ставки на уровне 15-17% не</w:t>
      </w:r>
      <w:r w:rsidR="006F14E1">
        <w:t xml:space="preserve"> </w:t>
      </w:r>
      <w:r>
        <w:t>сильно отразятся на принятии решения о покупке квартиры. "Комфортная ставка по</w:t>
      </w:r>
      <w:r w:rsidR="006F14E1">
        <w:t xml:space="preserve"> </w:t>
      </w:r>
      <w:r>
        <w:t xml:space="preserve">стандартной </w:t>
      </w:r>
      <w:r>
        <w:rPr>
          <w:b/>
        </w:rPr>
        <w:t>ипотеке</w:t>
      </w:r>
      <w:r>
        <w:t xml:space="preserve"> - это 13-15%, но, так как ставки по депозитам</w:t>
      </w:r>
      <w:r w:rsidR="006F14E1">
        <w:t xml:space="preserve"> </w:t>
      </w:r>
      <w:r>
        <w:t>непосредственно падают, клиенты, соответственно, уже не продляют депозиты,</w:t>
      </w:r>
      <w:r w:rsidR="006F14E1">
        <w:t xml:space="preserve"> </w:t>
      </w:r>
      <w:r>
        <w:t>потому что они становятся менее интересными. Мы ожидаем повышения доли</w:t>
      </w:r>
      <w:r w:rsidR="006F14E1">
        <w:t xml:space="preserve"> </w:t>
      </w:r>
      <w:r>
        <w:t>стопроцентной оплаты, поэтому, конечно, снижение процента по "ключу" очень</w:t>
      </w:r>
      <w:r w:rsidR="006F14E1">
        <w:t xml:space="preserve"> </w:t>
      </w:r>
      <w:r>
        <w:t>положительно влияет на рынок недвижимости и на отрасль в цело</w:t>
      </w:r>
      <w:r w:rsidR="00407BC9">
        <w:t>м", - заключила</w:t>
      </w:r>
      <w:r w:rsidR="006F14E1">
        <w:t xml:space="preserve"> </w:t>
      </w:r>
      <w:r w:rsidR="00407BC9">
        <w:t xml:space="preserve">Подкидышева. </w:t>
      </w:r>
    </w:p>
    <w:p w:rsidR="00407BC9" w:rsidRDefault="00891001" w:rsidP="00407BC9">
      <w:hyperlink r:id="rId32" w:history="1">
        <w:r w:rsidR="00407BC9" w:rsidRPr="00407BC9">
          <w:rPr>
            <w:rStyle w:val="DocumentOriginalLink"/>
          </w:rPr>
          <w:t>https://tass.ru/nedvizhimost/25038891?ysclid=mfklmrhfjk576631828</w:t>
        </w:r>
      </w:hyperlink>
      <w:r w:rsidR="00407BC9">
        <w:t xml:space="preserve"> </w:t>
      </w:r>
    </w:p>
    <w:p w:rsidR="007A4895" w:rsidRDefault="007A4895" w:rsidP="007A4895">
      <w:r>
        <w:rPr>
          <w:sz w:val="18"/>
        </w:rPr>
        <w:t>назад: </w:t>
      </w:r>
      <w:hyperlink w:anchor="ref_toc" w:history="1">
        <w:r>
          <w:rPr>
            <w:rStyle w:val="NavigationLink"/>
          </w:rPr>
          <w:t>оглавление</w:t>
        </w:r>
      </w:hyperlink>
    </w:p>
    <w:p w:rsidR="00793214" w:rsidRDefault="00793214" w:rsidP="00793214">
      <w:pPr>
        <w:pStyle w:val="4"/>
      </w:pPr>
      <w:bookmarkStart w:id="64" w:name="_Toc208822724"/>
      <w:r>
        <w:rPr>
          <w:rStyle w:val="DocumentDate"/>
        </w:rPr>
        <w:t>12.09.2025</w:t>
      </w:r>
      <w:r>
        <w:br/>
      </w:r>
      <w:r>
        <w:rPr>
          <w:rStyle w:val="DocumentSource"/>
        </w:rPr>
        <w:t>ЗаНоСтрой.РФ (zanostroy.ru)</w:t>
      </w:r>
      <w:r>
        <w:br/>
      </w:r>
      <w:r>
        <w:rPr>
          <w:rStyle w:val="DocumentName"/>
        </w:rPr>
        <w:t>На заседании комитета НОПРИЗ по архитектуре и градостроительству прошло обсуждение положений 309-ФЗ</w:t>
      </w:r>
      <w:bookmarkEnd w:id="58"/>
      <w:bookmarkEnd w:id="64"/>
    </w:p>
    <w:p w:rsidR="00793214" w:rsidRDefault="00793214" w:rsidP="006F14E1">
      <w:pPr>
        <w:pStyle w:val="5"/>
      </w:pPr>
      <w:r>
        <w:t>В минувшую среду, 10 сентября под председательством вице-президента Национального объединения изыскателей и проектировщиков Алексея Воронцова состоялось заседание комитета по архитектуре и градостроительству. Об этом сообщили наши коллеги из пресс-службы НОПРИЗ.</w:t>
      </w:r>
    </w:p>
    <w:p w:rsidR="00793214" w:rsidRDefault="00793214" w:rsidP="00793214">
      <w:pPr>
        <w:pStyle w:val="DocumentBody"/>
      </w:pPr>
      <w:r>
        <w:t>От Нацобъединения участие в заседании приняли помощник президента Элеонора Шевченко, заместитель руководителя Аппарата Александр Неклюдов, директор департамента нормативного обеспечения и развития саморегулирования Сергей Павленко и директор департамента по обеспечению деятельности комитетов Марина Великанова.</w:t>
      </w:r>
    </w:p>
    <w:p w:rsidR="00793214" w:rsidRDefault="00793214" w:rsidP="00793214">
      <w:pPr>
        <w:pStyle w:val="DocumentBody"/>
      </w:pPr>
      <w:r>
        <w:t xml:space="preserve">Дискуссию вызвали положения Федерального закона от 31 июля 2025 года № 309-ФЗ "О внесении изменений в Градостроительный кодекс Российской Федерации", о которых доложил Сергей Павленко. Закон вступает в силу 1 марта 2026 и содержит большое количество новелл, которые усиливают полномочия </w:t>
      </w:r>
      <w:r>
        <w:rPr>
          <w:b/>
        </w:rPr>
        <w:t>саморегулируемых организаций</w:t>
      </w:r>
      <w:r>
        <w:t xml:space="preserve"> и в то же время расширяют круг обязанностей.</w:t>
      </w:r>
    </w:p>
    <w:p w:rsidR="00793214" w:rsidRDefault="00793214" w:rsidP="00793214">
      <w:pPr>
        <w:pStyle w:val="DocumentBody"/>
      </w:pPr>
      <w:r>
        <w:t xml:space="preserve">Важной нормой является необходимость членства в </w:t>
      </w:r>
      <w:r>
        <w:rPr>
          <w:b/>
        </w:rPr>
        <w:t>СРО</w:t>
      </w:r>
      <w:r>
        <w:t xml:space="preserve"> для лиц, выполняющих работы по договорам о подготовке рабочей документации. Законом вводится новое понятие - "правила саморегулирования", которые будут разрабатываться Национальными объединениями и согласовываться с </w:t>
      </w:r>
      <w:r>
        <w:rPr>
          <w:b/>
        </w:rPr>
        <w:t>Минстроем</w:t>
      </w:r>
      <w:r>
        <w:t xml:space="preserve"> России и Минэкономразвития России. Вводится право Нацобъединений устанавливать в правилах саморегулирования требования к наличию у членов </w:t>
      </w:r>
      <w:r>
        <w:rPr>
          <w:b/>
        </w:rPr>
        <w:t>СРО</w:t>
      </w:r>
      <w:r>
        <w:t xml:space="preserve"> по месту основной работы специалистов иных профессий, не включённых в НРС и ряд нововведений, связанных с вопросами контроля и отчетности.</w:t>
      </w:r>
    </w:p>
    <w:p w:rsidR="00793214" w:rsidRDefault="00793214" w:rsidP="00793214">
      <w:pPr>
        <w:pStyle w:val="DocumentBody"/>
      </w:pPr>
      <w:r>
        <w:rPr>
          <w:b/>
        </w:rPr>
        <w:t>Минстрой</w:t>
      </w:r>
      <w:r>
        <w:t xml:space="preserve"> России подготовил проекты ряда подзаконных актов, обсуждение которых ведётся в настоящее время. Аппарат НОПРИЗ проводит серию конференций в регионах по обсуждению подготовки к вступлению в силу 309-ФЗ. Сергей Павленко сообщил, что в настоящее время данные документы проходят обсуждение, НОПРИЗ направил по ним свою позицию, основанную на консолидированных предложениях профессионального сообщества. Сбор предложений и замечаний продолжается, для этих целей на сайте НОПРИЗ будет создан специальный раздел.</w:t>
      </w:r>
    </w:p>
    <w:p w:rsidR="00793214" w:rsidRDefault="00793214" w:rsidP="00793214">
      <w:pPr>
        <w:pStyle w:val="DocumentBody"/>
      </w:pPr>
      <w:r>
        <w:t>С предложениями и замечаниями по федеральному закону выступили Алексей Воронцов, Александр Неклюдов, Элеонора Шевченко и члены комитета Максим Дорофеев, Илья Пономарёв, Андрей Рыкшин, Александр Седиков и Николай Чайка.</w:t>
      </w:r>
    </w:p>
    <w:p w:rsidR="00793214" w:rsidRDefault="00793214" w:rsidP="00793214">
      <w:pPr>
        <w:pStyle w:val="DocumentBody"/>
      </w:pPr>
      <w:r>
        <w:t>Алексей Воронцов поручил членам комитета предоставить в Аппарат НОПРИЗ в установленном порядке свои предложения и замечания по реализации 309-ФЗ, по подготовленным для его реализации проектам НПА и по правилам саморегулирования.</w:t>
      </w:r>
    </w:p>
    <w:p w:rsidR="00793214" w:rsidRDefault="00793214" w:rsidP="00793214">
      <w:pPr>
        <w:pStyle w:val="DocumentBody"/>
      </w:pPr>
      <w:r>
        <w:t>Максим Дорофеев сделал обзор Плана реализации "Стратегии пространственного развития Российской Федерации на период до 2030 года с прогнозом до 2036 года" и Комплексного плана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w:t>
      </w:r>
    </w:p>
    <w:p w:rsidR="00793214" w:rsidRDefault="00793214" w:rsidP="00793214">
      <w:pPr>
        <w:pStyle w:val="DocumentBody"/>
      </w:pPr>
      <w:r>
        <w:t>В прениях выступил Илья Пономарёв и привёл интересную статистику сравнения показателей целей развития инфраструктуры обсуждаемой Стратегии с аналогичными показателями Китайской Народной Республики. В продолжение обсуждения международного опыта Максим Дорофеев проинформировал членов комитета о недавно принятом в США указе "Возвращение красоты федеральной архитектуре" и об актуальном международном опыте формирования современного архитектурного облика городов.</w:t>
      </w:r>
    </w:p>
    <w:p w:rsidR="00793214" w:rsidRDefault="00793214" w:rsidP="00793214">
      <w:pPr>
        <w:pStyle w:val="DocumentBody"/>
      </w:pPr>
      <w:r>
        <w:t>Члены комитета Елена Чугуевская и Александр Седиков отметили необходимость введения в Градостроительный кодекс РФ понятия "градостроительный облик города". Игорь Воскресенский напомнил об итогах обсуждения данной проблематики на Совете при Президенте Российской Федерации по культуре и искусству. Игорь Воскресенский проинформировал членов комитета об итогах заседания подкомитета по ландшафтной архитектуре, о плане его работы до конца 2025 года и о задачах на 2026 год.</w:t>
      </w:r>
    </w:p>
    <w:p w:rsidR="00793214" w:rsidRDefault="00793214" w:rsidP="00793214">
      <w:pPr>
        <w:pStyle w:val="DocumentBody"/>
      </w:pPr>
      <w:r>
        <w:t xml:space="preserve">В завершение заседания в состав комитета были включены руководитель комитета по информационному моделированию градостроительной деятельности АРПП "Отечественный софт" Михаил Бочаров и президент коллегии Ассоциации </w:t>
      </w:r>
      <w:r>
        <w:rPr>
          <w:b/>
        </w:rPr>
        <w:t>СРО</w:t>
      </w:r>
      <w:r>
        <w:t xml:space="preserve"> "Байкальское общество архитекторов и инженеров" Мария Протасова.</w:t>
      </w:r>
    </w:p>
    <w:p w:rsidR="00793214" w:rsidRDefault="00891001" w:rsidP="00793214">
      <w:hyperlink r:id="rId33" w:history="1">
        <w:r w:rsidR="00793214">
          <w:rPr>
            <w:rStyle w:val="DocumentOriginalLink"/>
          </w:rPr>
          <w:t>http://zanostroy.ru/news/2025/09/12/6453.html</w:t>
        </w:r>
      </w:hyperlink>
    </w:p>
    <w:p w:rsidR="00793214" w:rsidRDefault="00793214" w:rsidP="00793214">
      <w:r>
        <w:rPr>
          <w:sz w:val="18"/>
        </w:rPr>
        <w:t>назад: </w:t>
      </w:r>
      <w:hyperlink w:anchor="ref_toc" w:history="1">
        <w:r>
          <w:rPr>
            <w:rStyle w:val="NavigationLink"/>
          </w:rPr>
          <w:t>оглавление</w:t>
        </w:r>
      </w:hyperlink>
    </w:p>
    <w:p w:rsidR="006F14E1" w:rsidRDefault="003C0E89" w:rsidP="00C42A72">
      <w:pPr>
        <w:pStyle w:val="1"/>
      </w:pPr>
      <w:bookmarkStart w:id="65" w:name="_Toc208822725"/>
      <w:r>
        <w:t>РЕГИОНАЛЬНЫЕ НОВОСТИ</w:t>
      </w:r>
      <w:bookmarkEnd w:id="65"/>
    </w:p>
    <w:p w:rsidR="007A4895" w:rsidRDefault="007A4895" w:rsidP="007A4895">
      <w:pPr>
        <w:pStyle w:val="4"/>
      </w:pPr>
      <w:bookmarkStart w:id="66" w:name="d_04d3b57b64f14acd8f70d224eafe886e"/>
      <w:bookmarkStart w:id="67" w:name="_Toc208808834"/>
      <w:bookmarkStart w:id="68" w:name="_Toc208808816"/>
      <w:bookmarkStart w:id="69" w:name="_Toc208808808"/>
      <w:bookmarkStart w:id="70" w:name="_Toc208822726"/>
      <w:bookmarkEnd w:id="66"/>
      <w:r>
        <w:rPr>
          <w:rStyle w:val="DocumentDate"/>
        </w:rPr>
        <w:t>13.09.2025</w:t>
      </w:r>
      <w:r>
        <w:br/>
      </w:r>
      <w:r w:rsidR="008F02D1">
        <w:rPr>
          <w:rStyle w:val="DocumentSource"/>
        </w:rPr>
        <w:t>РИА Новости</w:t>
      </w:r>
      <w:r>
        <w:br/>
      </w:r>
      <w:bookmarkEnd w:id="67"/>
      <w:r w:rsidR="008F02D1" w:rsidRPr="008F02D1">
        <w:rPr>
          <w:rStyle w:val="DocumentName"/>
        </w:rPr>
        <w:t>В Москве идет активное строительство метро, заявил Путин</w:t>
      </w:r>
      <w:bookmarkEnd w:id="70"/>
    </w:p>
    <w:p w:rsidR="008F02D1" w:rsidRDefault="008F02D1" w:rsidP="007A4895">
      <w:pPr>
        <w:pStyle w:val="DocumentBody"/>
      </w:pPr>
      <w:r w:rsidRPr="008F02D1">
        <w:t>Путин отметил активное строительство московского метро</w:t>
      </w:r>
    </w:p>
    <w:p w:rsidR="007A4895" w:rsidRDefault="007A4895" w:rsidP="007A4895">
      <w:pPr>
        <w:pStyle w:val="DocumentBody"/>
      </w:pPr>
      <w:r>
        <w:t>В Москве идет активное строительство метро, заявил президент России Владимир Путин.</w:t>
      </w:r>
    </w:p>
    <w:p w:rsidR="007A4895" w:rsidRDefault="007A4895" w:rsidP="007A4895">
      <w:pPr>
        <w:pStyle w:val="DocumentBody"/>
      </w:pPr>
      <w:r>
        <w:t>"Важно, что рука об руку с технической модернизацией, идет активное строительство новых линий и станций метрополитена", - сказал Путин, выступая в "Зарядье" в День города .</w:t>
      </w:r>
    </w:p>
    <w:p w:rsidR="008F02D1" w:rsidRPr="008F02D1" w:rsidRDefault="00891001" w:rsidP="008F02D1">
      <w:pPr>
        <w:rPr>
          <w:rStyle w:val="DocumentOriginalLink"/>
        </w:rPr>
      </w:pPr>
      <w:hyperlink r:id="rId34" w:history="1">
        <w:r w:rsidR="008F02D1" w:rsidRPr="008F02D1">
          <w:rPr>
            <w:rStyle w:val="DocumentOriginalLink"/>
          </w:rPr>
          <w:t>https://ria.ru/20250913/metro-2041663890.html?ysclid=mfknsst54q900773612</w:t>
        </w:r>
      </w:hyperlink>
      <w:r w:rsidR="008F02D1" w:rsidRPr="008F02D1">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8F02D1" w:rsidRDefault="008F02D1" w:rsidP="008F02D1">
      <w:pPr>
        <w:pStyle w:val="4"/>
      </w:pPr>
      <w:bookmarkStart w:id="71" w:name="_Toc208808827"/>
      <w:bookmarkStart w:id="72" w:name="_Toc208822727"/>
      <w:r>
        <w:rPr>
          <w:rStyle w:val="DocumentDate"/>
        </w:rPr>
        <w:t>13.09.2025</w:t>
      </w:r>
      <w:r>
        <w:br/>
      </w:r>
      <w:r>
        <w:rPr>
          <w:rStyle w:val="DocumentSource"/>
        </w:rPr>
        <w:t>РИА Новости</w:t>
      </w:r>
      <w:r>
        <w:br/>
      </w:r>
      <w:r>
        <w:rPr>
          <w:rStyle w:val="DocumentName"/>
        </w:rPr>
        <w:t>Собянин рассказал Путину о сложностях при строительстве станций метро в центре города</w:t>
      </w:r>
      <w:bookmarkEnd w:id="71"/>
      <w:bookmarkEnd w:id="72"/>
    </w:p>
    <w:p w:rsidR="008F02D1" w:rsidRDefault="008F02D1" w:rsidP="008F02D1">
      <w:pPr>
        <w:pStyle w:val="DocumentBody"/>
      </w:pPr>
      <w:r>
        <w:t>Мэр Москвы Сергей Собянин рассказал президенту России Владимиру Путину о сложностях при строительстве станций Троицкой линии метро в центре города.</w:t>
      </w:r>
    </w:p>
    <w:p w:rsidR="008F02D1" w:rsidRDefault="008F02D1" w:rsidP="008F02D1">
      <w:pPr>
        <w:pStyle w:val="DocumentBody"/>
      </w:pPr>
      <w:r>
        <w:t>Путин и Собянин в День города запустили движение по новому участку Троицкой линии метро Москвы от станции "Новаторская" до станции "ЗИЛ" . Церемония открытия нового участка прошла в режиме видеоконференции.</w:t>
      </w:r>
    </w:p>
    <w:p w:rsidR="008F02D1" w:rsidRDefault="008F02D1" w:rsidP="008F02D1">
      <w:pPr>
        <w:pStyle w:val="DocumentBody"/>
      </w:pPr>
      <w:r>
        <w:t>"Сегодня мы вводим первый этап Троицкой линии метро, это 27 километров, 11 станций. Часть станций мы уже ввели в том году и четыре станции, который свяжут как раз участок от Большой кольцевой линии метро до МЦК, это (станции - ред.) "Новаторская", "ЗИЛ" в центре города. Эти четыре станции было сложно строить в силу того, что они строились в таких уже стесненных условиях, сложных. Вот эти четыре станции запускаем, и вся линия до Новой Москвы, до Коммунарки будет функционировать как единый организм. Дальше пойдем уже в сторону Троицка", - сказал Собянин во время открытия инфраструктурных объектов Москвы.</w:t>
      </w:r>
    </w:p>
    <w:p w:rsidR="008F02D1" w:rsidRDefault="008F02D1" w:rsidP="008F02D1">
      <w:pPr>
        <w:pStyle w:val="DocumentBody"/>
      </w:pPr>
      <w:r>
        <w:t>Мэр подчеркнул, что в этом году с учетом МЦК Москва увеличила протяженность линий метро на 87%.</w:t>
      </w:r>
    </w:p>
    <w:p w:rsidR="008F02D1" w:rsidRDefault="008F02D1" w:rsidP="008F02D1">
      <w:pPr>
        <w:pStyle w:val="DocumentBody"/>
      </w:pPr>
      <w:r>
        <w:t>День города в столице отмечают в субботу и воскресенье, Москве исполняется 878 лет.</w:t>
      </w:r>
    </w:p>
    <w:p w:rsidR="008F02D1" w:rsidRPr="008F02D1" w:rsidRDefault="00891001" w:rsidP="008F02D1">
      <w:pPr>
        <w:rPr>
          <w:rStyle w:val="DocumentOriginalLink"/>
        </w:rPr>
      </w:pPr>
      <w:hyperlink r:id="rId35" w:history="1">
        <w:r w:rsidR="008F02D1" w:rsidRPr="008F02D1">
          <w:rPr>
            <w:rStyle w:val="DocumentOriginalLink"/>
          </w:rPr>
          <w:t>https://ria.ru/20250913/sobjanin-2041684914.html?ysclid=mfknv8gdcn411912564</w:t>
        </w:r>
      </w:hyperlink>
      <w:r w:rsidR="008F02D1" w:rsidRPr="008F02D1">
        <w:rPr>
          <w:rStyle w:val="DocumentOriginalLink"/>
        </w:rPr>
        <w:t xml:space="preserve"> </w:t>
      </w:r>
    </w:p>
    <w:p w:rsidR="008F02D1" w:rsidRDefault="008F02D1" w:rsidP="008F02D1">
      <w:r>
        <w:rPr>
          <w:sz w:val="18"/>
        </w:rPr>
        <w:t>назад: </w:t>
      </w:r>
      <w:hyperlink w:anchor="ref_toc" w:history="1">
        <w:r>
          <w:rPr>
            <w:rStyle w:val="NavigationLink"/>
          </w:rPr>
          <w:t>оглавление</w:t>
        </w:r>
      </w:hyperlink>
    </w:p>
    <w:p w:rsidR="007A4895" w:rsidRDefault="007A4895" w:rsidP="007A4895">
      <w:pPr>
        <w:pStyle w:val="4"/>
      </w:pPr>
      <w:bookmarkStart w:id="73" w:name="_Toc208822728"/>
      <w:r>
        <w:rPr>
          <w:rStyle w:val="DocumentDate"/>
        </w:rPr>
        <w:t>14.09.2025</w:t>
      </w:r>
      <w:r>
        <w:br/>
      </w:r>
      <w:r w:rsidR="008F02D1">
        <w:rPr>
          <w:rStyle w:val="DocumentSource"/>
        </w:rPr>
        <w:t>ПРАЙМ</w:t>
      </w:r>
      <w:r>
        <w:br/>
      </w:r>
      <w:bookmarkEnd w:id="68"/>
      <w:r w:rsidR="008F02D1" w:rsidRPr="008F02D1">
        <w:rPr>
          <w:rStyle w:val="DocumentName"/>
        </w:rPr>
        <w:t>В Москве построят еще 30 станций метро к 2030 году</w:t>
      </w:r>
      <w:bookmarkEnd w:id="73"/>
    </w:p>
    <w:p w:rsidR="008F02D1" w:rsidRDefault="008F02D1" w:rsidP="007A4895">
      <w:pPr>
        <w:pStyle w:val="DocumentBody"/>
      </w:pPr>
      <w:r w:rsidRPr="008F02D1">
        <w:t>Заммэра Москвы Ликсутов: к 2030 году планируется построить около 30 новых станций метро</w:t>
      </w:r>
    </w:p>
    <w:p w:rsidR="007A4895" w:rsidRDefault="007A4895" w:rsidP="006F14E1">
      <w:pPr>
        <w:pStyle w:val="5"/>
      </w:pPr>
      <w:r>
        <w:t>Около 30 новых станций планируют построить в московском метро к 2030 году, сообщил заммэра Москвы по вопросам транспорта и промышленности Максим Ликсутов.</w:t>
      </w:r>
    </w:p>
    <w:p w:rsidR="007A4895" w:rsidRDefault="007A4895" w:rsidP="007A4895">
      <w:pPr>
        <w:pStyle w:val="DocumentBody"/>
      </w:pPr>
      <w:r>
        <w:t>"Под руководством мэра Москвы Сергея Собянина построили и реконструировали более 120 станций метро и МЦК. Московское метро стало не просто основной транспортной системой столицы, но и драйвером развития новых районов. К 2030 году планируем построить еще около 30 новых станции", - приводятся слова Ликсутова в Telegram-канале дептранса.</w:t>
      </w:r>
    </w:p>
    <w:p w:rsidR="007A4895" w:rsidRDefault="007A4895" w:rsidP="007A4895">
      <w:pPr>
        <w:pStyle w:val="DocumentBody"/>
      </w:pPr>
      <w:r>
        <w:t>Ко Дню города дептранс вместе с Градостроительным комплексом Москвы запустили два тематических поезда, которые будут курсировать по Троицкой линии метро и познакомят пассажиров с основными достижениями столицы в сферах градостроительства и развития столичной инфраструктуры.</w:t>
      </w:r>
    </w:p>
    <w:p w:rsidR="007A4895" w:rsidRDefault="007A4895" w:rsidP="007A4895">
      <w:pPr>
        <w:pStyle w:val="DocumentBody"/>
      </w:pPr>
      <w:r>
        <w:t>Вагоны поезда посвятили различным направлениям работы: "</w:t>
      </w:r>
      <w:r>
        <w:rPr>
          <w:b/>
        </w:rPr>
        <w:t>Строительство</w:t>
      </w:r>
      <w:r>
        <w:t xml:space="preserve"> и город", "Социальная инфраструктура", "Здравоохранение", "Образование", "Реновация", "Цифровизация", "Дороги и транспорт", "Работа и будущее".</w:t>
      </w:r>
    </w:p>
    <w:p w:rsidR="007A4895" w:rsidRDefault="007A4895" w:rsidP="007A4895">
      <w:pPr>
        <w:pStyle w:val="DocumentBody"/>
      </w:pPr>
      <w:r>
        <w:t xml:space="preserve">"Тематический поезд с Совенком-Реновеноком - это наглядный пример того, как транспорт и </w:t>
      </w:r>
      <w:r>
        <w:rPr>
          <w:b/>
        </w:rPr>
        <w:t>строительство</w:t>
      </w:r>
      <w:r>
        <w:t xml:space="preserve"> вместе формируют современный облик Москвы", - добавил Ликсутов.</w:t>
      </w:r>
    </w:p>
    <w:p w:rsidR="008F02D1" w:rsidRDefault="00891001" w:rsidP="008F02D1">
      <w:hyperlink r:id="rId36" w:history="1">
        <w:r w:rsidR="008F02D1" w:rsidRPr="008F02D1">
          <w:rPr>
            <w:rStyle w:val="DocumentOriginalLink"/>
          </w:rPr>
          <w:t>https://1prime.ru/20250914/metro-862266613.html?ysclid=mfkntsdrnm902342069</w:t>
        </w:r>
      </w:hyperlink>
      <w:r w:rsidR="008F02D1">
        <w:t xml:space="preserve"> </w:t>
      </w:r>
    </w:p>
    <w:p w:rsidR="007A4895" w:rsidRDefault="007A4895" w:rsidP="007A4895">
      <w:r>
        <w:rPr>
          <w:sz w:val="18"/>
        </w:rPr>
        <w:t>назад: </w:t>
      </w:r>
      <w:hyperlink w:anchor="ref_toc" w:history="1">
        <w:r>
          <w:rPr>
            <w:rStyle w:val="NavigationLink"/>
          </w:rPr>
          <w:t>оглавление</w:t>
        </w:r>
      </w:hyperlink>
    </w:p>
    <w:p w:rsidR="007A4895" w:rsidRDefault="007A4895" w:rsidP="007A4895">
      <w:pPr>
        <w:pStyle w:val="4"/>
      </w:pPr>
      <w:bookmarkStart w:id="74" w:name="_Toc208808830"/>
      <w:bookmarkStart w:id="75" w:name="_Toc208822729"/>
      <w:r>
        <w:rPr>
          <w:rStyle w:val="DocumentDate"/>
        </w:rPr>
        <w:t>13.09.2025</w:t>
      </w:r>
      <w:r>
        <w:br/>
      </w:r>
      <w:r w:rsidR="008F02D1">
        <w:rPr>
          <w:rStyle w:val="DocumentSource"/>
        </w:rPr>
        <w:t>РИА Новости</w:t>
      </w:r>
      <w:r>
        <w:br/>
      </w:r>
      <w:r>
        <w:rPr>
          <w:rStyle w:val="DocumentName"/>
        </w:rPr>
        <w:t>Собянин рассказал о реорганизации промзоны у НКЦ</w:t>
      </w:r>
      <w:bookmarkEnd w:id="74"/>
      <w:bookmarkEnd w:id="75"/>
    </w:p>
    <w:p w:rsidR="007A4895" w:rsidRDefault="007A4895" w:rsidP="007A4895">
      <w:pPr>
        <w:pStyle w:val="DocumentBody"/>
      </w:pPr>
      <w:r>
        <w:t>Мэр Москвы Сергей Собянин заявил, что промзона в районе Национального космического центра (НКЦ) будет реорганизована, здесь появится новая инфраструктура.</w:t>
      </w:r>
    </w:p>
    <w:p w:rsidR="007A4895" w:rsidRDefault="007A4895" w:rsidP="007A4895">
      <w:pPr>
        <w:pStyle w:val="DocumentBody"/>
      </w:pPr>
      <w:r>
        <w:t>"Само здание "Роскосмоса", Национального космического центра - это не конец реорганизации всей этой площадки. По большому счету, это начало реорганизации всей этой депрессивной на сегодня промышленной зоны, которая в большей степени, она не востребована. По вашему поручению, после реализации строительства самого Национального космического центра, мы приступим к реорганизации всей этой территории", - сказал Собянин в ходе открытия инфраструктурных объектов столицы вместе с президентом России Владимиром Путиным.</w:t>
      </w:r>
    </w:p>
    <w:p w:rsidR="007A4895" w:rsidRDefault="007A4895" w:rsidP="007A4895">
      <w:pPr>
        <w:pStyle w:val="DocumentBody"/>
      </w:pPr>
      <w:r>
        <w:t>Он отметил, что на территории будет построено 1,5 миллиона квадратных метров современного инновационного промышленного парка. Там разместят технопарки, промышленные территории и образовательный центр.</w:t>
      </w:r>
    </w:p>
    <w:p w:rsidR="007A4895" w:rsidRDefault="007A4895" w:rsidP="007A4895">
      <w:pPr>
        <w:pStyle w:val="DocumentBody"/>
      </w:pPr>
      <w:r>
        <w:t>"Суперколледж такой современный будет построен, который в значительной степени будет готовить специалистов, востребованных в том числе и в космической отрасли", - добавил мэр.</w:t>
      </w:r>
    </w:p>
    <w:p w:rsidR="007A4895" w:rsidRDefault="007A4895" w:rsidP="007A4895">
      <w:pPr>
        <w:pStyle w:val="DocumentBody"/>
      </w:pPr>
      <w:r>
        <w:t>Собянин уточнил, что в районе создана значительная инфраструктура, уже построены два моста, еще два находятся в стадии строительства.</w:t>
      </w:r>
    </w:p>
    <w:p w:rsidR="007A4895" w:rsidRDefault="007A4895" w:rsidP="007A4895">
      <w:pPr>
        <w:pStyle w:val="DocumentBody"/>
      </w:pPr>
      <w:r>
        <w:t>Национальный космический центр расположен на западе Москвы. В новый центр переедут сотрудники "Роскосмоса", в этом же здании расположатся сотрудники ряда частных компаний и представители НАСА в России.</w:t>
      </w:r>
    </w:p>
    <w:p w:rsidR="007A4895" w:rsidRDefault="007A4895" w:rsidP="007A4895">
      <w:pPr>
        <w:pStyle w:val="DocumentBody"/>
      </w:pPr>
      <w:r>
        <w:rPr>
          <w:b/>
        </w:rPr>
        <w:t>Строительство</w:t>
      </w:r>
      <w:r>
        <w:t xml:space="preserve"> комплекса началось в конце 2019 года на территории государственного космического научно-производственного центра имени Хруничева.</w:t>
      </w:r>
    </w:p>
    <w:p w:rsidR="007A4895" w:rsidRDefault="007A4895" w:rsidP="007A4895">
      <w:pPr>
        <w:pStyle w:val="DocumentBody"/>
      </w:pPr>
      <w:r>
        <w:t>Архитектурной доминантой комплекса является трехгранная 47-этажная башня высотой 288 метров со шпилем, напоминающим ракету, установленную на стартовом столе.</w:t>
      </w:r>
    </w:p>
    <w:p w:rsidR="007A4895" w:rsidRDefault="007A4895" w:rsidP="007A4895">
      <w:pPr>
        <w:pStyle w:val="DocumentBody"/>
      </w:pPr>
      <w:r>
        <w:t>Кроме того, НКЦ включает в себя низкоэтажную часть с корпусами от восьми до десяти этажей. Для удобства перемещения сотрудников "Роскосмоса" корпуса зданий соединены между собой пешеходной галереей и мостовыми переходами.</w:t>
      </w:r>
    </w:p>
    <w:p w:rsidR="008F02D1" w:rsidRPr="008F02D1" w:rsidRDefault="00891001" w:rsidP="008F02D1">
      <w:pPr>
        <w:rPr>
          <w:rStyle w:val="DocumentOriginalLink"/>
        </w:rPr>
      </w:pPr>
      <w:hyperlink r:id="rId37" w:history="1">
        <w:r w:rsidR="008F02D1" w:rsidRPr="008F02D1">
          <w:rPr>
            <w:rStyle w:val="DocumentOriginalLink"/>
          </w:rPr>
          <w:t>https://ria.ru/20250913/rossiya-2041681316.html?ysclid=mfknxnuaff84439119</w:t>
        </w:r>
      </w:hyperlink>
      <w:r w:rsidR="008F02D1" w:rsidRPr="008F02D1">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8F02D1" w:rsidRDefault="008F02D1" w:rsidP="008F02D1">
      <w:pPr>
        <w:pStyle w:val="4"/>
      </w:pPr>
      <w:bookmarkStart w:id="76" w:name="_Toc208809017"/>
      <w:bookmarkStart w:id="77" w:name="_Toc208808930"/>
      <w:bookmarkStart w:id="78" w:name="_Toc208822730"/>
      <w:r>
        <w:rPr>
          <w:rStyle w:val="DocumentDate"/>
        </w:rPr>
        <w:t>12.09.2025</w:t>
      </w:r>
      <w:r>
        <w:br/>
      </w:r>
      <w:r>
        <w:rPr>
          <w:rStyle w:val="DocumentSource"/>
        </w:rPr>
        <w:t>Ведомости (vedomosti.ru)</w:t>
      </w:r>
      <w:r>
        <w:br/>
      </w:r>
      <w:r>
        <w:rPr>
          <w:rStyle w:val="DocumentName"/>
        </w:rPr>
        <w:t>На Кубани за шесть лет реконструируют и построят 150 километров дорог</w:t>
      </w:r>
      <w:bookmarkEnd w:id="76"/>
      <w:bookmarkEnd w:id="78"/>
    </w:p>
    <w:p w:rsidR="008F02D1" w:rsidRDefault="008F02D1" w:rsidP="006F14E1">
      <w:pPr>
        <w:pStyle w:val="5"/>
      </w:pPr>
      <w:r>
        <w:t>В Краснодарском крае до 2030 г. планируют реконструировать и построить 150 км новых дорог и отремонтировать около 1500 кв. м уже существующих. Об этом сообщил ТАСС со ссылкой на губернатора Краснодарского края Вениамина Кондратьева.</w:t>
      </w:r>
    </w:p>
    <w:p w:rsidR="008F02D1" w:rsidRDefault="008F02D1" w:rsidP="008F02D1">
      <w:pPr>
        <w:pStyle w:val="DocumentBody"/>
      </w:pPr>
      <w:r>
        <w:t xml:space="preserve">По его словам, это позволит региону достигнуть заданных правительством РФ показателей по доле дорог, соответствующих нормативам. Среди наиболее крупных проектов Кондратьев назвал </w:t>
      </w:r>
      <w:r>
        <w:rPr>
          <w:b/>
        </w:rPr>
        <w:t>строительство</w:t>
      </w:r>
      <w:r>
        <w:t xml:space="preserve"> первого этапа Восточного подъезда к Краснодару, а также реконструкцию автодороги Краснодар-Кропоткин между станицами Васюринская и Воронежская.</w:t>
      </w:r>
    </w:p>
    <w:p w:rsidR="008F02D1" w:rsidRDefault="008F02D1" w:rsidP="008F02D1">
      <w:pPr>
        <w:pStyle w:val="DocumentBody"/>
      </w:pPr>
      <w:r>
        <w:t>Помимо этого, в краевом центре в программу комплексного развития дорожно-транспортной сети включили 27 развязок, путепроводов и дорог. Первым объектом в ней стал ремонт Тургеневского моста, также в 2025 г. планируется ремонт ул. Красных Партизан, им. Сергея Есенина, Западного Обхода и Фадеева.</w:t>
      </w:r>
    </w:p>
    <w:p w:rsidR="008F02D1" w:rsidRDefault="008F02D1" w:rsidP="008F02D1">
      <w:pPr>
        <w:pStyle w:val="DocumentBody"/>
      </w:pPr>
      <w:r>
        <w:t xml:space="preserve">Как сообщали «Ведомости Юг», в августе глава Адыгеи Мурат Кумпилов заявил, что с 2024 по 2027 гг. в республике на </w:t>
      </w:r>
      <w:r>
        <w:rPr>
          <w:b/>
        </w:rPr>
        <w:t>строительство</w:t>
      </w:r>
      <w:r>
        <w:t>, ремонт и содержание федеральных дорог направят 24,8 млрд руб.</w:t>
      </w:r>
    </w:p>
    <w:p w:rsidR="008F02D1" w:rsidRDefault="00891001" w:rsidP="008F02D1">
      <w:hyperlink r:id="rId38" w:history="1">
        <w:r w:rsidR="008F02D1">
          <w:rPr>
            <w:rStyle w:val="DocumentOriginalLink"/>
          </w:rPr>
          <w:t>https://south.vedomosti.ru/south/news/2025/09/12/1138810-kubani-postroyat-dorog?from=newsline</w:t>
        </w:r>
      </w:hyperlink>
    </w:p>
    <w:p w:rsidR="008F02D1" w:rsidRDefault="008F02D1" w:rsidP="008F02D1">
      <w:r>
        <w:rPr>
          <w:sz w:val="18"/>
        </w:rPr>
        <w:t>назад: </w:t>
      </w:r>
      <w:hyperlink w:anchor="ref_toc" w:history="1">
        <w:r>
          <w:rPr>
            <w:rStyle w:val="NavigationLink"/>
          </w:rPr>
          <w:t>оглавление</w:t>
        </w:r>
      </w:hyperlink>
    </w:p>
    <w:p w:rsidR="00680DA7" w:rsidRDefault="00680DA7" w:rsidP="00680DA7">
      <w:pPr>
        <w:pStyle w:val="4"/>
      </w:pPr>
      <w:bookmarkStart w:id="79" w:name="_Toc208822731"/>
      <w:r>
        <w:rPr>
          <w:rStyle w:val="DocumentDate"/>
        </w:rPr>
        <w:t>13.09.2025</w:t>
      </w:r>
      <w:r>
        <w:br/>
      </w:r>
      <w:r>
        <w:rPr>
          <w:rStyle w:val="DocumentSource"/>
        </w:rPr>
        <w:t>Коммерсантъ (kommersant.ru)</w:t>
      </w:r>
      <w:r>
        <w:br/>
      </w:r>
      <w:r>
        <w:rPr>
          <w:rStyle w:val="DocumentName"/>
        </w:rPr>
        <w:t>В Курске завершено строительство нового военного госпиталя</w:t>
      </w:r>
      <w:bookmarkEnd w:id="77"/>
      <w:bookmarkEnd w:id="79"/>
    </w:p>
    <w:p w:rsidR="00680DA7" w:rsidRDefault="00680DA7" w:rsidP="00680DA7">
      <w:pPr>
        <w:pStyle w:val="DocumentBody"/>
      </w:pPr>
      <w:r>
        <w:t>В Курске успешно завершено строительство нового современного военного госпиталя Минобороны России. Об этом сообщили в пресс-службе ведомства.</w:t>
      </w:r>
    </w:p>
    <w:p w:rsidR="00680DA7" w:rsidRDefault="00680DA7" w:rsidP="00680DA7">
      <w:pPr>
        <w:pStyle w:val="DocumentBody"/>
      </w:pPr>
      <w:r>
        <w:t>Госпиталь занимает площадь свыше 12,5 га и состоит из 21 здания общей площадью более 26 тыс. кв. м. В комплекс вошли административно-поликлинический корпус, лечебно-диагностический корпус, палатный корпус, инфекционное отделение, гаражно-складской корпус, пищеблок, прачечная, пункт дезинфекции транспорта, электроподстанция, два контрольно-пропускных пункта и две вертолетные площадки. Медицинский центр рассчитан на 150 коек с возможностью увеличения до 300.</w:t>
      </w:r>
    </w:p>
    <w:p w:rsidR="00680DA7" w:rsidRDefault="00680DA7" w:rsidP="00680DA7">
      <w:pPr>
        <w:pStyle w:val="DocumentBody"/>
      </w:pPr>
      <w:r>
        <w:t>Госпиталь оснащен современным оборудованием, в том числе более 13 тыс. единиц техники: компьютерный томограф, УЗИ-аппараты экспертного класса, эндоскопические комплексы, лазерное оборудование для сосудистой и общей хирургии, рентген-аппараты. В учреждении будут работать неврологическое, хирургическое, терапевтическое и кожно-венерологическое отделения, операционные блоки и экспресс-лаборатория.</w:t>
      </w:r>
    </w:p>
    <w:p w:rsidR="00680DA7" w:rsidRDefault="00680DA7" w:rsidP="00680DA7">
      <w:pPr>
        <w:pStyle w:val="DocumentBody"/>
      </w:pPr>
      <w:r>
        <w:t>За новым госпиталем будет закреплен Главный военный клинический госпиталь имени Н.Н. Бурденко, сообщил начальник Главного военно-медицинского управления Минобороны Дмитрий Тришкин. Федеральные специалисты будут регулярно приезжать в Курск для проведения консультаций, очных консилиумов и сложных операций.</w:t>
      </w:r>
    </w:p>
    <w:p w:rsidR="00680DA7" w:rsidRDefault="00680DA7" w:rsidP="00680DA7">
      <w:pPr>
        <w:pStyle w:val="DocumentBody"/>
      </w:pPr>
      <w:r>
        <w:t>По словам врио губернатора Курской области Александра Хинштейна, с открытием нового госпиталя решится проблема направления пациентов в другие регионы, поскольку теперь весь спектр медицинских услуг можно получить на месте.</w:t>
      </w:r>
    </w:p>
    <w:p w:rsidR="00680DA7" w:rsidRDefault="00680DA7" w:rsidP="00680DA7">
      <w:pPr>
        <w:pStyle w:val="DocumentBody"/>
      </w:pPr>
      <w:r>
        <w:t>Строительство госпиталя велось с привлечением более 500 специалистов и свыше 100 единиц техники в рамках программы реновации ведущих военно-медицинских учреждений по поручению руководства Минобороны и президента Владимира Путина. Медицинский центр будет обеспечивать не только физическое, но и психологическое здоровье военнослужащих, а также реабилитацию пациентов.</w:t>
      </w:r>
    </w:p>
    <w:p w:rsidR="00680DA7" w:rsidRDefault="00891001" w:rsidP="00680DA7">
      <w:hyperlink r:id="rId39" w:history="1">
        <w:r w:rsidR="00680DA7">
          <w:rPr>
            <w:rStyle w:val="DocumentOriginalLink"/>
          </w:rPr>
          <w:t>https://www.kommersant.ru/doc/8039386</w:t>
        </w:r>
      </w:hyperlink>
    </w:p>
    <w:p w:rsidR="00680DA7" w:rsidRDefault="00680DA7" w:rsidP="00680DA7">
      <w:r>
        <w:rPr>
          <w:sz w:val="18"/>
        </w:rPr>
        <w:t>назад: </w:t>
      </w:r>
      <w:hyperlink w:anchor="ref_toc" w:history="1">
        <w:r>
          <w:rPr>
            <w:rStyle w:val="NavigationLink"/>
          </w:rPr>
          <w:t>оглавление</w:t>
        </w:r>
      </w:hyperlink>
    </w:p>
    <w:p w:rsidR="00581C71" w:rsidRDefault="00581C71" w:rsidP="00581C71">
      <w:pPr>
        <w:pStyle w:val="4"/>
      </w:pPr>
      <w:bookmarkStart w:id="80" w:name="_Toc208808980"/>
      <w:bookmarkStart w:id="81" w:name="_Toc208808889"/>
      <w:bookmarkStart w:id="82" w:name="_Toc208822732"/>
      <w:bookmarkEnd w:id="69"/>
      <w:r>
        <w:rPr>
          <w:rStyle w:val="DocumentDate"/>
        </w:rPr>
        <w:t>12.09.2025</w:t>
      </w:r>
      <w:r>
        <w:br/>
      </w:r>
      <w:r>
        <w:rPr>
          <w:rStyle w:val="DocumentSource"/>
        </w:rPr>
        <w:t>Коммерсантъ (kommersant.ru)</w:t>
      </w:r>
      <w:r>
        <w:br/>
      </w:r>
      <w:r>
        <w:rPr>
          <w:rStyle w:val="DocumentName"/>
        </w:rPr>
        <w:t>Стройте на здоровье</w:t>
      </w:r>
      <w:bookmarkEnd w:id="80"/>
      <w:bookmarkEnd w:id="82"/>
    </w:p>
    <w:p w:rsidR="00581C71" w:rsidRDefault="00581C71" w:rsidP="00581C71">
      <w:pPr>
        <w:pStyle w:val="DocumentBody"/>
      </w:pPr>
      <w:r>
        <w:t>Azimut Hotels вложит 5 млрд руб. в санаторий в Белокурихе</w:t>
      </w:r>
    </w:p>
    <w:p w:rsidR="00581C71" w:rsidRDefault="00581C71" w:rsidP="00581C71">
      <w:pPr>
        <w:pStyle w:val="DocumentBody"/>
      </w:pPr>
      <w:r>
        <w:t>Подконтрольная Александру Клячину сеть Azimut Hotels вернулась к проекту строительства санаторного комплекса в Белокурихе в Алтайском крае. Речь идет об объекте на 220 номеров стоимостью 5 млрд руб. На возврат средств понадобится не менее 10-12 лет, несмотря на высокие цены и общий рост популярности в России оздоровительного отдыха.</w:t>
      </w:r>
    </w:p>
    <w:p w:rsidR="00581C71" w:rsidRDefault="00581C71" w:rsidP="00581C71">
      <w:pPr>
        <w:pStyle w:val="DocumentBody"/>
      </w:pPr>
      <w:r>
        <w:t>Azimut Hotels инвестирует 5 млрд руб. в оздоровительный комплекс на курорте Белокуриха, рассказали "Ъ" в компании. Там уточнили, что это первый объект сети, строительство она будет вести самостоятельно. Сеть уже получила разрешение и приступила к работам, завершить которые планируется в 2027 году. Речь пойдет о классическом санатории, который будет позиционироваться в категории «пять звезд».</w:t>
      </w:r>
    </w:p>
    <w:p w:rsidR="00581C71" w:rsidRDefault="00581C71" w:rsidP="00581C71">
      <w:pPr>
        <w:pStyle w:val="DocumentBody"/>
      </w:pPr>
      <w:r>
        <w:t>Azimut Hotels существует с 2004 года. Основным собственником бизнеса выступает Александр Клячин. Компания - один из крупнейших гостиничных операторов России. За 2024 год номерной фонд Azimut Hotels увеличился на 10% год к году, до 12 тыс. комнат, выручка увеличилась на 22%, до 28 млрд руб.</w:t>
      </w:r>
    </w:p>
    <w:p w:rsidR="00581C71" w:rsidRDefault="00581C71" w:rsidP="00581C71">
      <w:pPr>
        <w:pStyle w:val="DocumentBody"/>
      </w:pPr>
      <w:r>
        <w:t>Выход в Белокуриху Azimut Hotels рассматривала с 2022 года. Первоначально речь шла о комплексе категории «четыре звезды». В сентябре 2022 года структуры сети зарегистрировали в Белокурихе отдельную структуру - ООО «Проект Белокуриха горная», которое в 2023 года перешло в собственность федеральных властей. Росимущество тогда получило 40 компаний, связанных с активами господина Клячина, по иску Генпрокуратуры, поданному в рамках дела «Русь-Ойл».</w:t>
      </w:r>
    </w:p>
    <w:p w:rsidR="00581C71" w:rsidRDefault="00581C71" w:rsidP="00581C71">
      <w:pPr>
        <w:pStyle w:val="DocumentBody"/>
      </w:pPr>
      <w:r>
        <w:t>В начале 2025 года предприниматель договорился о выкупе своих активов. Сейчас «Проект Белокуриха горная» контролируется ООО «КР Плюс», следует из СПАРК. Его бенефициары не раскрываются.</w:t>
      </w:r>
    </w:p>
    <w:p w:rsidR="00581C71" w:rsidRDefault="00581C71" w:rsidP="00581C71">
      <w:pPr>
        <w:pStyle w:val="DocumentBody"/>
      </w:pPr>
      <w:r>
        <w:t>Запланированная площадь санатория Azimut Hotels в Белокурихе составляет 20 тыс. кв. м, включая гостиницу на 220 мест и медицинско-оздоровительный корпус. Партнер CMWP Марина Мережко говорит, что средний срок возврата инвестиций для таких проектов - от 10-12 лет. Директор департамента стратегического консалтинга Nikoliers Игорь Кокорев отмечает, что рентабельность санаторных комплексов часто выше сопоставимых по классу и локации гостиниц, но и их создание требует больших вложений.</w:t>
      </w:r>
    </w:p>
    <w:p w:rsidR="00581C71" w:rsidRDefault="00581C71" w:rsidP="00581C71">
      <w:pPr>
        <w:pStyle w:val="DocumentBody"/>
      </w:pPr>
      <w:r>
        <w:t>Белокуриха - популярный бальнеологический курорт в Алтайском крае. Партнер NF Group Ольга Широкова говорит, что здесь 2,9 тыс. гостиничных номеров, 2,4 тыс. из которых - в санаторных объектах. Марина Мережко добавляет, что стоимость оздоровительного пакета в Белокурихе в среднем составляет 15-65 тыс. руб. в сутки. Вице-президент Ассоциации туроператоров России Сергей Ромашкин называет Белокуриху одним из наиболее успешных курортов: среднегодовая загрузка распределяется равномерно и достигает 90%.</w:t>
      </w:r>
    </w:p>
    <w:p w:rsidR="00581C71" w:rsidRDefault="00581C71" w:rsidP="00581C71">
      <w:pPr>
        <w:pStyle w:val="DocumentBody"/>
      </w:pPr>
      <w:r>
        <w:t>Марина Мережко говорит об общем росте интереса инвесторов к реализации гостиниц с медицинским компонентом. Этот процесс, по ее словам, начался после пандемии COVID-19. «Распространена мода на здоровый образ жизни, правильное питание, а отдых в целях оздоровления становится все более популярным»,- отмечает госпожа Широкова. Хотя, по данным Росстата, поток гостей в санаторно-курортные организации снижается. В январе-июле 2025 года в них остановилось 3,92 млн человек. Год к году значение потеряло 0,1%. Это, впрочем, может объясняться снижением интереса к отдыху в Краснодарском крае. Поток в здравницы региона в январе-июле упал на 6,8% год к году, до 805,9 тыс. человек.</w:t>
      </w:r>
    </w:p>
    <w:p w:rsidR="00581C71" w:rsidRDefault="00581C71" w:rsidP="00581C71">
      <w:pPr>
        <w:pStyle w:val="DocumentBody"/>
      </w:pPr>
      <w:r>
        <w:t>Александра Мерцалова</w:t>
      </w:r>
    </w:p>
    <w:p w:rsidR="00581C71" w:rsidRDefault="00891001" w:rsidP="00581C71">
      <w:hyperlink r:id="rId40" w:history="1">
        <w:r w:rsidR="00581C71">
          <w:rPr>
            <w:rStyle w:val="DocumentOriginalLink"/>
          </w:rPr>
          <w:t>https://www.kommersant.ru/doc/8026397</w:t>
        </w:r>
      </w:hyperlink>
    </w:p>
    <w:p w:rsidR="00581C71" w:rsidRDefault="00581C71" w:rsidP="00581C71">
      <w:r>
        <w:rPr>
          <w:sz w:val="18"/>
        </w:rPr>
        <w:t>назад: </w:t>
      </w:r>
      <w:hyperlink w:anchor="ref_toc" w:history="1">
        <w:r>
          <w:rPr>
            <w:rStyle w:val="NavigationLink"/>
          </w:rPr>
          <w:t>оглавление</w:t>
        </w:r>
      </w:hyperlink>
    </w:p>
    <w:p w:rsidR="00680DA7" w:rsidRDefault="00680DA7" w:rsidP="00680DA7">
      <w:pPr>
        <w:pStyle w:val="4"/>
      </w:pPr>
      <w:bookmarkStart w:id="83" w:name="_Toc208822733"/>
      <w:r>
        <w:rPr>
          <w:rStyle w:val="DocumentDate"/>
        </w:rPr>
        <w:t>12.09.2025</w:t>
      </w:r>
      <w:r>
        <w:br/>
      </w:r>
      <w:r w:rsidR="008F02D1">
        <w:rPr>
          <w:rStyle w:val="DocumentSource"/>
        </w:rPr>
        <w:t xml:space="preserve">ТАСС </w:t>
      </w:r>
      <w:r>
        <w:br/>
      </w:r>
      <w:bookmarkEnd w:id="81"/>
      <w:r w:rsidR="008F02D1" w:rsidRPr="008F02D1">
        <w:rPr>
          <w:rStyle w:val="DocumentName"/>
        </w:rPr>
        <w:t>В Херсонской области хотят построить морской курорт на 2 тыс. номеров</w:t>
      </w:r>
      <w:bookmarkEnd w:id="83"/>
    </w:p>
    <w:p w:rsidR="008F02D1" w:rsidRDefault="008F02D1" w:rsidP="00680DA7">
      <w:pPr>
        <w:pStyle w:val="DocumentBody"/>
      </w:pPr>
      <w:r w:rsidRPr="008F02D1">
        <w:t>В селе Хорлы заложили строительство яхтенной марины</w:t>
      </w:r>
    </w:p>
    <w:p w:rsidR="00680DA7" w:rsidRDefault="00680DA7" w:rsidP="00680DA7">
      <w:pPr>
        <w:pStyle w:val="DocumentBody"/>
      </w:pPr>
      <w:r>
        <w:t>Единый институт пространственного</w:t>
      </w:r>
      <w:r w:rsidR="006F14E1">
        <w:t xml:space="preserve"> </w:t>
      </w:r>
      <w:r>
        <w:t>планирования России (ЕИПП) при разработке генерального плана Каланчакского</w:t>
      </w:r>
      <w:r w:rsidR="006F14E1">
        <w:t xml:space="preserve"> </w:t>
      </w:r>
      <w:r>
        <w:t>округа Херсонской области предложил создать в селе Хорлы круглогодичный морской</w:t>
      </w:r>
      <w:r w:rsidR="006F14E1">
        <w:t xml:space="preserve"> </w:t>
      </w:r>
      <w:r>
        <w:t>курорт на 2 тыс. номеров. Об этом сообщается в телеграм-канале института.</w:t>
      </w:r>
    </w:p>
    <w:p w:rsidR="00680DA7" w:rsidRDefault="00680DA7" w:rsidP="00680DA7">
      <w:pPr>
        <w:pStyle w:val="DocumentBody"/>
      </w:pPr>
      <w:r>
        <w:t>"Эксперты Единого института пространственного планирования РФ представили</w:t>
      </w:r>
      <w:r w:rsidR="006F14E1">
        <w:t xml:space="preserve"> </w:t>
      </w:r>
      <w:r>
        <w:t>предложения в рамках разработки генерального плана Каланчакского муниципального</w:t>
      </w:r>
      <w:r w:rsidR="006F14E1">
        <w:t xml:space="preserve"> </w:t>
      </w:r>
      <w:r>
        <w:t xml:space="preserve">округа Херсонской области. &lt;...&gt; В селе Хорлы заложено </w:t>
      </w:r>
      <w:r>
        <w:rPr>
          <w:b/>
        </w:rPr>
        <w:t>строительство</w:t>
      </w:r>
      <w:r>
        <w:t xml:space="preserve"> яхтенной</w:t>
      </w:r>
      <w:r w:rsidR="006F14E1">
        <w:t xml:space="preserve"> </w:t>
      </w:r>
      <w:r>
        <w:t>марины, в её составе предлагается разместить туристический комплекс с</w:t>
      </w:r>
      <w:r w:rsidR="006F14E1">
        <w:t xml:space="preserve"> </w:t>
      </w:r>
      <w:r>
        <w:t>гостиницей, парусной школой и другими объектами туризма. В населенном пункте</w:t>
      </w:r>
      <w:r w:rsidR="006F14E1">
        <w:t xml:space="preserve"> </w:t>
      </w:r>
      <w:r>
        <w:t>также предложено создание круглогодичного морского курорта на 2 тыс. номеров", -</w:t>
      </w:r>
      <w:r w:rsidR="006F14E1">
        <w:t xml:space="preserve"> </w:t>
      </w:r>
      <w:r>
        <w:t>сказано в сообщении.</w:t>
      </w:r>
    </w:p>
    <w:p w:rsidR="00680DA7" w:rsidRDefault="00680DA7" w:rsidP="00680DA7">
      <w:pPr>
        <w:pStyle w:val="DocumentBody"/>
      </w:pPr>
      <w:r>
        <w:t>В институте отметили, что в рамках разработки генерального плана для</w:t>
      </w:r>
      <w:r w:rsidR="006F14E1">
        <w:t xml:space="preserve"> </w:t>
      </w:r>
      <w:r>
        <w:t>развития рекреационного потенциала Каланчакского округа предусмотрено увеличение</w:t>
      </w:r>
      <w:r w:rsidR="006F14E1">
        <w:t xml:space="preserve"> </w:t>
      </w:r>
      <w:r>
        <w:t>зон отдыха вдоль Черноморского побережья, которое объединит территории от села</w:t>
      </w:r>
      <w:r w:rsidR="006F14E1">
        <w:t xml:space="preserve"> </w:t>
      </w:r>
      <w:r>
        <w:t>Раздольное до села Хорлы, а также село Приморское. В частности, в Приморском</w:t>
      </w:r>
      <w:r w:rsidR="006F14E1">
        <w:t xml:space="preserve"> </w:t>
      </w:r>
      <w:r>
        <w:t xml:space="preserve">запланировано </w:t>
      </w:r>
      <w:r>
        <w:rPr>
          <w:b/>
        </w:rPr>
        <w:t>строительство</w:t>
      </w:r>
      <w:r>
        <w:t xml:space="preserve"> тематического отеля. "В селе Раздольное предложено</w:t>
      </w:r>
      <w:r w:rsidR="006F14E1">
        <w:t xml:space="preserve"> </w:t>
      </w:r>
      <w:r>
        <w:t>восстановление и расширение территории детских оздоровительных лагерей, создание</w:t>
      </w:r>
      <w:r w:rsidR="006F14E1">
        <w:t xml:space="preserve"> </w:t>
      </w:r>
      <w:r>
        <w:t>на их базе детской здравницы, также запланировано создание яхтенной марины", -</w:t>
      </w:r>
      <w:r w:rsidR="006F14E1">
        <w:t xml:space="preserve"> </w:t>
      </w:r>
      <w:r>
        <w:t>перечислили в ЕИПП.</w:t>
      </w:r>
    </w:p>
    <w:p w:rsidR="00680DA7" w:rsidRDefault="00680DA7" w:rsidP="00680DA7">
      <w:pPr>
        <w:pStyle w:val="DocumentBody"/>
      </w:pPr>
      <w:r>
        <w:t>В агропромышленном комплексе округа предложено создание рыбопитомников в</w:t>
      </w:r>
      <w:r w:rsidR="006F14E1">
        <w:t xml:space="preserve"> </w:t>
      </w:r>
      <w:r>
        <w:t>селах Ставки, Преображенка и Приволье, а также создание устричной фермы в селе</w:t>
      </w:r>
      <w:r w:rsidR="006F14E1">
        <w:t xml:space="preserve"> </w:t>
      </w:r>
      <w:r>
        <w:t>Хорлы. "Определены планы по восстановлению предприятий пищевой промышленности, а</w:t>
      </w:r>
      <w:r w:rsidR="006F14E1">
        <w:t xml:space="preserve"> </w:t>
      </w:r>
      <w:r>
        <w:t xml:space="preserve">также </w:t>
      </w:r>
      <w:r>
        <w:rPr>
          <w:b/>
        </w:rPr>
        <w:t>строительство</w:t>
      </w:r>
      <w:r>
        <w:t xml:space="preserve"> индустриальных парков в пгт Мирное и селе</w:t>
      </w:r>
      <w:r w:rsidR="006F14E1">
        <w:t xml:space="preserve"> </w:t>
      </w:r>
      <w:r>
        <w:t>Новоалександро</w:t>
      </w:r>
      <w:r w:rsidR="008F02D1">
        <w:t xml:space="preserve">вка", - отметили в институте. </w:t>
      </w:r>
    </w:p>
    <w:p w:rsidR="008F02D1" w:rsidRPr="008F02D1" w:rsidRDefault="00891001" w:rsidP="008F02D1">
      <w:pPr>
        <w:rPr>
          <w:rStyle w:val="DocumentOriginalLink"/>
        </w:rPr>
      </w:pPr>
      <w:hyperlink r:id="rId41" w:history="1">
        <w:r w:rsidR="008F02D1" w:rsidRPr="008F02D1">
          <w:rPr>
            <w:rStyle w:val="DocumentOriginalLink"/>
          </w:rPr>
          <w:t>https://tass.ru/obschestvo/25036133?ysclid=mfknz20wux189447033</w:t>
        </w:r>
      </w:hyperlink>
      <w:r w:rsidR="008F02D1" w:rsidRPr="008F02D1">
        <w:rPr>
          <w:rStyle w:val="DocumentOriginalLink"/>
        </w:rPr>
        <w:t xml:space="preserve"> </w:t>
      </w:r>
    </w:p>
    <w:p w:rsidR="00680DA7" w:rsidRDefault="00680DA7" w:rsidP="00680DA7">
      <w:r>
        <w:rPr>
          <w:sz w:val="18"/>
        </w:rPr>
        <w:t>назад: </w:t>
      </w:r>
      <w:hyperlink w:anchor="ref_toc" w:history="1">
        <w:r>
          <w:rPr>
            <w:rStyle w:val="NavigationLink"/>
          </w:rPr>
          <w:t>оглавление</w:t>
        </w:r>
      </w:hyperlink>
    </w:p>
    <w:p w:rsidR="00581C71" w:rsidRDefault="00581C71" w:rsidP="00581C71">
      <w:pPr>
        <w:pStyle w:val="4"/>
      </w:pPr>
      <w:bookmarkStart w:id="84" w:name="_Toc208809021"/>
      <w:bookmarkStart w:id="85" w:name="_Toc208808944"/>
      <w:bookmarkStart w:id="86" w:name="_Toc208808897"/>
      <w:bookmarkStart w:id="87" w:name="_Toc208822734"/>
      <w:r>
        <w:rPr>
          <w:rStyle w:val="DocumentDate"/>
        </w:rPr>
        <w:t>12.09.2025</w:t>
      </w:r>
      <w:r>
        <w:br/>
      </w:r>
      <w:r w:rsidR="008F02D1" w:rsidRPr="008F02D1">
        <w:rPr>
          <w:rStyle w:val="DocumentSource"/>
        </w:rPr>
        <w:t>ТАСС</w:t>
      </w:r>
      <w:r>
        <w:br/>
      </w:r>
      <w:r>
        <w:rPr>
          <w:rStyle w:val="DocumentName"/>
        </w:rPr>
        <w:t>В Краснодаре объемы строительства недвижимости снизились почти на 10%</w:t>
      </w:r>
      <w:bookmarkEnd w:id="84"/>
      <w:bookmarkEnd w:id="87"/>
    </w:p>
    <w:p w:rsidR="008F02D1" w:rsidRDefault="008F02D1" w:rsidP="00581C71">
      <w:pPr>
        <w:pStyle w:val="DocumentBody"/>
      </w:pPr>
      <w:r w:rsidRPr="008F02D1">
        <w:t>Показатель за первое полугодие 2025 года составил 5,2 млн кв. м</w:t>
      </w:r>
    </w:p>
    <w:p w:rsidR="00581C71" w:rsidRDefault="00581C71" w:rsidP="006F14E1">
      <w:pPr>
        <w:pStyle w:val="5"/>
      </w:pPr>
      <w:r>
        <w:t>Объемы строительства недвижимости в Краснодаре на фоне высокой затоваренности рынка и снижения спроса снизились за первое полугодие 2025 года на 9,6%, до 5,2 млн кв. м. Об этом сообщил вице-президент по маркетингу строительно-инвестиционной корпорации "Девелопмент-Юг" Владимир Кравченко.</w:t>
      </w:r>
    </w:p>
    <w:p w:rsidR="00581C71" w:rsidRDefault="00581C71" w:rsidP="00581C71">
      <w:pPr>
        <w:pStyle w:val="DocumentBody"/>
      </w:pPr>
      <w:r>
        <w:t>"Объемы строительства по Краснодару снизились за прошедший период 2025 года в сравнении с тем же полугодием 2024 года на 9,6% (показатель - на уровне 5,2 млн кв. м к аналогичному периоду 2024 года - 5,7 млн кв. м). Рынок Краснодара и Краснодарского края можно считать перегретым - численность населения Краснодарского края (по данным Краснодарстата) составляет более 5,8 млн человек", - сказал Кравченко.</w:t>
      </w:r>
    </w:p>
    <w:p w:rsidR="00581C71" w:rsidRDefault="00581C71" w:rsidP="00581C71">
      <w:pPr>
        <w:pStyle w:val="DocumentBody"/>
      </w:pPr>
      <w:r>
        <w:t>Он отметил, что сокращение объемов строительства связано с большим количеством домов, уже введенных в эксплуатацию: с начала года в Краснодаре построено более 1,15 млн кв. м жилья. При этом девелоперы не торопятся получать новые разрешения на строительство из-за значительного объема предложения на рынке, его затоваренности и ограниченного спроса.</w:t>
      </w:r>
    </w:p>
    <w:p w:rsidR="00581C71" w:rsidRDefault="00581C71" w:rsidP="00581C71">
      <w:pPr>
        <w:pStyle w:val="DocumentBody"/>
      </w:pPr>
      <w:r>
        <w:t>По словам Кравченко, на первичном рынке Краснодара также наблюдается спад продаж. "Объем реализации на первичном рынке Краснодара в сравнении с первым полугодием 2024 года сократился более чем в 2 раза. Продано за первые 6 месяцев в 2024 году - 749 000 кв. м. За первое полугодие 2025-го - 344 000 кв. м", - добавил эксперт.</w:t>
      </w:r>
    </w:p>
    <w:p w:rsidR="00581C71" w:rsidRDefault="00891001" w:rsidP="00581C71">
      <w:hyperlink r:id="rId42" w:history="1">
        <w:r w:rsidR="008F02D1" w:rsidRPr="008F02D1">
          <w:rPr>
            <w:rStyle w:val="DocumentOriginalLink"/>
          </w:rPr>
          <w:t>https://tass.ru/nedvizhimost/25033379?ysclid=mfko0p5rrr766172679</w:t>
        </w:r>
      </w:hyperlink>
      <w:r w:rsidR="008F02D1">
        <w:rPr>
          <w:rStyle w:val="DocumentOriginalLink"/>
        </w:rPr>
        <w:t xml:space="preserve"> </w:t>
      </w:r>
    </w:p>
    <w:p w:rsidR="00581C71" w:rsidRDefault="00581C71" w:rsidP="00581C71">
      <w:r>
        <w:rPr>
          <w:sz w:val="18"/>
        </w:rPr>
        <w:t>назад: </w:t>
      </w:r>
      <w:hyperlink w:anchor="ref_toc" w:history="1">
        <w:r>
          <w:rPr>
            <w:rStyle w:val="NavigationLink"/>
          </w:rPr>
          <w:t>оглавление</w:t>
        </w:r>
      </w:hyperlink>
    </w:p>
    <w:p w:rsidR="00680DA7" w:rsidRDefault="00680DA7" w:rsidP="00680DA7">
      <w:pPr>
        <w:pStyle w:val="4"/>
      </w:pPr>
      <w:bookmarkStart w:id="88" w:name="_Toc208822735"/>
      <w:bookmarkEnd w:id="85"/>
      <w:r>
        <w:rPr>
          <w:rStyle w:val="DocumentDate"/>
        </w:rPr>
        <w:t>12.09.2025</w:t>
      </w:r>
      <w:r>
        <w:br/>
      </w:r>
      <w:r w:rsidR="00EF4B87">
        <w:rPr>
          <w:rStyle w:val="DocumentSource"/>
        </w:rPr>
        <w:t>РИА Новости</w:t>
      </w:r>
      <w:r>
        <w:br/>
      </w:r>
      <w:r>
        <w:rPr>
          <w:rStyle w:val="DocumentName"/>
        </w:rPr>
        <w:t>Жилые комплексы и парки возводят в Забайкалье благодаря бюджетным кредитам - губернатор</w:t>
      </w:r>
      <w:bookmarkEnd w:id="86"/>
      <w:bookmarkEnd w:id="88"/>
    </w:p>
    <w:p w:rsidR="00680DA7" w:rsidRDefault="00680DA7" w:rsidP="00680DA7">
      <w:pPr>
        <w:pStyle w:val="DocumentBody"/>
      </w:pPr>
      <w:r>
        <w:t>Комплексную застройку двух жилых микрорайонов, многофункциональый медцентр с гостиничным комплексом, парковую зону, всего шесть объектов и мероприятий с общим вложением инвестиций в 31 миллиард рублей удаётся осуществить в Забайкальском крае с применением средств инфраструктурных бюджетных кредитов (ИБК), сообщил губернатор Александр Осипов в интервью РИА Новости на ВЭФ-2025.</w:t>
      </w:r>
    </w:p>
    <w:p w:rsidR="00680DA7" w:rsidRDefault="00680DA7" w:rsidP="00680DA7">
      <w:pPr>
        <w:pStyle w:val="DocumentBody"/>
      </w:pPr>
      <w:r>
        <w:t xml:space="preserve">"В рамках инфраструктурных бюджетных кредитов (ИБК) поддержаны шесть проектов на 3,2 миллиарда рублей, с общим объемом инвестиций 31 миллиард рублей . Среди них - </w:t>
      </w:r>
      <w:r>
        <w:rPr>
          <w:b/>
        </w:rPr>
        <w:t>строительство</w:t>
      </w:r>
      <w:r>
        <w:t xml:space="preserve"> многофункционального центра по амбулаторно-поликлиническому обслуживанию с гостиничным комплексом, комплексные застройки микрорайонов Нер-Заводский в Чите и 7-го микрорайона в поселке Текстильщиков Читы, </w:t>
      </w:r>
      <w:r>
        <w:rPr>
          <w:b/>
        </w:rPr>
        <w:t>строительство</w:t>
      </w:r>
      <w:r>
        <w:t xml:space="preserve"> водозабора ООО «Цементный завод», создание парковой зоны в рамках строительства санаторно-курортного комплекса «Здравницы Забайкалья»", - рассказал Осипов.</w:t>
      </w:r>
    </w:p>
    <w:p w:rsidR="00680DA7" w:rsidRDefault="00680DA7" w:rsidP="00680DA7">
      <w:pPr>
        <w:pStyle w:val="DocumentBody"/>
      </w:pPr>
      <w:r>
        <w:t>В 2021 году был разработан комплекс мер экономической поддержки регионов - так называемое инфраструктурное меню для развития инфраструктуры и жилищного строительства. В него включены инфраструктурные бюджетные и специальные казначейские кредиты. С помощью одного из инструментов инфраструктурного бюджетного кредита субъекты РФ привлекают заемные средства на льготных условиях: по ставке 3% годовых сроком на 15 лет.</w:t>
      </w:r>
    </w:p>
    <w:p w:rsidR="00680DA7" w:rsidRDefault="00680DA7" w:rsidP="00680DA7">
      <w:pPr>
        <w:pStyle w:val="DocumentBody"/>
      </w:pPr>
      <w:r>
        <w:t>Десятый Восточный экономический форум проходил 3-6 сентября во Владивостоке на площадке кампуса Дальневосточного федерального университета. Главной темой ВЭФ была в этом году: "Дальний Восток - сотрудничество во имя мира и процветания". РИА Новости выступало генеральным информационным партнером форума.</w:t>
      </w:r>
    </w:p>
    <w:p w:rsidR="00680DA7" w:rsidRDefault="00680DA7" w:rsidP="00680DA7">
      <w:r>
        <w:rPr>
          <w:sz w:val="18"/>
        </w:rPr>
        <w:t>назад: </w:t>
      </w:r>
      <w:hyperlink w:anchor="ref_toc" w:history="1">
        <w:r>
          <w:rPr>
            <w:rStyle w:val="NavigationLink"/>
          </w:rPr>
          <w:t>оглавление</w:t>
        </w:r>
      </w:hyperlink>
    </w:p>
    <w:p w:rsidR="00581C71" w:rsidRDefault="00581C71" w:rsidP="00581C71">
      <w:pPr>
        <w:pStyle w:val="4"/>
      </w:pPr>
      <w:bookmarkStart w:id="89" w:name="_Toc208808991"/>
      <w:bookmarkStart w:id="90" w:name="_Toc208808964"/>
      <w:bookmarkStart w:id="91" w:name="_Toc208808959"/>
      <w:bookmarkStart w:id="92" w:name="_Toc208808950"/>
      <w:bookmarkStart w:id="93" w:name="_Toc208822736"/>
      <w:r>
        <w:rPr>
          <w:rStyle w:val="DocumentDate"/>
        </w:rPr>
        <w:t>12.09.2025</w:t>
      </w:r>
      <w:r>
        <w:br/>
      </w:r>
      <w:r>
        <w:rPr>
          <w:rStyle w:val="DocumentSource"/>
        </w:rPr>
        <w:t>РБК</w:t>
      </w:r>
      <w:r>
        <w:br/>
      </w:r>
      <w:r>
        <w:rPr>
          <w:rStyle w:val="DocumentName"/>
        </w:rPr>
        <w:t>В Петербурге пропишут новые правила расселения при КРТ</w:t>
      </w:r>
      <w:bookmarkEnd w:id="89"/>
      <w:bookmarkEnd w:id="93"/>
    </w:p>
    <w:p w:rsidR="00581C71" w:rsidRDefault="00581C71" w:rsidP="00581C71">
      <w:pPr>
        <w:pStyle w:val="DocumentBody"/>
      </w:pPr>
      <w:r>
        <w:t>Спикер Законодательного собрания Санкт-Петербурга Александр Бельский анонсировал корректировку регионального закона о комплексном развитии территорий (КРТ) на осенней сессии городского парламента. По его словам, над такими поправками уже работают депутаты.</w:t>
      </w:r>
    </w:p>
    <w:p w:rsidR="00581C71" w:rsidRDefault="00581C71" w:rsidP="00581C71">
      <w:pPr>
        <w:pStyle w:val="DocumentBody"/>
      </w:pPr>
      <w:r>
        <w:t>"Новая важная норма - право городов федерального значения определять территорию расселения при реализации программ КРТ. Считаю, что будет правильным - установить границы в пределах муниципалитета или соседних с ним", - написал Александр Бельский в своем телеграм-канале.</w:t>
      </w:r>
    </w:p>
    <w:p w:rsidR="00581C71" w:rsidRDefault="00581C71" w:rsidP="00581C71">
      <w:pPr>
        <w:pStyle w:val="DocumentBody"/>
      </w:pPr>
      <w:r>
        <w:t>Санкт-Петербург, Москва и Севастополь получили право самостоятельно определять географию расселения жителей домов, которые пойдут под снос при реализации проектов КРТ. Госдума в этом году приняла закон "О внесении изменений в отдельные законодательные акты РФ в целях обеспечения прав граждан при комплексном развитии территорий (КРТ)", который разработали в петербургском ЗакСе.</w:t>
      </w:r>
    </w:p>
    <w:p w:rsidR="00581C71" w:rsidRDefault="00581C71" w:rsidP="00581C71">
      <w:pPr>
        <w:pStyle w:val="DocumentBody"/>
      </w:pPr>
      <w:r>
        <w:t>В Санкт-Петербурге насчитывается 111 внутригородских муниципальных образований.</w:t>
      </w:r>
    </w:p>
    <w:p w:rsidR="00581C71" w:rsidRDefault="00581C71" w:rsidP="00581C71">
      <w:pPr>
        <w:pStyle w:val="DocumentBody"/>
      </w:pPr>
      <w:r>
        <w:t>В июне 2021 года был принят городской закон, который дает правительству Петербурга и его "уполномоченным органам" право определять границы территорий "комплексного развития", на которых существующие жилые дома будут снесены, а жители - переселены в любой район города, включая дальние окраины и пригороды. Программа затронет кварталы с домами, построенными в период 1957-1970 годов по типовым проектам. В Петербурге за этот период было возведено 2356 хрущевок, в которых живут 650 тыс. человек. На фоне массовых протестов жителей таких домов, обращений в прокуратуру и Следственный комитет, а также после коллективного иска в суд об отмене этого закона губернатор Александр Беглов объявил о заморозке инициативы до 2024 года. Позже мораторий продляли несколько раз, последний срок - до 1 января 2026 года.</w:t>
      </w:r>
    </w:p>
    <w:p w:rsidR="00581C71" w:rsidRDefault="00581C71" w:rsidP="00581C71">
      <w:pPr>
        <w:pStyle w:val="DocumentBody"/>
      </w:pPr>
      <w:r>
        <w:t xml:space="preserve">Подготовка к запуску КРТ в Петербурге уже ведется. Так, на днях стало известно, что Комиссия по землепользованию и застройке Санкт-Петербурга (КЗЗ) поддержала заявку администрации Пушкинского района о включении 320 га в Шушарах в проект комплексного развития территории. Новая зона КРТ будет уставлена севернее Торопецкой улицы около района Славянка. В обосновании своей заявки администрация района указала, что "на территории данных земельных участков собственником планируется жилищное </w:t>
      </w:r>
      <w:r>
        <w:rPr>
          <w:b/>
        </w:rPr>
        <w:t>строительство</w:t>
      </w:r>
      <w:r>
        <w:t>".</w:t>
      </w:r>
    </w:p>
    <w:p w:rsidR="00581C71" w:rsidRDefault="00891001" w:rsidP="00581C71">
      <w:hyperlink r:id="rId43" w:history="1">
        <w:r w:rsidR="00581C71">
          <w:rPr>
            <w:rStyle w:val="DocumentOriginalLink"/>
          </w:rPr>
          <w:t>https://www.rbc.ru/spb_sz/12/09/2025/68c435ea9a7947b9ebdbd074</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94" w:name="_Toc208822737"/>
      <w:r>
        <w:rPr>
          <w:rStyle w:val="DocumentDate"/>
        </w:rPr>
        <w:t>12.09.2025</w:t>
      </w:r>
      <w:r>
        <w:br/>
      </w:r>
      <w:r>
        <w:rPr>
          <w:rStyle w:val="DocumentSource"/>
        </w:rPr>
        <w:t>РБК</w:t>
      </w:r>
      <w:r>
        <w:br/>
      </w:r>
      <w:r>
        <w:rPr>
          <w:rStyle w:val="DocumentName"/>
        </w:rPr>
        <w:t>Столичный портал «СтроимПросто» запустил новый раздел для застройщиков</w:t>
      </w:r>
      <w:bookmarkEnd w:id="90"/>
      <w:bookmarkEnd w:id="94"/>
    </w:p>
    <w:p w:rsidR="00581C71" w:rsidRDefault="00581C71" w:rsidP="00581C71">
      <w:pPr>
        <w:pStyle w:val="DocumentBody"/>
      </w:pPr>
      <w:r>
        <w:t xml:space="preserve">На портале "СтроимПросто" появился новый раздел для </w:t>
      </w:r>
      <w:r>
        <w:rPr>
          <w:b/>
        </w:rPr>
        <w:t>застройщиков</w:t>
      </w:r>
      <w:r>
        <w:t xml:space="preserve"> по оснащению стройплощадок техническими средствами объективной фиксации (ТСОФ). Об этом сообщил министр правительства Москвы, глава столичного департамента градостроительной политики Владислав Овчинский.</w:t>
      </w:r>
    </w:p>
    <w:p w:rsidR="00581C71" w:rsidRDefault="00581C71" w:rsidP="00581C71">
      <w:pPr>
        <w:pStyle w:val="DocumentBody"/>
      </w:pPr>
      <w:r>
        <w:t>Раздел включает в себя пошаговые инструкции по внедрению ТСОФ согласно всем требованиям. Сервис разработали для упрощения взаимодействия с контролирующими органами и снижения рисков нарушений на стройплощадках.</w:t>
      </w:r>
    </w:p>
    <w:p w:rsidR="00581C71" w:rsidRDefault="00581C71" w:rsidP="00581C71">
      <w:pPr>
        <w:pStyle w:val="DocumentBody"/>
      </w:pPr>
      <w:r>
        <w:t xml:space="preserve">По словам Овчинского, новый раздел поможет </w:t>
      </w:r>
      <w:r>
        <w:rPr>
          <w:b/>
        </w:rPr>
        <w:t>застройщикам</w:t>
      </w:r>
      <w:r>
        <w:t xml:space="preserve"> получать всю информацию по оснащению ТСОФ в режиме "одного окна". "В разделе представлен перечень необходимого оборудования, требования к передаче данных в городские системы, а также разъяснения по процедуре подключения, - цитирует Овчинского пресс-служба департамента градостроительной политики. - Сервис включает в себя пошаговые инструкции по организации мониторинга строительных площадок, актуальные шаблоны документов для подачи в контролирующие органы, а также технические рекомендации по оснащению объектов специальным оборудованием для отслеживания хода строительных работ".</w:t>
      </w:r>
    </w:p>
    <w:p w:rsidR="00581C71" w:rsidRDefault="00581C71" w:rsidP="00581C71">
      <w:pPr>
        <w:pStyle w:val="DocumentBody"/>
      </w:pPr>
      <w:r>
        <w:t>ТСОФ представляют собой системы видеонаблюдения и датчиков, обязательные для мониторинга строительных площадок. Их использование позволяет оперативно выявлять нарушения и повышает безопасность на строительных объектах.</w:t>
      </w:r>
    </w:p>
    <w:p w:rsidR="00581C71" w:rsidRDefault="00581C71" w:rsidP="00581C71">
      <w:pPr>
        <w:pStyle w:val="DocumentBody"/>
      </w:pPr>
      <w:r>
        <w:t>Стоит отметить, что развитие электронных сервисов для участников инвестиционно-строительной деятельности реализуется в рамках национального проекта "Экономика данных". Новый раздел позволит повысить прозрачность и качество контроля за строительными процессами и минимизировать задержки при согласованиях.</w:t>
      </w:r>
    </w:p>
    <w:p w:rsidR="00581C71" w:rsidRDefault="00891001" w:rsidP="00581C71">
      <w:hyperlink r:id="rId44" w:history="1">
        <w:r w:rsidR="00581C71">
          <w:rPr>
            <w:rStyle w:val="DocumentOriginalLink"/>
          </w:rPr>
          <w:t>https://www.rbc.ru/rbcfreenews/68c3e4659a7947f21c62ead0</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95" w:name="_Toc208809000"/>
      <w:bookmarkStart w:id="96" w:name="_Toc208822738"/>
      <w:r>
        <w:rPr>
          <w:rStyle w:val="DocumentDate"/>
        </w:rPr>
        <w:t>12.09.2025</w:t>
      </w:r>
      <w:r>
        <w:br/>
      </w:r>
      <w:r>
        <w:rPr>
          <w:rStyle w:val="DocumentSource"/>
        </w:rPr>
        <w:t>Коммерсантъ (kommersant.ru)</w:t>
      </w:r>
      <w:r>
        <w:br/>
      </w:r>
      <w:r>
        <w:rPr>
          <w:rStyle w:val="DocumentName"/>
        </w:rPr>
        <w:t>В Москве стартовало строительство кластера KOBZON CITY</w:t>
      </w:r>
      <w:bookmarkEnd w:id="95"/>
      <w:bookmarkEnd w:id="96"/>
    </w:p>
    <w:p w:rsidR="00581C71" w:rsidRDefault="00581C71" w:rsidP="00581C71">
      <w:pPr>
        <w:pStyle w:val="DocumentBody"/>
      </w:pPr>
      <w:r>
        <w:t>В Басманном районе Москвы началось строительство офисно-культурного кластера KOBZON CITY имени Иосифа Кобзона. Девелопером выступает October Group, финансирование проекта в размере 10,4 млрд руб. предоставил Банк ДОМ.РФ.</w:t>
      </w:r>
    </w:p>
    <w:p w:rsidR="00581C71" w:rsidRDefault="00581C71" w:rsidP="00581C71">
      <w:pPr>
        <w:pStyle w:val="DocumentBody"/>
      </w:pPr>
      <w:r>
        <w:t>Первая очередь - 18-этажная башня площадью 24,5 тыс. кв. м с офисами класса А, торговыми помещениями и общественными пространствами. Общая площадь всего комплекса составит 70,3 тыс. кв. м. На втором этапе девелопер совместно с культурным фондом «Кобзон» создаст арт-пространство с залом-трансформером для концертов и спектаклей.</w:t>
      </w:r>
    </w:p>
    <w:p w:rsidR="00581C71" w:rsidRDefault="00581C71" w:rsidP="00581C71">
      <w:pPr>
        <w:pStyle w:val="DocumentBody"/>
      </w:pPr>
      <w:r>
        <w:t>Архитектурную концепцию разработало международное бюро Nikken Sekkei. Волнообразные стеклянные фасады призваны подчеркнуть культурную миссию проекта.</w:t>
      </w:r>
    </w:p>
    <w:p w:rsidR="00581C71" w:rsidRDefault="00581C71" w:rsidP="00581C71">
      <w:pPr>
        <w:pStyle w:val="DocumentBody"/>
      </w:pPr>
      <w:r>
        <w:t>«Для Банка ДОМ.РФ поддержка таких проектов - возможность участвовать в создании в столице современных общественных пространств, которые объединяют новые места приложения труда с возможностями для проведения досуга. Многофункциональный комплекс с арт-хабом имени Иосифа Кобзона станет новым центром деловой и культурной жизни столицы»,- отметил заместитель председателя правления Банка ДОМ.РФ Антон Медведев.</w:t>
      </w:r>
    </w:p>
    <w:p w:rsidR="00581C71" w:rsidRDefault="00581C71" w:rsidP="00581C71">
      <w:pPr>
        <w:pStyle w:val="DocumentBody"/>
      </w:pPr>
      <w:r>
        <w:t>«KOBZON CITY станет первым в России офисно-культурным кластером, где под одной крышей объединены трансформируемый арт-хаб с концертным залом, культурные и деловые пространства. Для столицы это не только новая точка притяжения, но и площадка для создания принципиально новых форматов взаимодействия бизнеса и культуры»,- подчеркнула сооснователь October Group Марина Маловик.</w:t>
      </w:r>
    </w:p>
    <w:p w:rsidR="00581C71" w:rsidRDefault="00891001" w:rsidP="00581C71">
      <w:hyperlink r:id="rId45" w:history="1">
        <w:r w:rsidR="00581C71">
          <w:rPr>
            <w:rStyle w:val="DocumentOriginalLink"/>
          </w:rPr>
          <w:t>https://www.kommersant.ru/doc/8038463?erid=F7NfYUJCUneTSURtPeYP</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97" w:name="_Toc208809082"/>
      <w:bookmarkStart w:id="98" w:name="_Toc208809006"/>
      <w:bookmarkStart w:id="99" w:name="_Toc208822739"/>
      <w:r>
        <w:rPr>
          <w:rStyle w:val="DocumentDate"/>
        </w:rPr>
        <w:t>12.09.2025</w:t>
      </w:r>
      <w:r>
        <w:br/>
      </w:r>
      <w:r w:rsidR="00EF4B87">
        <w:rPr>
          <w:rStyle w:val="DocumentSource"/>
        </w:rPr>
        <w:t>Минстрой РФ</w:t>
      </w:r>
      <w:r>
        <w:rPr>
          <w:rStyle w:val="DocumentSource"/>
        </w:rPr>
        <w:t xml:space="preserve"> (minstroyrf.ru)</w:t>
      </w:r>
      <w:r>
        <w:br/>
      </w:r>
      <w:r>
        <w:rPr>
          <w:rStyle w:val="DocumentName"/>
        </w:rPr>
        <w:t>В здании учебно-лабораторного корпуса на базе кампуса в Орле завершаются монолитные работы</w:t>
      </w:r>
      <w:bookmarkEnd w:id="97"/>
      <w:bookmarkEnd w:id="99"/>
    </w:p>
    <w:p w:rsidR="00581C71" w:rsidRDefault="00581C71" w:rsidP="00581C71">
      <w:pPr>
        <w:pStyle w:val="DocumentBody"/>
      </w:pPr>
      <w:r>
        <w:t>В здании учебно-лабораторного корпуса, который строится на базе межвузовского кампуса Орловского государственного университета им. И.С. Тургенева, завершаются монолитные работы. Объект реализуется ППК «Единый заказчик» в рамках Реестра объектов капитального строительства, входящего в комплексную государственную программу «</w:t>
      </w:r>
      <w:r>
        <w:rPr>
          <w:b/>
        </w:rPr>
        <w:t>Строительство</w:t>
      </w:r>
      <w:r>
        <w:t>», куратором которой является Минстрой России.</w:t>
      </w:r>
    </w:p>
    <w:p w:rsidR="00581C71" w:rsidRDefault="00581C71" w:rsidP="00581C71">
      <w:pPr>
        <w:pStyle w:val="DocumentBody"/>
      </w:pPr>
      <w:r>
        <w:t>«В настоящее время на стройплощадке межвузовского кампуса задействовано около 250 специалистов. Общая площадь здания составит более 27 тыс. кв. метров. Учиться в пятиэтажном современном корпусе смогут около двух тысяч студентов. Сейчас на объекте завершается устройство монолитных конструкций. Параллельно на уже готовых этажах здания строители ведут устройство наружных стен», - сообщил заместитель Министра строительства и ЖКХ РФ Юрий Гордеев.</w:t>
      </w:r>
    </w:p>
    <w:p w:rsidR="00581C71" w:rsidRDefault="00581C71" w:rsidP="00581C71">
      <w:pPr>
        <w:pStyle w:val="DocumentBody"/>
      </w:pPr>
      <w:r>
        <w:t>В новом здании создадут учебно-лабораторные помещения, зоны для самостоятельной работы учащихся, центр прототипирования и реинжиниринга, зрительный зал с фойе. В корпусе появятся модульная библиотека, копировальный центр, столовая, служебно-бытовые, технические и другие помещения.</w:t>
      </w:r>
    </w:p>
    <w:p w:rsidR="00581C71" w:rsidRDefault="00581C71" w:rsidP="00581C71">
      <w:pPr>
        <w:pStyle w:val="DocumentBody"/>
      </w:pPr>
      <w:r>
        <w:t>«На территории кампуса также возводится комплекс общежитий, который будет состоять из трех зданий общей площадью около 60 тысяч кв. метров. Для комфортного перемещения студентов и преподавателей их соединят между собой надземными и подземными переходами», - отметил генеральный директор ППК «Единый заказчик» Карен Оганесян.</w:t>
      </w:r>
    </w:p>
    <w:p w:rsidR="00581C71" w:rsidRDefault="00581C71" w:rsidP="00581C71">
      <w:pPr>
        <w:pStyle w:val="DocumentBody"/>
      </w:pPr>
      <w:r>
        <w:t>На территории образовательного пространства будут созданы коворкинги, фудкорт, фитнес-зона и футбольное поле с искусственным газонным покрытием и трибунами на 500 мест. Студенческий городок станет современным открытым пространством для образования, науки и бизнеса.</w:t>
      </w:r>
    </w:p>
    <w:p w:rsidR="00581C71" w:rsidRDefault="00891001" w:rsidP="00581C71">
      <w:hyperlink r:id="rId46" w:history="1">
        <w:r w:rsidR="00581C71">
          <w:rPr>
            <w:rStyle w:val="DocumentOriginalLink"/>
          </w:rPr>
          <w:t>https://minstroyrf.gov.ru/press/v-zdanii-uchebno-laboratornogo-korpusa-na-baze-kampusa-v-orle-zavershayutsya-monolitnye-raboty/</w:t>
        </w:r>
      </w:hyperlink>
    </w:p>
    <w:p w:rsidR="00581C71" w:rsidRDefault="00581C71" w:rsidP="00581C71">
      <w:r>
        <w:rPr>
          <w:sz w:val="18"/>
        </w:rPr>
        <w:t>назад: </w:t>
      </w:r>
      <w:hyperlink w:anchor="ref_toc" w:history="1">
        <w:r>
          <w:rPr>
            <w:rStyle w:val="NavigationLink"/>
          </w:rPr>
          <w:t>оглавление</w:t>
        </w:r>
      </w:hyperlink>
    </w:p>
    <w:p w:rsidR="00680DA7" w:rsidRDefault="00680DA7" w:rsidP="00680DA7">
      <w:pPr>
        <w:pStyle w:val="4"/>
      </w:pPr>
      <w:bookmarkStart w:id="100" w:name="_Toc208822740"/>
      <w:bookmarkEnd w:id="91"/>
      <w:bookmarkEnd w:id="98"/>
      <w:r>
        <w:rPr>
          <w:rStyle w:val="DocumentDate"/>
        </w:rPr>
        <w:t>12.09.2025</w:t>
      </w:r>
      <w:r>
        <w:br/>
      </w:r>
      <w:r>
        <w:rPr>
          <w:rStyle w:val="DocumentSource"/>
        </w:rPr>
        <w:t>Строительство.ru - Новости (rcmm.ru)</w:t>
      </w:r>
      <w:r>
        <w:br/>
      </w:r>
      <w:r>
        <w:rPr>
          <w:rStyle w:val="DocumentName"/>
        </w:rPr>
        <w:t>Начался монтаж башенного крана на площадке нового учебного корпуса школы в Одинцово</w:t>
      </w:r>
      <w:bookmarkEnd w:id="92"/>
      <w:bookmarkEnd w:id="100"/>
    </w:p>
    <w:p w:rsidR="00680DA7" w:rsidRDefault="00680DA7" w:rsidP="00680DA7">
      <w:pPr>
        <w:pStyle w:val="DocumentBody"/>
      </w:pPr>
      <w:r>
        <w:t xml:space="preserve">На улице Северная в Одинцовском округе продолжается </w:t>
      </w:r>
      <w:r>
        <w:rPr>
          <w:b/>
        </w:rPr>
        <w:t>строительство</w:t>
      </w:r>
      <w:r>
        <w:t xml:space="preserve"> нового корпуса Школы №9 на 550 мест. Рабочие приступили монтажу башенного крана на строительной площадке.</w:t>
      </w:r>
    </w:p>
    <w:p w:rsidR="00EF4B87" w:rsidRDefault="00EF4B87" w:rsidP="00EF4B87">
      <w:pPr>
        <w:pStyle w:val="DocumentBody"/>
      </w:pPr>
      <w:r>
        <w:t>Об этом сообщила пресс-служба министерства стройкомплекса Подмосковья в пятницу.</w:t>
      </w:r>
    </w:p>
    <w:p w:rsidR="00EF4B87" w:rsidRDefault="00EF4B87" w:rsidP="00EF4B87">
      <w:pPr>
        <w:pStyle w:val="DocumentBody"/>
      </w:pPr>
      <w:r>
        <w:t>Строительство объекта ведется в рамках госпрограммы Московской области за счет средств бюджета.</w:t>
      </w:r>
    </w:p>
    <w:p w:rsidR="00EF4B87" w:rsidRDefault="00EF4B87" w:rsidP="00EF4B87">
      <w:pPr>
        <w:pStyle w:val="DocumentBody"/>
      </w:pPr>
      <w:r>
        <w:t>В сообщении уточняется, что на объекте 44 рабочих и 5 единиц техники. Работы в графике. Строители ведут бетонирование фундаментной плиты и приступили к установке башенного крана.</w:t>
      </w:r>
    </w:p>
    <w:p w:rsidR="00EF4B87" w:rsidRDefault="00EF4B87" w:rsidP="00EF4B87">
      <w:pPr>
        <w:pStyle w:val="DocumentBody"/>
      </w:pPr>
      <w:r>
        <w:t>Общая площадь нового корпуса школы составит порядка 10,5 тыс. кв. метров, она рассчитана на 550 мест.</w:t>
      </w:r>
    </w:p>
    <w:p w:rsidR="00EF4B87" w:rsidRDefault="00EF4B87" w:rsidP="00EF4B87">
      <w:pPr>
        <w:pStyle w:val="DocumentBody"/>
      </w:pPr>
      <w:r>
        <w:t>Отмечается, что в новом учебном здании разместят классы, мастерские и лаборатории, помещения для кружков, актовый и спортивные залы, информационно-библиотечный центр, столовую, медкабинет и административные помещения. Пристройка будет адаптирована под обучение детей с ограниченными возможностями.</w:t>
      </w:r>
    </w:p>
    <w:p w:rsidR="00680DA7" w:rsidRDefault="00EF4B87" w:rsidP="00EF4B87">
      <w:pPr>
        <w:pStyle w:val="DocumentBody"/>
      </w:pPr>
      <w:r>
        <w:t>В ходе проводимых работ будет обновлено и основное здание школы. Здесь изменится фасад здания, проведут ремонт кровли и входных групп.</w:t>
      </w:r>
    </w:p>
    <w:p w:rsidR="00680DA7" w:rsidRDefault="00891001" w:rsidP="00680DA7">
      <w:hyperlink r:id="rId47" w:history="1">
        <w:r w:rsidR="00680DA7">
          <w:rPr>
            <w:rStyle w:val="DocumentOriginalLink"/>
          </w:rPr>
          <w:t>https://rcmm.ru/novosti/71261-nachalsja-montazh-bashennogo-krana-na-ploschadke-novogo-uchebnogo-korpusa-shkoly-v-odincovo.html</w:t>
        </w:r>
      </w:hyperlink>
    </w:p>
    <w:p w:rsidR="00680DA7" w:rsidRDefault="00680DA7" w:rsidP="00680DA7">
      <w:r>
        <w:rPr>
          <w:sz w:val="18"/>
        </w:rPr>
        <w:t>назад: </w:t>
      </w:r>
      <w:hyperlink w:anchor="ref_toc" w:history="1">
        <w:r>
          <w:rPr>
            <w:rStyle w:val="NavigationLink"/>
          </w:rPr>
          <w:t>оглавление</w:t>
        </w:r>
      </w:hyperlink>
    </w:p>
    <w:p w:rsidR="006F14E1" w:rsidRDefault="002461F8" w:rsidP="002461F8">
      <w:pPr>
        <w:pStyle w:val="1"/>
      </w:pPr>
      <w:bookmarkStart w:id="101" w:name="_Toc208822741"/>
      <w:r>
        <w:t>ДОЛЕВОЕ СТРОИТЕЛЬСТВО, ЗАСТРОЙЩИКИ</w:t>
      </w:r>
      <w:bookmarkEnd w:id="48"/>
      <w:bookmarkEnd w:id="49"/>
      <w:bookmarkEnd w:id="50"/>
      <w:bookmarkEnd w:id="101"/>
    </w:p>
    <w:p w:rsidR="002C6CCC" w:rsidRDefault="002C6CCC" w:rsidP="002C6CCC">
      <w:pPr>
        <w:pStyle w:val="4"/>
      </w:pPr>
      <w:bookmarkStart w:id="102" w:name="_Toc208808801"/>
      <w:bookmarkStart w:id="103" w:name="_Toc130234353"/>
      <w:bookmarkStart w:id="104" w:name="_Toc208822742"/>
      <w:r>
        <w:rPr>
          <w:rStyle w:val="DocumentDate"/>
        </w:rPr>
        <w:t>15.09.2025</w:t>
      </w:r>
      <w:r>
        <w:br/>
      </w:r>
      <w:r>
        <w:rPr>
          <w:rStyle w:val="DocumentSource"/>
        </w:rPr>
        <w:t>Коммерсантъ</w:t>
      </w:r>
      <w:r>
        <w:br/>
      </w:r>
      <w:r>
        <w:rPr>
          <w:rStyle w:val="DocumentName"/>
        </w:rPr>
        <w:t>Кредиты подешевели символически</w:t>
      </w:r>
      <w:bookmarkEnd w:id="102"/>
      <w:bookmarkEnd w:id="104"/>
    </w:p>
    <w:p w:rsidR="002C6CCC" w:rsidRDefault="002C6CCC" w:rsidP="002C6CCC">
      <w:pPr>
        <w:pStyle w:val="DocumentBody"/>
      </w:pPr>
      <w:r>
        <w:t>Банки не спешат следовать за ключевой ставкой</w:t>
      </w:r>
    </w:p>
    <w:p w:rsidR="002C6CCC" w:rsidRDefault="002C6CCC" w:rsidP="002C6CCC">
      <w:pPr>
        <w:pStyle w:val="DocumentBody"/>
      </w:pPr>
      <w:r>
        <w:t xml:space="preserve">Вслед за снижением ЦБ РФ ключевой ставки крупнейшие банки объявили о снижении процентных ставок по </w:t>
      </w:r>
      <w:r>
        <w:rPr>
          <w:b/>
        </w:rPr>
        <w:t>ипотеке</w:t>
      </w:r>
      <w:r>
        <w:t xml:space="preserve"> и кредитам наличными. Остальные банки последуют примеру вслед за ключевыми игроками рынка, однако темпы снижения будут сдержанными из-за высокой стоимости фондирования и инфляционных рисков. До следующего заседания регулятора уменьшение ставок, по прогнозам, не превысит 1–1,5 п. п.</w:t>
      </w:r>
    </w:p>
    <w:p w:rsidR="002C6CCC" w:rsidRDefault="002C6CCC" w:rsidP="002C6CCC">
      <w:pPr>
        <w:pStyle w:val="DocumentBody"/>
      </w:pPr>
      <w:r>
        <w:t xml:space="preserve">ВТБ объявил о снижении ставок по кредитам наличными на 4 п. п. Кроме того, решение по снижению ставок по </w:t>
      </w:r>
      <w:r>
        <w:rPr>
          <w:b/>
        </w:rPr>
        <w:t>ипотеке</w:t>
      </w:r>
      <w:r>
        <w:t xml:space="preserve"> и автокредитам «примем в ближайшее время», заявил зампред правления ВТБ Александр Пахомов. Сбербанк объявил о снижении ставки по рыночной </w:t>
      </w:r>
      <w:r>
        <w:rPr>
          <w:b/>
        </w:rPr>
        <w:t>ипотеке</w:t>
      </w:r>
      <w:r>
        <w:t xml:space="preserve"> на 1–2 п. п. в зависимости от размера первоначального взноса и о планах по снижению ставок по кредитам наличными. Минимальная ставка по рыночной </w:t>
      </w:r>
      <w:r>
        <w:rPr>
          <w:b/>
        </w:rPr>
        <w:t>ипотеке</w:t>
      </w:r>
      <w:r>
        <w:t xml:space="preserve"> в банке составит 17,4% годовых на покупку первичного жилья и 17,8% годовых — на покупку вторичного или </w:t>
      </w:r>
      <w:r>
        <w:rPr>
          <w:b/>
        </w:rPr>
        <w:t>строительство</w:t>
      </w:r>
      <w:r>
        <w:t xml:space="preserve"> дома. Также Сбербанк снизил на 1,5 п. п. ставки нецелевым кредитам под залог недвижимости. В банке планируют снижение минимальной ставки по потребительским кредитам до 19,9% годовых.</w:t>
      </w:r>
    </w:p>
    <w:p w:rsidR="002C6CCC" w:rsidRDefault="002C6CCC" w:rsidP="002C6CCC">
      <w:pPr>
        <w:pStyle w:val="DocumentBody"/>
      </w:pPr>
      <w:r>
        <w:t xml:space="preserve">Решение о снижении ключевой ставки на 1 процентный пункт (п. п.), до 17% годовых, ЦБ принял на заседании в прошедшую пятницу (см. “Ъ” от 12 сентября). Эксперты обращают внимание, что на решения банков по снижению ставок влияет не столько сам факт снижения ключевой ставки регулятором, сколько ожидания по ее дальнейшему снижению. В Альфа-банке о дальнейших планах по снижению ставок по кредитам “Ъ” не сообщили, однако заявили, что ставки по кредитам наличными в банке уже снизили в августе — начале сентября. «По сравнению с первым полугодием 2025 года ставки снизились на 4–5 п. п.»,— отметили в банке. В ПСБ заявили, что заблаговременно скорректировали условия по кредитным продуктам: в августе снизили ставки на 2 п. п. по </w:t>
      </w:r>
      <w:r>
        <w:rPr>
          <w:b/>
        </w:rPr>
        <w:t>ипотеке</w:t>
      </w:r>
      <w:r>
        <w:t xml:space="preserve"> на первичное жилье — до 20,69% годовых, на вторичное жилье — до 20,99% годовых. В настоящее время там оценивают «целесообразность дальнейшей коррекции ставок». Директор департамента розничных продуктов Абсолют-банка Виталий Костюкевич сообщил “Ъ”, что на следующей неделе банк пересмотрит ставки по </w:t>
      </w:r>
      <w:r>
        <w:rPr>
          <w:b/>
        </w:rPr>
        <w:t>ипотеке</w:t>
      </w:r>
      <w:r>
        <w:t xml:space="preserve"> и автокредитам. «На размер корректировок будет влиять мониторинг рынка»,— добавил он.</w:t>
      </w:r>
    </w:p>
    <w:p w:rsidR="002C6CCC" w:rsidRDefault="002C6CCC" w:rsidP="002C6CCC">
      <w:pPr>
        <w:pStyle w:val="DocumentBody"/>
      </w:pPr>
      <w:r>
        <w:t>Однако, по мнению партнера компании «ТеДо» Владимира Кочеткова, остальные банки не будут снижать ставки быстрее ключевых игроков. «Эти банки, скорее всего, последуют за лидерами рынка, но с задержкой в две-шесть недель и менее значительным снижением, поскольку их стоимость ресурсов выше, депозитная база меньше, а риск-профиль клиентов хуже»,— отмечает и директор по стратегии ИК «Финам» Ярослав Кабаков.</w:t>
      </w:r>
    </w:p>
    <w:p w:rsidR="002C6CCC" w:rsidRDefault="002C6CCC" w:rsidP="002C6CCC">
      <w:pPr>
        <w:pStyle w:val="DocumentBody"/>
      </w:pPr>
      <w:r>
        <w:t xml:space="preserve">Прежде всего это касается ставок по </w:t>
      </w:r>
      <w:r>
        <w:rPr>
          <w:b/>
        </w:rPr>
        <w:t>ипотеке</w:t>
      </w:r>
      <w:r>
        <w:t>, где банки вряд ли будут заинтересованы в более быстрых темпах снижения, чем Сбербанк, поскольку это не будет являться эффективным инструментом конкуренции. Как поясняет Ярослав Кабаков, «Сбербанк действует как главный драйвер: его решения формируют стандарты, и даже если конкуренты снизят ставки на полпункта или даже больше, клиенты все равно будут стремиться в Сбербанк». Доля Сбербанка в общем объеме выдачи крупнейших ипотечных банков по состоянию на июль 2025 года составляет более 60%, следует из данных аналитического центра «</w:t>
      </w:r>
      <w:r>
        <w:rPr>
          <w:b/>
        </w:rPr>
        <w:t>Дом.РФ</w:t>
      </w:r>
      <w:r>
        <w:t xml:space="preserve">». Кроме того, в августе Сбербанк увеличил долю рыночной </w:t>
      </w:r>
      <w:r>
        <w:rPr>
          <w:b/>
        </w:rPr>
        <w:t>ипотеки</w:t>
      </w:r>
      <w:r>
        <w:t xml:space="preserve"> почти до 20% (см. “Ъ” от 8 сентября). По словам партнера группы компаний Б1 Геннадия Шинина, банки достаточно осторожно будут подходить к вопросу снижения ставок по </w:t>
      </w:r>
      <w:r>
        <w:rPr>
          <w:b/>
        </w:rPr>
        <w:t>ипотеке</w:t>
      </w:r>
      <w:r>
        <w:t xml:space="preserve">, поскольку инфляционные ожидания населения находятся на высоком уровне. По его оценке, снижение ставок по </w:t>
      </w:r>
      <w:r>
        <w:rPr>
          <w:b/>
        </w:rPr>
        <w:t>ипотеке</w:t>
      </w:r>
      <w:r>
        <w:t xml:space="preserve"> составит 0,5–1,2 п. п. «в ближайшие дни и недели», а «очередное снижение может произойти ближе к следующему заседанию ЦБ, но это будет зависеть от макроэкономических факторов».</w:t>
      </w:r>
    </w:p>
    <w:p w:rsidR="002C6CCC" w:rsidRDefault="002C6CCC" w:rsidP="002C6CCC">
      <w:pPr>
        <w:pStyle w:val="DocumentBody"/>
      </w:pPr>
      <w:r>
        <w:t xml:space="preserve">Тем не менее в ближайшее время банки продолжат снижать ставки по всем видам кредитных продуктов. «Когда цикл снижения ставок идет, банки зачастую подстраиваются к его монотонному ходу, а не просто разово реагируют на отдельные решения совета директоров Банка России»,— поясняет управляющий директор рейтингового агентства «Эксперт РА» Юрий Беликов. Владимир Кочетков считает, что до следующего заседания ЦБ возможно снижение ставок кредитования на 1–1,5% с учетом ожиданий дальнейшего снижения ключевой ставки. Ярослав Кабаков прогнозирует, что ставки по </w:t>
      </w:r>
      <w:r>
        <w:rPr>
          <w:b/>
        </w:rPr>
        <w:t>ипотеке</w:t>
      </w:r>
      <w:r>
        <w:t xml:space="preserve"> и потребительским кредитам в среднем снизятся не более чем на 1 п. п., так как банки сохранят маржу из-за инфляции и рисков роста просрочки. По его оценке, </w:t>
      </w:r>
      <w:r>
        <w:rPr>
          <w:b/>
        </w:rPr>
        <w:t>ипотека</w:t>
      </w:r>
      <w:r>
        <w:t xml:space="preserve"> максимум может подешеветь на 1,5 п. п., а минимальная ставка по наличным кредитам — опуститься до 20% годовых. По мнению эксперта, более существенное снижение станет возможным лишь при устойчивом снижении инфляции к цели в 4%, что не произойдет раньше конца осени.</w:t>
      </w:r>
    </w:p>
    <w:p w:rsidR="002C6CCC" w:rsidRDefault="002C6CCC" w:rsidP="002C6CCC">
      <w:pPr>
        <w:pStyle w:val="DocumentBody"/>
      </w:pPr>
      <w:r>
        <w:t>Елена Ванюшина</w:t>
      </w:r>
    </w:p>
    <w:p w:rsidR="00EF4B87" w:rsidRPr="00EF4B87" w:rsidRDefault="00891001" w:rsidP="00EF4B87">
      <w:pPr>
        <w:rPr>
          <w:rStyle w:val="DocumentOriginalLink"/>
        </w:rPr>
      </w:pPr>
      <w:hyperlink r:id="rId48" w:history="1">
        <w:r w:rsidR="00EF4B87" w:rsidRPr="00EF4B87">
          <w:rPr>
            <w:rStyle w:val="DocumentOriginalLink"/>
          </w:rPr>
          <w:t>https://www.kommersant.ru/doc/8039655?ysclid=mfko5y3cnh35871453</w:t>
        </w:r>
      </w:hyperlink>
      <w:r w:rsidR="00EF4B87" w:rsidRPr="00EF4B87">
        <w:rPr>
          <w:rStyle w:val="DocumentOriginalLink"/>
        </w:rPr>
        <w:t xml:space="preserve"> </w:t>
      </w:r>
    </w:p>
    <w:p w:rsidR="002C6CCC" w:rsidRDefault="002C6CCC" w:rsidP="002C6CCC">
      <w:r>
        <w:rPr>
          <w:sz w:val="18"/>
        </w:rPr>
        <w:t>назад: </w:t>
      </w:r>
      <w:hyperlink w:anchor="ref_toc" w:history="1">
        <w:r>
          <w:rPr>
            <w:rStyle w:val="NavigationLink"/>
          </w:rPr>
          <w:t>оглавление</w:t>
        </w:r>
      </w:hyperlink>
    </w:p>
    <w:p w:rsidR="00EF4B87" w:rsidRDefault="00EF4B87" w:rsidP="00EF4B87">
      <w:pPr>
        <w:pStyle w:val="4"/>
      </w:pPr>
      <w:bookmarkStart w:id="105" w:name="_Toc208808863"/>
      <w:bookmarkStart w:id="106" w:name="_Toc208808854"/>
      <w:bookmarkStart w:id="107" w:name="_Toc208822743"/>
      <w:r>
        <w:rPr>
          <w:rStyle w:val="DocumentDate"/>
        </w:rPr>
        <w:t>12.09.2025</w:t>
      </w:r>
      <w:r>
        <w:br/>
      </w:r>
      <w:r>
        <w:rPr>
          <w:rStyle w:val="DocumentSource"/>
        </w:rPr>
        <w:t>Коммерсантъ (kommersant.ru)</w:t>
      </w:r>
      <w:r>
        <w:br/>
      </w:r>
      <w:r>
        <w:rPr>
          <w:rStyle w:val="DocumentName"/>
        </w:rPr>
        <w:t>Набиуллина: льготная ипотека привела к двукратному росту цен на жилье</w:t>
      </w:r>
      <w:bookmarkEnd w:id="107"/>
    </w:p>
    <w:p w:rsidR="00EF4B87" w:rsidRDefault="00EF4B87" w:rsidP="006F14E1">
      <w:pPr>
        <w:pStyle w:val="5"/>
      </w:pPr>
      <w:r>
        <w:t xml:space="preserve">Льготная </w:t>
      </w:r>
      <w:r>
        <w:rPr>
          <w:b/>
        </w:rPr>
        <w:t>ипотека</w:t>
      </w:r>
      <w:r>
        <w:t xml:space="preserve"> привела к тому, что с 2020 года цены на жилье в России выросли в два раза. Об этом заявила глава Центробанка Эльвира Набиуллина на пресс-конференции.</w:t>
      </w:r>
    </w:p>
    <w:p w:rsidR="00EF4B87" w:rsidRDefault="00EF4B87" w:rsidP="00EF4B87">
      <w:pPr>
        <w:pStyle w:val="DocumentBody"/>
      </w:pPr>
      <w:r>
        <w:t xml:space="preserve">По ее словам, льготная </w:t>
      </w:r>
      <w:r>
        <w:rPr>
          <w:b/>
        </w:rPr>
        <w:t>ипотека</w:t>
      </w:r>
      <w:r>
        <w:t xml:space="preserve"> не смогла значительно увеличить предложение на рынке недвижимости: при двукратном повышении цен на жилье объемы строительства выросли лишь на 10%. «В результате доступность жилья не выросла, даже несмотря на рост доходов населения»,- сказала госпожа Набиуллина (цитата по «РИА Новости»).</w:t>
      </w:r>
    </w:p>
    <w:p w:rsidR="00EF4B87" w:rsidRDefault="00EF4B87" w:rsidP="00EF4B87">
      <w:pPr>
        <w:pStyle w:val="DocumentBody"/>
      </w:pPr>
      <w:r>
        <w:t>Глава Центрального банка также заявила, что льготные кредитные программы должны быть адресными (цитата по ТАСС). Она отметила, что они требуют больших трат из бюджета для компенсации средств банкам. В таком случае меньше ресурсов расходуется на другие приоритетные направления.</w:t>
      </w:r>
    </w:p>
    <w:p w:rsidR="00EF4B87" w:rsidRDefault="00891001" w:rsidP="00EF4B87">
      <w:hyperlink r:id="rId49" w:history="1">
        <w:r w:rsidR="00EF4B87">
          <w:rPr>
            <w:rStyle w:val="DocumentOriginalLink"/>
          </w:rPr>
          <w:t>https://www.kommersant.ru/doc/8038721</w:t>
        </w:r>
      </w:hyperlink>
    </w:p>
    <w:p w:rsidR="00EF4B87" w:rsidRDefault="00EF4B87" w:rsidP="00EF4B87">
      <w:r>
        <w:rPr>
          <w:sz w:val="18"/>
        </w:rPr>
        <w:t>назад: </w:t>
      </w:r>
      <w:hyperlink w:anchor="ref_toc" w:history="1">
        <w:r>
          <w:rPr>
            <w:rStyle w:val="NavigationLink"/>
          </w:rPr>
          <w:t>оглавление</w:t>
        </w:r>
      </w:hyperlink>
    </w:p>
    <w:p w:rsidR="00EF4B87" w:rsidRDefault="00EF4B87" w:rsidP="00EF4B87">
      <w:pPr>
        <w:pStyle w:val="4"/>
      </w:pPr>
      <w:bookmarkStart w:id="108" w:name="_Toc208822744"/>
      <w:r>
        <w:rPr>
          <w:rStyle w:val="DocumentDate"/>
        </w:rPr>
        <w:t>12.09.2025</w:t>
      </w:r>
      <w:r>
        <w:br/>
      </w:r>
      <w:r>
        <w:rPr>
          <w:rStyle w:val="DocumentSource"/>
        </w:rPr>
        <w:t xml:space="preserve">ТАСС </w:t>
      </w:r>
      <w:r>
        <w:br/>
      </w:r>
      <w:bookmarkEnd w:id="105"/>
      <w:r w:rsidRPr="00EF4B87">
        <w:rPr>
          <w:rStyle w:val="DocumentName"/>
        </w:rPr>
        <w:t>Набиуллина отметила рост ипотеки в России</w:t>
      </w:r>
      <w:bookmarkEnd w:id="108"/>
    </w:p>
    <w:p w:rsidR="00EF4B87" w:rsidRDefault="00EF4B87" w:rsidP="00EF4B87">
      <w:pPr>
        <w:pStyle w:val="DocumentBody"/>
      </w:pPr>
      <w:r w:rsidRPr="00EF4B87">
        <w:t>Большинство застройщиков продолжают оставаться прибыльными, отметила глава Банка России</w:t>
      </w:r>
    </w:p>
    <w:p w:rsidR="00EF4B87" w:rsidRDefault="00EF4B87" w:rsidP="006F14E1">
      <w:pPr>
        <w:pStyle w:val="5"/>
      </w:pPr>
      <w:r>
        <w:t xml:space="preserve">Большинство </w:t>
      </w:r>
      <w:r>
        <w:rPr>
          <w:b/>
        </w:rPr>
        <w:t>застройщиков</w:t>
      </w:r>
      <w:r>
        <w:t xml:space="preserve"> в России продолжают</w:t>
      </w:r>
      <w:r w:rsidR="006F14E1">
        <w:t xml:space="preserve"> </w:t>
      </w:r>
      <w:r>
        <w:t>оставаться прибыльными. Продажи жилья в денежном выражении снизились, но</w:t>
      </w:r>
      <w:r w:rsidR="006F14E1">
        <w:t xml:space="preserve"> </w:t>
      </w:r>
      <w:r>
        <w:t>умеренно, сообщила на пресс-конференции по итогам заседания совета директоров</w:t>
      </w:r>
      <w:r w:rsidR="006F14E1">
        <w:t xml:space="preserve"> </w:t>
      </w:r>
      <w:r>
        <w:t>Банка России по ключевой ставке глава ЦБ РФ Эльвира Набиуллина.</w:t>
      </w:r>
    </w:p>
    <w:p w:rsidR="00EF4B87" w:rsidRDefault="00EF4B87" w:rsidP="00EF4B87">
      <w:pPr>
        <w:pStyle w:val="DocumentBody"/>
      </w:pPr>
      <w:r>
        <w:t>"Если посмотреть на продажи жилья в метрах, то снижения практически нет,</w:t>
      </w:r>
      <w:r w:rsidR="006F14E1">
        <w:t xml:space="preserve"> </w:t>
      </w:r>
      <w:r>
        <w:t xml:space="preserve">если сравнивать с неперегретыми периодами до массовой льготной </w:t>
      </w:r>
      <w:r>
        <w:rPr>
          <w:b/>
        </w:rPr>
        <w:t>ипотеки</w:t>
      </w:r>
      <w:r>
        <w:t xml:space="preserve">. </w:t>
      </w:r>
      <w:r>
        <w:rPr>
          <w:b/>
        </w:rPr>
        <w:t>Ипотека</w:t>
      </w:r>
      <w:r w:rsidR="006F14E1">
        <w:t xml:space="preserve"> </w:t>
      </w:r>
      <w:r>
        <w:t xml:space="preserve">растет, большинство </w:t>
      </w:r>
      <w:r>
        <w:rPr>
          <w:b/>
        </w:rPr>
        <w:t>застройщиков</w:t>
      </w:r>
      <w:r>
        <w:t xml:space="preserve"> остаются прибыльными. Да, в деньгах продажи</w:t>
      </w:r>
      <w:r w:rsidR="006F14E1">
        <w:t xml:space="preserve"> </w:t>
      </w:r>
      <w:r>
        <w:t>сократились, но, на наш взгляд, умеренно. Покрытие кредитов, которые даются</w:t>
      </w:r>
      <w:r w:rsidR="006F14E1">
        <w:t xml:space="preserve"> </w:t>
      </w:r>
      <w:r>
        <w:rPr>
          <w:b/>
        </w:rPr>
        <w:t>застройщикам</w:t>
      </w:r>
      <w:r>
        <w:t>, счетами эскроу снизилось, но тоже не очень сильно. И это позволяет</w:t>
      </w:r>
      <w:r w:rsidR="006F14E1">
        <w:t xml:space="preserve"> </w:t>
      </w:r>
      <w:r>
        <w:t xml:space="preserve">в том числе поддерживать среднюю ставку для </w:t>
      </w:r>
      <w:r>
        <w:rPr>
          <w:b/>
        </w:rPr>
        <w:t>застройщиков</w:t>
      </w:r>
      <w:r>
        <w:t xml:space="preserve"> на умеренном уровне -</w:t>
      </w:r>
      <w:r w:rsidR="006F14E1">
        <w:t xml:space="preserve"> </w:t>
      </w:r>
      <w:r>
        <w:t xml:space="preserve">это 10,5% сейчас", - сказала она. </w:t>
      </w:r>
    </w:p>
    <w:p w:rsidR="00EF4B87" w:rsidRDefault="00EF4B87" w:rsidP="00EF4B87">
      <w:pPr>
        <w:pStyle w:val="DocumentBody"/>
      </w:pPr>
      <w:r>
        <w:t>Набиуллина отметила, что это позволяет удерживать проекты застройщиков в зоне рентабельности. Она подчеркнула, что бизнес в строительстве адекватно реагирует на сложившуюся ситуацию, уменьшает объемы новых запусков, чтобы закончить уже начатые проекты.</w:t>
      </w:r>
    </w:p>
    <w:p w:rsidR="00EF4B87" w:rsidRDefault="00EF4B87" w:rsidP="00EF4B87">
      <w:pPr>
        <w:pStyle w:val="DocumentBody"/>
      </w:pPr>
      <w:r>
        <w:t>"Понятно, что это картина по рынку в целом. Могут быть отдельные проекты, которые продаются не так хорошо, могут быть отдельные компании, которые закредитованы, и для них это проблема. Отдельные компании могут сдвигать сроки сдачи. Что мы видим? Мы видим, что банки в таких случаях идут навстречу этим компаниям, застройщикам, реструктурируют кредиты, если они видят перспективы продажи квартир в разумный срок и заинтересованы в том, чтобы объекты были достроены, квартиры были проданы и кредиты им вернулись", - объяснила глава ЦБ.</w:t>
      </w:r>
    </w:p>
    <w:p w:rsidR="00EF4B87" w:rsidRDefault="00EF4B87" w:rsidP="00EF4B87">
      <w:pPr>
        <w:pStyle w:val="DocumentBody"/>
      </w:pPr>
      <w:r>
        <w:t>По оценке банков, на проблемные проекты сейчас приходится около 5% портфеля. Эта доля не изменилась по сравнению с началом года, добавила она.</w:t>
      </w:r>
    </w:p>
    <w:p w:rsidR="00EF4B87" w:rsidRDefault="00891001" w:rsidP="00EF4B87">
      <w:hyperlink r:id="rId50" w:history="1">
        <w:r w:rsidR="00EF4B87" w:rsidRPr="00EF4B87">
          <w:rPr>
            <w:rStyle w:val="DocumentOriginalLink"/>
          </w:rPr>
          <w:t>https://tass.ru/nedvizhimost/25040213?ysclid=mfkoamx4g9968006201</w:t>
        </w:r>
      </w:hyperlink>
      <w:r w:rsidR="00EF4B87">
        <w:t xml:space="preserve"> </w:t>
      </w:r>
    </w:p>
    <w:p w:rsidR="00EF4B87" w:rsidRDefault="00EF4B87" w:rsidP="00EF4B87">
      <w:r>
        <w:rPr>
          <w:sz w:val="18"/>
        </w:rPr>
        <w:t>назад: </w:t>
      </w:r>
      <w:hyperlink w:anchor="ref_toc" w:history="1">
        <w:r>
          <w:rPr>
            <w:rStyle w:val="NavigationLink"/>
          </w:rPr>
          <w:t>оглавление</w:t>
        </w:r>
      </w:hyperlink>
    </w:p>
    <w:p w:rsidR="007A4895" w:rsidRDefault="007A4895" w:rsidP="007A4895">
      <w:pPr>
        <w:pStyle w:val="4"/>
      </w:pPr>
      <w:bookmarkStart w:id="109" w:name="_Toc208822745"/>
      <w:r>
        <w:rPr>
          <w:rStyle w:val="DocumentDate"/>
        </w:rPr>
        <w:t>12.09.2025</w:t>
      </w:r>
      <w:r>
        <w:br/>
      </w:r>
      <w:r w:rsidR="00EF4B87">
        <w:rPr>
          <w:rStyle w:val="DocumentSource"/>
        </w:rPr>
        <w:t xml:space="preserve">ТАСС </w:t>
      </w:r>
      <w:r>
        <w:br/>
      </w:r>
      <w:bookmarkEnd w:id="106"/>
      <w:r w:rsidR="00EF4B87" w:rsidRPr="00EF4B87">
        <w:rPr>
          <w:rStyle w:val="DocumentName"/>
        </w:rPr>
        <w:t>ЦБ: мы не против рассрочек на жилье, но права граждан надо защитить</w:t>
      </w:r>
      <w:bookmarkEnd w:id="109"/>
    </w:p>
    <w:p w:rsidR="00EF4B87" w:rsidRDefault="00EF4B87" w:rsidP="007A4895">
      <w:pPr>
        <w:pStyle w:val="DocumentBody"/>
      </w:pPr>
      <w:r w:rsidRPr="00EF4B87">
        <w:t>ЦБ: мы не против рассрочек на покупку жилья, но права граждан надо защитить</w:t>
      </w:r>
    </w:p>
    <w:p w:rsidR="007A4895" w:rsidRDefault="007A4895" w:rsidP="007A4895">
      <w:pPr>
        <w:pStyle w:val="DocumentBody"/>
      </w:pPr>
      <w:r>
        <w:t>Банк России не против возможности для граждан</w:t>
      </w:r>
      <w:r w:rsidR="006F14E1">
        <w:t xml:space="preserve"> </w:t>
      </w:r>
      <w:r>
        <w:t>приобретать жилье в рассрочку, но считает, что при таких схемах нужно обеспечить</w:t>
      </w:r>
      <w:r w:rsidR="006F14E1">
        <w:t xml:space="preserve"> </w:t>
      </w:r>
      <w:r>
        <w:t>надежную защиту их прав. Об этом на пресс-конференции сообщила глава ЦБ Эльвира</w:t>
      </w:r>
      <w:r w:rsidR="006F14E1">
        <w:t xml:space="preserve"> </w:t>
      </w:r>
      <w:r>
        <w:t>Набиуллина.</w:t>
      </w:r>
    </w:p>
    <w:p w:rsidR="007A4895" w:rsidRDefault="007A4895" w:rsidP="007A4895">
      <w:pPr>
        <w:pStyle w:val="DocumentBody"/>
      </w:pPr>
      <w:r>
        <w:t>"Мы не против рассрочки, но вот что нас беспокоит: при использовании</w:t>
      </w:r>
      <w:r w:rsidR="006F14E1">
        <w:t xml:space="preserve"> </w:t>
      </w:r>
      <w:r>
        <w:t>рассрочки права покупателя квартиры должны быть защищены, - сказала Набиуллина.</w:t>
      </w:r>
    </w:p>
    <w:p w:rsidR="007A4895" w:rsidRDefault="007A4895" w:rsidP="007A4895">
      <w:pPr>
        <w:pStyle w:val="DocumentBody"/>
      </w:pPr>
      <w:r>
        <w:t>- Механизм рассрочки развивается, но повторю, при этом механизме должны быть</w:t>
      </w:r>
      <w:r w:rsidR="006F14E1">
        <w:t xml:space="preserve"> </w:t>
      </w:r>
      <w:r>
        <w:t>защищены права граждан".</w:t>
      </w:r>
    </w:p>
    <w:p w:rsidR="007A4895" w:rsidRDefault="007A4895" w:rsidP="007A4895">
      <w:pPr>
        <w:pStyle w:val="DocumentBody"/>
      </w:pPr>
      <w:r>
        <w:t>По ее словам, ключевая проблема заключается в том, что права покупателей при</w:t>
      </w:r>
      <w:r w:rsidR="006F14E1">
        <w:t xml:space="preserve"> </w:t>
      </w:r>
      <w:r>
        <w:t xml:space="preserve">оформлении рассрочки, в отличие от </w:t>
      </w:r>
      <w:r>
        <w:rPr>
          <w:b/>
        </w:rPr>
        <w:t>ипотеки</w:t>
      </w:r>
      <w:r>
        <w:t>, не защищены на законодательном</w:t>
      </w:r>
      <w:r w:rsidR="006F14E1">
        <w:t xml:space="preserve"> </w:t>
      </w:r>
      <w:r>
        <w:t xml:space="preserve">уровне. При </w:t>
      </w:r>
      <w:r>
        <w:rPr>
          <w:b/>
        </w:rPr>
        <w:t>ипотеке</w:t>
      </w:r>
      <w:r>
        <w:t xml:space="preserve"> банки обязаны предоставлять полную информацию о стоимости</w:t>
      </w:r>
      <w:r w:rsidR="006F14E1">
        <w:t xml:space="preserve"> </w:t>
      </w:r>
      <w:r>
        <w:t>кредита, существуют механизмы реструктуризации при возникновении сложностей у</w:t>
      </w:r>
      <w:r w:rsidR="006F14E1">
        <w:t xml:space="preserve"> </w:t>
      </w:r>
      <w:r>
        <w:t>заемщика и возможность досрочного погашения.</w:t>
      </w:r>
    </w:p>
    <w:p w:rsidR="007A4895" w:rsidRDefault="007A4895" w:rsidP="007A4895">
      <w:pPr>
        <w:pStyle w:val="DocumentBody"/>
      </w:pPr>
      <w:r>
        <w:t xml:space="preserve">Часто рассрочка предлагается </w:t>
      </w:r>
      <w:r>
        <w:rPr>
          <w:b/>
        </w:rPr>
        <w:t>застройщиками</w:t>
      </w:r>
      <w:r>
        <w:t xml:space="preserve"> на короткий срок с расчетом на</w:t>
      </w:r>
      <w:r w:rsidR="006F14E1">
        <w:t xml:space="preserve"> </w:t>
      </w:r>
      <w:r>
        <w:t>то, что в дальнейшем клиент переоформит ее на ипотечный кредит. Однако получение</w:t>
      </w:r>
      <w:r w:rsidR="006F14E1">
        <w:t xml:space="preserve"> </w:t>
      </w:r>
      <w:r>
        <w:rPr>
          <w:b/>
        </w:rPr>
        <w:t>ипотеки</w:t>
      </w:r>
      <w:r>
        <w:t xml:space="preserve"> в будущем никто не гарантирует. В случае, если банк откажет в кредите,</w:t>
      </w:r>
      <w:r w:rsidR="006F14E1">
        <w:t xml:space="preserve"> </w:t>
      </w:r>
      <w:r>
        <w:t>покупатель может лишиться и квартиры, и внесенных денег, поскольку недвижимость</w:t>
      </w:r>
      <w:r w:rsidR="006F14E1">
        <w:t xml:space="preserve"> </w:t>
      </w:r>
      <w:r>
        <w:t>до полной оплаты не переходит в его собственность.</w:t>
      </w:r>
    </w:p>
    <w:p w:rsidR="007A4895" w:rsidRDefault="007A4895" w:rsidP="007A4895">
      <w:pPr>
        <w:pStyle w:val="DocumentBody"/>
      </w:pPr>
      <w:r>
        <w:t>"Мы выступаем за то, чтобы сведения о рассрочке на жилье поступали в Бюро</w:t>
      </w:r>
      <w:r w:rsidR="006F14E1">
        <w:t xml:space="preserve"> </w:t>
      </w:r>
      <w:r>
        <w:t>кредитных историй (БКИ). На наш взягляд, эти сведения должны передавать не</w:t>
      </w:r>
      <w:r w:rsidR="006F14E1">
        <w:t xml:space="preserve"> </w:t>
      </w:r>
      <w:r>
        <w:rPr>
          <w:b/>
        </w:rPr>
        <w:t>застройщики</w:t>
      </w:r>
      <w:r>
        <w:t>, а банки, поскольку у них уже налажены каналы взаимодействия с БКИ,</w:t>
      </w:r>
      <w:r w:rsidR="006F14E1">
        <w:t xml:space="preserve"> </w:t>
      </w:r>
      <w:r>
        <w:t>есть контроль ЦБ за этим процес</w:t>
      </w:r>
      <w:r w:rsidR="00EF4B87">
        <w:t xml:space="preserve">сом", - заключила Набиуллина. </w:t>
      </w:r>
    </w:p>
    <w:p w:rsidR="00EF4B87" w:rsidRPr="00EF4B87" w:rsidRDefault="00891001" w:rsidP="00EF4B87">
      <w:pPr>
        <w:rPr>
          <w:rStyle w:val="DocumentOriginalLink"/>
        </w:rPr>
      </w:pPr>
      <w:hyperlink r:id="rId51" w:history="1">
        <w:r w:rsidR="00EF4B87" w:rsidRPr="00EF4B87">
          <w:rPr>
            <w:rStyle w:val="DocumentOriginalLink"/>
          </w:rPr>
          <w:t>https://realty.ria.ru/20250912/tsb-2041505619.html?ysclid=mfko89vwa5282425928</w:t>
        </w:r>
      </w:hyperlink>
      <w:r w:rsidR="00EF4B87" w:rsidRPr="00EF4B87">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7A4895" w:rsidRDefault="007A4895" w:rsidP="007A4895">
      <w:pPr>
        <w:pStyle w:val="4"/>
      </w:pPr>
      <w:bookmarkStart w:id="110" w:name="_Toc208808857"/>
      <w:bookmarkStart w:id="111" w:name="_Toc208808855"/>
      <w:bookmarkStart w:id="112" w:name="_Toc208822746"/>
      <w:r>
        <w:rPr>
          <w:rStyle w:val="DocumentDate"/>
        </w:rPr>
        <w:t>12.09.2025</w:t>
      </w:r>
      <w:r>
        <w:br/>
      </w:r>
      <w:r w:rsidR="00EF4B87">
        <w:rPr>
          <w:rStyle w:val="DocumentSource"/>
        </w:rPr>
        <w:t xml:space="preserve">ТАСС </w:t>
      </w:r>
      <w:r>
        <w:br/>
      </w:r>
      <w:bookmarkEnd w:id="110"/>
      <w:r w:rsidR="00EF4B87" w:rsidRPr="00EF4B87">
        <w:rPr>
          <w:rStyle w:val="DocumentName"/>
        </w:rPr>
        <w:t>Набиуллина: льготные кредитные программы требуют больших расходов госбюджета</w:t>
      </w:r>
      <w:bookmarkEnd w:id="112"/>
    </w:p>
    <w:p w:rsidR="00EF4B87" w:rsidRDefault="00EF4B87" w:rsidP="007A4895">
      <w:pPr>
        <w:pStyle w:val="DocumentBody"/>
      </w:pPr>
      <w:r>
        <w:t>Такие проекты должны быть адресными, указала глава Банка России</w:t>
      </w:r>
    </w:p>
    <w:p w:rsidR="007A4895" w:rsidRDefault="007A4895" w:rsidP="007A4895">
      <w:pPr>
        <w:pStyle w:val="DocumentBody"/>
      </w:pPr>
      <w:r>
        <w:t>Льготные кредитные программы требуют больших</w:t>
      </w:r>
      <w:r w:rsidR="006F14E1">
        <w:t xml:space="preserve"> </w:t>
      </w:r>
      <w:r>
        <w:t>расходов госбюджета, такие программы должны быть адресными, заявила на</w:t>
      </w:r>
      <w:r w:rsidR="006F14E1">
        <w:t xml:space="preserve"> </w:t>
      </w:r>
      <w:r>
        <w:t>пресс-конференции глава ЦБ РФ Эльвира Набиуллина.</w:t>
      </w:r>
    </w:p>
    <w:p w:rsidR="007A4895" w:rsidRDefault="007A4895" w:rsidP="007A4895">
      <w:pPr>
        <w:pStyle w:val="DocumentBody"/>
      </w:pPr>
      <w:r>
        <w:t>"Это характеризует, конечно, масштаб проблемы, почему мы и сейчас считаем,</w:t>
      </w:r>
      <w:r w:rsidR="006F14E1">
        <w:t xml:space="preserve"> </w:t>
      </w:r>
      <w:r>
        <w:t>что льготные программы, - и ипотечные, и любые льготные, те, которые выдаются</w:t>
      </w:r>
      <w:r w:rsidR="006F14E1">
        <w:t xml:space="preserve"> </w:t>
      </w:r>
      <w:r>
        <w:t>предприятиям, - должны быть адресными, очень хорошо сфокусированными. Потому что</w:t>
      </w:r>
      <w:r w:rsidR="006F14E1">
        <w:t xml:space="preserve"> </w:t>
      </w:r>
      <w:r>
        <w:t>иначе, если много таких льготных программ, где правительство берет на себя весь</w:t>
      </w:r>
      <w:r w:rsidR="006F14E1">
        <w:t xml:space="preserve"> </w:t>
      </w:r>
      <w:r>
        <w:t>риск повышения ставок, то правительству придется тратить значительный объем</w:t>
      </w:r>
      <w:r w:rsidR="006F14E1">
        <w:t xml:space="preserve"> </w:t>
      </w:r>
      <w:r>
        <w:t>средств на компенсации банкам, которые будут отвлекать ресурсы от различных</w:t>
      </w:r>
      <w:r w:rsidR="006F14E1">
        <w:t xml:space="preserve"> </w:t>
      </w:r>
      <w:r>
        <w:t>социальных, инвестиционных направлений, приоритетных направлений", - сказала</w:t>
      </w:r>
      <w:r w:rsidR="006F14E1">
        <w:t xml:space="preserve"> </w:t>
      </w:r>
      <w:r>
        <w:t>Набиуллина.</w:t>
      </w:r>
    </w:p>
    <w:p w:rsidR="007A4895" w:rsidRDefault="007A4895" w:rsidP="007A4895">
      <w:pPr>
        <w:pStyle w:val="DocumentBody"/>
      </w:pPr>
      <w:r>
        <w:t>Она отметила, что масштабные льготные программы могут приводить к повышению</w:t>
      </w:r>
      <w:r w:rsidR="006F14E1">
        <w:t xml:space="preserve"> </w:t>
      </w:r>
      <w:r>
        <w:t>цен, а также требуют значительного объема бюджетных расходов, если все риски по</w:t>
      </w:r>
      <w:r w:rsidR="006F14E1">
        <w:t xml:space="preserve"> </w:t>
      </w:r>
      <w:r>
        <w:t>росту процентных ставок берет на себя бюджет. "А это именно так по тем</w:t>
      </w:r>
      <w:r w:rsidR="006F14E1">
        <w:t xml:space="preserve"> </w:t>
      </w:r>
      <w:r>
        <w:t>безадресным льготным программам, которые были. Это длительные программы, то есть</w:t>
      </w:r>
      <w:r w:rsidR="006F14E1">
        <w:t xml:space="preserve"> </w:t>
      </w:r>
      <w:r>
        <w:t>это длительное обязательство бюджета", - добавила она.</w:t>
      </w:r>
    </w:p>
    <w:p w:rsidR="007A4895" w:rsidRDefault="007A4895" w:rsidP="00EF4B87">
      <w:pPr>
        <w:pStyle w:val="DocumentBody"/>
      </w:pPr>
      <w:r>
        <w:t>По словам Набиуллиной, ЦБ находится в постоянном взаимодействии с Госдумой и</w:t>
      </w:r>
      <w:r w:rsidR="006F14E1">
        <w:t xml:space="preserve"> </w:t>
      </w:r>
      <w:r>
        <w:t>правительством, неоднократно озвучивал свою позицию по вопросам льготного</w:t>
      </w:r>
      <w:r w:rsidR="006F14E1">
        <w:t xml:space="preserve"> </w:t>
      </w:r>
      <w:r>
        <w:t>кредитования. "И, на наш взгляд, сейчас и правительство также концентрирует свои</w:t>
      </w:r>
      <w:r w:rsidR="006F14E1">
        <w:t xml:space="preserve"> </w:t>
      </w:r>
      <w:r>
        <w:t>льготные программы, прежде всего, на приоритетных направлениях: поддержка</w:t>
      </w:r>
      <w:r w:rsidR="006F14E1">
        <w:t xml:space="preserve"> </w:t>
      </w:r>
      <w:r>
        <w:t>конкретных категорий граждан, конкретных отраслей экономики, где в этот момент</w:t>
      </w:r>
      <w:r w:rsidR="006F14E1">
        <w:t xml:space="preserve"> </w:t>
      </w:r>
      <w:r>
        <w:t xml:space="preserve">действительно эта поддержка </w:t>
      </w:r>
      <w:r w:rsidR="00EF4B87">
        <w:t xml:space="preserve">нужна", - сказала Набиуллина. </w:t>
      </w:r>
    </w:p>
    <w:p w:rsidR="00EF4B87" w:rsidRPr="00EF4B87" w:rsidRDefault="00891001" w:rsidP="00EF4B87">
      <w:pPr>
        <w:rPr>
          <w:rStyle w:val="DocumentOriginalLink"/>
        </w:rPr>
      </w:pPr>
      <w:hyperlink r:id="rId52" w:history="1">
        <w:r w:rsidR="00EF4B87" w:rsidRPr="00EF4B87">
          <w:rPr>
            <w:rStyle w:val="DocumentOriginalLink"/>
          </w:rPr>
          <w:t>https://tass.ru/ekonomika/25040677?ysclid=mfko91nn17783690808</w:t>
        </w:r>
      </w:hyperlink>
      <w:r w:rsidR="00EF4B87" w:rsidRPr="00EF4B87">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EF4B87" w:rsidRDefault="00EF4B87" w:rsidP="00EF4B87">
      <w:pPr>
        <w:pStyle w:val="4"/>
      </w:pPr>
      <w:bookmarkStart w:id="113" w:name="_Toc208808868"/>
      <w:bookmarkStart w:id="114" w:name="_Toc208822747"/>
      <w:r>
        <w:rPr>
          <w:rStyle w:val="DocumentDate"/>
        </w:rPr>
        <w:t>12.09.2025</w:t>
      </w:r>
      <w:r>
        <w:br/>
      </w:r>
      <w:r>
        <w:rPr>
          <w:rStyle w:val="DocumentSource"/>
        </w:rPr>
        <w:t>РИА Новости</w:t>
      </w:r>
      <w:r>
        <w:br/>
      </w:r>
      <w:bookmarkEnd w:id="113"/>
      <w:r w:rsidRPr="00EF4B87">
        <w:rPr>
          <w:rStyle w:val="DocumentName"/>
        </w:rPr>
        <w:t>ЦБ: банки идут навстречу закредитованным застройщикам</w:t>
      </w:r>
      <w:bookmarkEnd w:id="114"/>
    </w:p>
    <w:p w:rsidR="00EF4B87" w:rsidRDefault="00EF4B87" w:rsidP="00EF4B87">
      <w:pPr>
        <w:pStyle w:val="DocumentBody"/>
      </w:pPr>
      <w:r w:rsidRPr="00EF4B87">
        <w:t>Набиуллина: банки идут навстречу закредитованным застройщикам</w:t>
      </w:r>
    </w:p>
    <w:p w:rsidR="00EF4B87" w:rsidRDefault="00EF4B87" w:rsidP="00EF4B87">
      <w:pPr>
        <w:pStyle w:val="DocumentBody"/>
      </w:pPr>
      <w:r>
        <w:t xml:space="preserve">Российские банки идут навстречу закредитованным </w:t>
      </w:r>
      <w:r>
        <w:rPr>
          <w:b/>
        </w:rPr>
        <w:t>застройщикам</w:t>
      </w:r>
      <w:r>
        <w:t xml:space="preserve"> и реструктурируют кредиты, если видят перспективы их возврата, заявила глава Банка России Эльвира Набиуллина.</w:t>
      </w:r>
    </w:p>
    <w:p w:rsidR="00EF4B87" w:rsidRDefault="00EF4B87" w:rsidP="00EF4B87">
      <w:pPr>
        <w:pStyle w:val="DocumentBody"/>
      </w:pPr>
      <w:r>
        <w:t xml:space="preserve">"Могут быть отдельные проекты, которые продаются не так хорошо . Могут быть отдельные компании, которые закредитованы. Отдельные компании могут сдвигать сроки сдачи. Мы видим, что банки в таких случаях идут навстречу таким </w:t>
      </w:r>
      <w:r>
        <w:rPr>
          <w:b/>
        </w:rPr>
        <w:t>застройщикам</w:t>
      </w:r>
      <w:r>
        <w:t>, реструктурируют кредиты, если они видят перспективы продажи квартир в разумный срок. И банки заинтересованы в том, чтобы объекты были достроены, квартиры были проданы, и кредиты им вернулись", - сказала она в ходе пресс-конференции по итогам заседания совета директоров ЦБ по денежно-кредитной политике.</w:t>
      </w:r>
    </w:p>
    <w:p w:rsidR="00EF4B87" w:rsidRPr="00EF4B87" w:rsidRDefault="00891001" w:rsidP="00EF4B87">
      <w:pPr>
        <w:rPr>
          <w:rStyle w:val="DocumentOriginalLink"/>
        </w:rPr>
      </w:pPr>
      <w:hyperlink r:id="rId53" w:history="1">
        <w:r w:rsidR="00EF4B87" w:rsidRPr="00EF4B87">
          <w:rPr>
            <w:rStyle w:val="DocumentOriginalLink"/>
          </w:rPr>
          <w:t>https://realty.ria.ru/20250912/tsb-2041499158.html?ysclid=mfkod6pxvv222319633</w:t>
        </w:r>
      </w:hyperlink>
      <w:r w:rsidR="00EF4B87" w:rsidRPr="00EF4B87">
        <w:rPr>
          <w:rStyle w:val="DocumentOriginalLink"/>
        </w:rPr>
        <w:t xml:space="preserve"> </w:t>
      </w:r>
    </w:p>
    <w:p w:rsidR="00EF4B87" w:rsidRDefault="00EF4B87" w:rsidP="00EF4B87">
      <w:r>
        <w:rPr>
          <w:sz w:val="18"/>
        </w:rPr>
        <w:t>назад: </w:t>
      </w:r>
      <w:hyperlink w:anchor="ref_toc" w:history="1">
        <w:r>
          <w:rPr>
            <w:rStyle w:val="NavigationLink"/>
          </w:rPr>
          <w:t>оглавление</w:t>
        </w:r>
      </w:hyperlink>
    </w:p>
    <w:p w:rsidR="00EF4B87" w:rsidRDefault="00EF4B87" w:rsidP="00EF4B87">
      <w:pPr>
        <w:pStyle w:val="4"/>
      </w:pPr>
      <w:bookmarkStart w:id="115" w:name="_Toc208808865"/>
      <w:bookmarkStart w:id="116" w:name="_Toc208822748"/>
      <w:r>
        <w:rPr>
          <w:rStyle w:val="DocumentDate"/>
        </w:rPr>
        <w:t>12.09.2025</w:t>
      </w:r>
      <w:r>
        <w:br/>
      </w:r>
      <w:r>
        <w:rPr>
          <w:rStyle w:val="DocumentSource"/>
        </w:rPr>
        <w:t xml:space="preserve">ТАСС </w:t>
      </w:r>
      <w:r>
        <w:br/>
      </w:r>
      <w:bookmarkEnd w:id="115"/>
      <w:r w:rsidRPr="00EF4B87">
        <w:rPr>
          <w:rStyle w:val="DocumentName"/>
        </w:rPr>
        <w:t>ЦБ не ожидает нового витка роста цен на жилье на фоне снижения ставок по ипотеке</w:t>
      </w:r>
      <w:bookmarkEnd w:id="116"/>
    </w:p>
    <w:p w:rsidR="00EF4B87" w:rsidRDefault="00EF4B87" w:rsidP="00EF4B87">
      <w:pPr>
        <w:pStyle w:val="DocumentBody"/>
      </w:pPr>
      <w:r>
        <w:t>Глава регулятора Эльвира Набиуллина выступила с таким заявлением на пресс-конференции по итогам заседания совета директоров Банка России по ключевой ставке</w:t>
      </w:r>
    </w:p>
    <w:p w:rsidR="00EF4B87" w:rsidRDefault="00EF4B87" w:rsidP="00EF4B87">
      <w:pPr>
        <w:pStyle w:val="DocumentBody"/>
      </w:pPr>
      <w:r>
        <w:t>ЦБ РФ не прогнозирует рост цен на жилье при</w:t>
      </w:r>
      <w:r w:rsidR="006F14E1">
        <w:t xml:space="preserve"> </w:t>
      </w:r>
      <w:r>
        <w:t>снижении ипотечных ставок. Об этом на пресс-конференции по итогам заседания</w:t>
      </w:r>
      <w:r w:rsidR="006F14E1">
        <w:t xml:space="preserve"> </w:t>
      </w:r>
      <w:r>
        <w:t>совета директоров Банка России по ключевой ставки сообщила глава регулятора</w:t>
      </w:r>
      <w:r w:rsidR="006F14E1">
        <w:t xml:space="preserve"> </w:t>
      </w:r>
      <w:r>
        <w:t>Эльвира Набиуллина.</w:t>
      </w:r>
    </w:p>
    <w:p w:rsidR="00EF4B87" w:rsidRDefault="00EF4B87" w:rsidP="00EF4B87">
      <w:pPr>
        <w:pStyle w:val="DocumentBody"/>
      </w:pPr>
      <w:r>
        <w:t>"Мы не ожидаем нового витка роста цен на жилье на фоне снижения ставок по</w:t>
      </w:r>
      <w:r w:rsidR="006F14E1">
        <w:t xml:space="preserve"> </w:t>
      </w:r>
      <w:r>
        <w:rPr>
          <w:b/>
        </w:rPr>
        <w:t>ипотеке</w:t>
      </w:r>
      <w:r>
        <w:t xml:space="preserve">", - сказала она. </w:t>
      </w:r>
    </w:p>
    <w:p w:rsidR="00EF4B87" w:rsidRPr="00EF4B87" w:rsidRDefault="00891001" w:rsidP="00EF4B87">
      <w:pPr>
        <w:rPr>
          <w:rStyle w:val="DocumentOriginalLink"/>
        </w:rPr>
      </w:pPr>
      <w:hyperlink r:id="rId54" w:history="1">
        <w:r w:rsidR="00EF4B87" w:rsidRPr="00EF4B87">
          <w:rPr>
            <w:rStyle w:val="DocumentOriginalLink"/>
          </w:rPr>
          <w:t>https://tass.ru/ekonomika/25039825?ysclid=mfkoej0s5e289344489</w:t>
        </w:r>
      </w:hyperlink>
      <w:r w:rsidR="00EF4B87" w:rsidRPr="00EF4B87">
        <w:rPr>
          <w:rStyle w:val="DocumentOriginalLink"/>
        </w:rPr>
        <w:t xml:space="preserve"> </w:t>
      </w:r>
    </w:p>
    <w:p w:rsidR="00EF4B87" w:rsidRDefault="00EF4B87" w:rsidP="00EF4B87">
      <w:r>
        <w:rPr>
          <w:sz w:val="18"/>
        </w:rPr>
        <w:t>назад: </w:t>
      </w:r>
      <w:hyperlink w:anchor="ref_toc" w:history="1">
        <w:r>
          <w:rPr>
            <w:rStyle w:val="NavigationLink"/>
          </w:rPr>
          <w:t>оглавление</w:t>
        </w:r>
      </w:hyperlink>
    </w:p>
    <w:p w:rsidR="007A4895" w:rsidRDefault="007A4895" w:rsidP="007A4895">
      <w:pPr>
        <w:pStyle w:val="4"/>
      </w:pPr>
      <w:bookmarkStart w:id="117" w:name="_Toc208822749"/>
      <w:r>
        <w:rPr>
          <w:rStyle w:val="DocumentDate"/>
        </w:rPr>
        <w:t>12.09.2025</w:t>
      </w:r>
      <w:r>
        <w:br/>
      </w:r>
      <w:r w:rsidR="00EF4B87">
        <w:rPr>
          <w:rStyle w:val="DocumentSource"/>
        </w:rPr>
        <w:t xml:space="preserve">ТАСС </w:t>
      </w:r>
      <w:r>
        <w:br/>
      </w:r>
      <w:bookmarkEnd w:id="111"/>
      <w:r w:rsidR="00EF4B87" w:rsidRPr="00EF4B87">
        <w:rPr>
          <w:rStyle w:val="DocumentName"/>
        </w:rPr>
        <w:t>Хуснуллин: более чем в 50 регионах не осталось долгостроев</w:t>
      </w:r>
      <w:bookmarkEnd w:id="117"/>
    </w:p>
    <w:p w:rsidR="00EF4B87" w:rsidRDefault="00EF4B87" w:rsidP="007A4895">
      <w:pPr>
        <w:pStyle w:val="DocumentBody"/>
      </w:pPr>
      <w:r>
        <w:t xml:space="preserve">С 2019 года восстановили права 257,2 тыс. пострадавших дольщиков </w:t>
      </w:r>
    </w:p>
    <w:p w:rsidR="007A4895" w:rsidRDefault="007A4895" w:rsidP="006F14E1">
      <w:pPr>
        <w:pStyle w:val="5"/>
      </w:pPr>
      <w:r>
        <w:t>Более чем в 50 регионах России, столкнувшихся с</w:t>
      </w:r>
      <w:r w:rsidR="006F14E1">
        <w:t xml:space="preserve"> </w:t>
      </w:r>
      <w:r>
        <w:t>проблемой обманутых дольщиков, не осталось долгостроев. Об этом говорится в</w:t>
      </w:r>
      <w:r w:rsidR="006F14E1">
        <w:t xml:space="preserve"> </w:t>
      </w:r>
      <w:r>
        <w:t>сообщении на сайте правительства со ссылкой на вице-премьера РФ Марата</w:t>
      </w:r>
      <w:r w:rsidR="006F14E1">
        <w:t xml:space="preserve"> </w:t>
      </w:r>
      <w:r>
        <w:t>Хуснуллина.</w:t>
      </w:r>
    </w:p>
    <w:p w:rsidR="007A4895" w:rsidRDefault="007A4895" w:rsidP="007A4895">
      <w:pPr>
        <w:pStyle w:val="DocumentBody"/>
      </w:pPr>
      <w:r>
        <w:t>"Уже в 53 регионах страны, которые ранее сталкивались с проблемой обманутых</w:t>
      </w:r>
      <w:r w:rsidR="006F14E1">
        <w:t xml:space="preserve"> </w:t>
      </w:r>
      <w:r>
        <w:t>дольщиков, не осталось долгостроев. Благодаря поручениям и вниманию президента и</w:t>
      </w:r>
      <w:r w:rsidR="006F14E1">
        <w:t xml:space="preserve"> </w:t>
      </w:r>
      <w:r>
        <w:t>председателя правительства была создана комплексная система мер защиты граждан",</w:t>
      </w:r>
      <w:r w:rsidR="006F14E1">
        <w:t xml:space="preserve"> </w:t>
      </w:r>
      <w:r>
        <w:t>- отметил Хуснуллин.</w:t>
      </w:r>
    </w:p>
    <w:p w:rsidR="007A4895" w:rsidRDefault="007A4895" w:rsidP="007A4895">
      <w:pPr>
        <w:pStyle w:val="DocumentBody"/>
      </w:pPr>
      <w:r>
        <w:t>По его словам, с 2019 года были восстановлены права 257,2 тыс. пострадавших</w:t>
      </w:r>
      <w:r w:rsidR="006F14E1">
        <w:t xml:space="preserve"> </w:t>
      </w:r>
      <w:r>
        <w:t>дольщиков. Только в прошлом году с помощью федеральных механизмов достроили 54</w:t>
      </w:r>
      <w:r w:rsidR="006F14E1">
        <w:t xml:space="preserve"> </w:t>
      </w:r>
      <w:r>
        <w:t>дома примерно для 12 тысяч человек.</w:t>
      </w:r>
    </w:p>
    <w:p w:rsidR="007A4895" w:rsidRDefault="007A4895" w:rsidP="007A4895">
      <w:pPr>
        <w:pStyle w:val="DocumentBody"/>
      </w:pPr>
      <w:r>
        <w:t>В 2024 году программу завершили 20 субъектов РФ, среди которых Оренбургская</w:t>
      </w:r>
      <w:r w:rsidR="006F14E1">
        <w:t xml:space="preserve"> </w:t>
      </w:r>
      <w:r>
        <w:t>область. Права порядка 650 жителей региона были восстановлены благодаря</w:t>
      </w:r>
      <w:r w:rsidR="006F14E1">
        <w:t xml:space="preserve"> </w:t>
      </w:r>
      <w:r>
        <w:t>совместным усилиям федеральных и региональных механизмов. Также в Иркутской</w:t>
      </w:r>
      <w:r w:rsidR="006F14E1">
        <w:t xml:space="preserve"> </w:t>
      </w:r>
      <w:r>
        <w:t>области начиная с 2019 года восстановлены права порядка 1 тыс. граждан.</w:t>
      </w:r>
    </w:p>
    <w:p w:rsidR="007A4895" w:rsidRDefault="007A4895" w:rsidP="007A4895">
      <w:pPr>
        <w:pStyle w:val="DocumentBody"/>
      </w:pPr>
      <w:r>
        <w:t>"В 2025 году еще пять регионов - Саратовская, Волгоградская, Ульяновская</w:t>
      </w:r>
      <w:r w:rsidR="006F14E1">
        <w:t xml:space="preserve"> </w:t>
      </w:r>
      <w:r>
        <w:t>области, Пермский и Красноярский края - присоединились к числу субъектов, где</w:t>
      </w:r>
      <w:r w:rsidR="006F14E1">
        <w:t xml:space="preserve"> </w:t>
      </w:r>
      <w:r>
        <w:t>проблема долгостроев решена. Работа по выполнению решений набсовета Фонда</w:t>
      </w:r>
      <w:r w:rsidR="006F14E1">
        <w:t xml:space="preserve"> </w:t>
      </w:r>
      <w:r>
        <w:t>развития территорий продолжается. Подавляющее большинство участников долевого</w:t>
      </w:r>
      <w:r w:rsidR="006F14E1">
        <w:t xml:space="preserve"> </w:t>
      </w:r>
      <w:r>
        <w:t>строительства уже получили положенные им компенсации или квартиры в достроенных</w:t>
      </w:r>
      <w:r w:rsidR="006F14E1">
        <w:t xml:space="preserve"> </w:t>
      </w:r>
      <w:r>
        <w:t>домах", - сказал генеральный директор Фонда развития территорий Василий Купызин.</w:t>
      </w:r>
    </w:p>
    <w:p w:rsidR="00EF4B87" w:rsidRPr="00EF4B87" w:rsidRDefault="00891001" w:rsidP="00EF4B87">
      <w:pPr>
        <w:rPr>
          <w:rStyle w:val="DocumentOriginalLink"/>
        </w:rPr>
      </w:pPr>
      <w:hyperlink r:id="rId55" w:history="1">
        <w:r w:rsidR="00EF4B87" w:rsidRPr="00EF4B87">
          <w:rPr>
            <w:rStyle w:val="DocumentOriginalLink"/>
          </w:rPr>
          <w:t>https://tass.ru/nedvizhimost/25041179?ysclid=mfko9oarql777252779</w:t>
        </w:r>
      </w:hyperlink>
      <w:r w:rsidR="00EF4B87" w:rsidRPr="00EF4B87">
        <w:rPr>
          <w:rStyle w:val="DocumentOriginalLink"/>
        </w:rPr>
        <w:t xml:space="preserve"> </w:t>
      </w:r>
    </w:p>
    <w:p w:rsidR="007A4895" w:rsidRDefault="007A4895" w:rsidP="007A4895">
      <w:r>
        <w:rPr>
          <w:sz w:val="18"/>
        </w:rPr>
        <w:t>назад: </w:t>
      </w:r>
      <w:hyperlink w:anchor="ref_toc" w:history="1">
        <w:r>
          <w:rPr>
            <w:rStyle w:val="NavigationLink"/>
          </w:rPr>
          <w:t>оглавление</w:t>
        </w:r>
      </w:hyperlink>
    </w:p>
    <w:p w:rsidR="00EF4B87" w:rsidRDefault="00EF4B87" w:rsidP="00EF4B87">
      <w:pPr>
        <w:pStyle w:val="4"/>
      </w:pPr>
      <w:bookmarkStart w:id="118" w:name="_Toc208808850"/>
      <w:bookmarkStart w:id="119" w:name="_Toc208808819"/>
      <w:bookmarkStart w:id="120" w:name="_Toc208808860"/>
      <w:bookmarkStart w:id="121" w:name="_Toc208808949"/>
      <w:bookmarkStart w:id="122" w:name="_Toc208808866"/>
      <w:bookmarkStart w:id="123" w:name="_Toc208822750"/>
      <w:r>
        <w:rPr>
          <w:rStyle w:val="DocumentDate"/>
        </w:rPr>
        <w:t>12.09.2025</w:t>
      </w:r>
      <w:r>
        <w:br/>
      </w:r>
      <w:r>
        <w:rPr>
          <w:rStyle w:val="DocumentSource"/>
        </w:rPr>
        <w:t>РИА Новости</w:t>
      </w:r>
      <w:r>
        <w:br/>
      </w:r>
      <w:r>
        <w:rPr>
          <w:rStyle w:val="DocumentName"/>
        </w:rPr>
        <w:t>Российские застройщики сократили выручку от продаж жилья на 8%</w:t>
      </w:r>
      <w:bookmarkEnd w:id="118"/>
      <w:bookmarkEnd w:id="123"/>
    </w:p>
    <w:p w:rsidR="00EF4B87" w:rsidRDefault="00EF4B87" w:rsidP="00EF4B87">
      <w:pPr>
        <w:pStyle w:val="DocumentBody"/>
      </w:pPr>
      <w:r>
        <w:t xml:space="preserve">Российские </w:t>
      </w:r>
      <w:r>
        <w:rPr>
          <w:b/>
        </w:rPr>
        <w:t>застройщики</w:t>
      </w:r>
      <w:r>
        <w:t xml:space="preserve"> в январе-августе 2025 года сократили выручку от продаж жилья в сравнении с аналогичным периодом прошлого года на 8% - до 2,9 триллиона рублей, подсчитали в "</w:t>
      </w:r>
      <w:r>
        <w:rPr>
          <w:b/>
        </w:rPr>
        <w:t>Дом.РФ</w:t>
      </w:r>
      <w:r>
        <w:t>" .</w:t>
      </w:r>
    </w:p>
    <w:p w:rsidR="00EF4B87" w:rsidRDefault="00EF4B87" w:rsidP="00EF4B87">
      <w:pPr>
        <w:pStyle w:val="DocumentBody"/>
      </w:pPr>
      <w:r>
        <w:t xml:space="preserve">"В январе-августе </w:t>
      </w:r>
      <w:r>
        <w:rPr>
          <w:b/>
        </w:rPr>
        <w:t>застройщики</w:t>
      </w:r>
      <w:r>
        <w:t xml:space="preserve"> реализовали 14,4 миллиона квадратных метров жилья, что на 17% меньше, чем год назад. В денежном выражении продажи снизились всего на 8% год к году и составили 2,9 триллиона рублей",- указывается в сообщении.</w:t>
      </w:r>
    </w:p>
    <w:p w:rsidR="00EF4B87" w:rsidRDefault="00EF4B87" w:rsidP="00EF4B87">
      <w:pPr>
        <w:pStyle w:val="DocumentBody"/>
      </w:pPr>
      <w:r>
        <w:rPr>
          <w:b/>
        </w:rPr>
        <w:t>Застройщики</w:t>
      </w:r>
      <w:r>
        <w:t xml:space="preserve"> массового сегмента, по данным "</w:t>
      </w:r>
      <w:r>
        <w:rPr>
          <w:b/>
        </w:rPr>
        <w:t>Дом.РФ</w:t>
      </w:r>
      <w:r>
        <w:t>", сократили выручку за восемь месяцев на 12%, до 2 триллионов рублей, а высокобюджетного сегмента ("бизнес" и "элит") увеличили на 5%, до 900 миллиардов рублей.</w:t>
      </w:r>
    </w:p>
    <w:p w:rsidR="00EF4B87" w:rsidRDefault="00EF4B87" w:rsidP="00EF4B87">
      <w:pPr>
        <w:pStyle w:val="DocumentBody"/>
      </w:pPr>
      <w:r>
        <w:t xml:space="preserve">При этом в августе как подсчитали аналитики госкомпании, </w:t>
      </w:r>
      <w:r>
        <w:rPr>
          <w:b/>
        </w:rPr>
        <w:t>застройщики</w:t>
      </w:r>
      <w:r>
        <w:t xml:space="preserve"> получили от реализации жилья 422 миллиарда рублей (+42% год к году), в физическом выражении продажи составили 2,1 миллиона "квадратов" (+28%).</w:t>
      </w:r>
    </w:p>
    <w:p w:rsidR="00EF4B87" w:rsidRDefault="00EF4B87" w:rsidP="00EF4B87">
      <w:pPr>
        <w:pStyle w:val="DocumentBody"/>
      </w:pPr>
      <w:r>
        <w:t>Соотношение распроданности и стройготовности на рынке новостроек составило 69% на 1 сентября (-8 процентных пунктов с 1 января 2025 года), добавляется в сообщении.</w:t>
      </w:r>
    </w:p>
    <w:p w:rsidR="00EF4B87" w:rsidRDefault="00891001" w:rsidP="00EF4B87">
      <w:hyperlink r:id="rId56" w:history="1">
        <w:r w:rsidR="00EF4B87" w:rsidRPr="00EF4B87">
          <w:rPr>
            <w:rStyle w:val="DocumentOriginalLink"/>
          </w:rPr>
          <w:t>https://realty.ria.ru/20250912/domrf-2041537695.html?ysclid=mfko77w8ft258507816</w:t>
        </w:r>
      </w:hyperlink>
      <w:r w:rsidR="00EF4B87">
        <w:t xml:space="preserve"> </w:t>
      </w:r>
    </w:p>
    <w:p w:rsidR="00EF4B87" w:rsidRDefault="00EF4B87" w:rsidP="00EF4B87">
      <w:r>
        <w:rPr>
          <w:sz w:val="18"/>
        </w:rPr>
        <w:t>назад: </w:t>
      </w:r>
      <w:hyperlink w:anchor="ref_toc" w:history="1">
        <w:r>
          <w:rPr>
            <w:rStyle w:val="NavigationLink"/>
          </w:rPr>
          <w:t>оглавление</w:t>
        </w:r>
      </w:hyperlink>
    </w:p>
    <w:p w:rsidR="003739A3" w:rsidRDefault="003739A3" w:rsidP="003739A3">
      <w:pPr>
        <w:pStyle w:val="4"/>
      </w:pPr>
      <w:bookmarkStart w:id="124" w:name="_Toc208822751"/>
      <w:bookmarkEnd w:id="119"/>
      <w:r>
        <w:rPr>
          <w:rStyle w:val="DocumentDate"/>
        </w:rPr>
        <w:t>12.09.2025</w:t>
      </w:r>
      <w:r>
        <w:br/>
      </w:r>
      <w:r>
        <w:rPr>
          <w:rStyle w:val="DocumentSource"/>
        </w:rPr>
        <w:t xml:space="preserve">ТАСС </w:t>
      </w:r>
      <w:r>
        <w:br/>
      </w:r>
      <w:r w:rsidRPr="003739A3">
        <w:rPr>
          <w:rStyle w:val="DocumentName"/>
        </w:rPr>
        <w:t>ДОМ.РФ: доля ипотеки на частные дома выросла в 7,4 раза с начала года</w:t>
      </w:r>
      <w:bookmarkEnd w:id="124"/>
    </w:p>
    <w:p w:rsidR="003739A3" w:rsidRDefault="003739A3" w:rsidP="003739A3">
      <w:pPr>
        <w:pStyle w:val="DocumentBody"/>
      </w:pPr>
      <w:r>
        <w:t>По словам директора по развитию жилищной сферы компании Евгения Квасенкова, средний прирост ипотечного кредитования на строительство жилых домов составил 41,5%</w:t>
      </w:r>
    </w:p>
    <w:p w:rsidR="003739A3" w:rsidRDefault="003739A3" w:rsidP="003739A3">
      <w:pPr>
        <w:pStyle w:val="DocumentBody"/>
      </w:pPr>
      <w:r>
        <w:t>Доля ипотечного кредитования, которое выдается</w:t>
      </w:r>
      <w:r w:rsidR="006F14E1">
        <w:t xml:space="preserve"> </w:t>
      </w:r>
      <w:r>
        <w:t xml:space="preserve">банками на индивидуальное жилое </w:t>
      </w:r>
      <w:r>
        <w:rPr>
          <w:b/>
        </w:rPr>
        <w:t>строительство</w:t>
      </w:r>
      <w:r>
        <w:t xml:space="preserve"> (ИЖС), выросла с 0,5% в январе до</w:t>
      </w:r>
      <w:r w:rsidR="006F14E1">
        <w:t xml:space="preserve"> </w:t>
      </w:r>
      <w:r>
        <w:t xml:space="preserve">3,7% июле 2025 года от общего объема </w:t>
      </w:r>
      <w:r>
        <w:rPr>
          <w:b/>
        </w:rPr>
        <w:t>ипотек</w:t>
      </w:r>
      <w:r>
        <w:t>. Об этом рассказал в ходе</w:t>
      </w:r>
      <w:r w:rsidR="006F14E1">
        <w:t xml:space="preserve"> </w:t>
      </w:r>
      <w:r>
        <w:t>Международного бизнес форума недвижимости в Санкт-Петербурге директор по</w:t>
      </w:r>
      <w:r w:rsidR="006F14E1">
        <w:t xml:space="preserve"> </w:t>
      </w:r>
      <w:r>
        <w:t xml:space="preserve">развитию жилищной сферы </w:t>
      </w:r>
      <w:r>
        <w:rPr>
          <w:b/>
        </w:rPr>
        <w:t>ДОМ.РФ</w:t>
      </w:r>
      <w:r>
        <w:t xml:space="preserve"> Евгений Квасенков.</w:t>
      </w:r>
    </w:p>
    <w:p w:rsidR="003739A3" w:rsidRDefault="003739A3" w:rsidP="003739A3">
      <w:pPr>
        <w:pStyle w:val="DocumentBody"/>
      </w:pPr>
      <w:r>
        <w:t xml:space="preserve">"Доля </w:t>
      </w:r>
      <w:r>
        <w:rPr>
          <w:b/>
        </w:rPr>
        <w:t>ипотеки</w:t>
      </w:r>
      <w:r>
        <w:t xml:space="preserve">, выдаваемой банками на </w:t>
      </w:r>
      <w:r>
        <w:rPr>
          <w:b/>
        </w:rPr>
        <w:t>строительство</w:t>
      </w:r>
      <w:r>
        <w:t xml:space="preserve"> частных жилых домов,</w:t>
      </w:r>
      <w:r w:rsidR="006F14E1">
        <w:t xml:space="preserve"> </w:t>
      </w:r>
      <w:r>
        <w:t>выросла с 0,5% в январе до 3,7% июле от общего объема ипотечного кредитования.</w:t>
      </w:r>
      <w:r w:rsidR="006F14E1">
        <w:t xml:space="preserve"> </w:t>
      </w:r>
      <w:r>
        <w:t>Средний прирост ипотечного кредитования на цели строительства жилых домов</w:t>
      </w:r>
      <w:r w:rsidR="006F14E1">
        <w:t xml:space="preserve"> </w:t>
      </w:r>
      <w:r>
        <w:t>составил 41,5%. Мы ожидаем, что к концу года будет выдано 20-30 тысяч ипотечных</w:t>
      </w:r>
      <w:r w:rsidR="006F14E1">
        <w:t xml:space="preserve"> </w:t>
      </w:r>
      <w:r>
        <w:t>кредитов на ИЖС", - сказал он.</w:t>
      </w:r>
    </w:p>
    <w:p w:rsidR="003739A3" w:rsidRDefault="003739A3" w:rsidP="003739A3">
      <w:pPr>
        <w:pStyle w:val="DocumentBody"/>
      </w:pPr>
      <w:r>
        <w:t>По словам Квасенкова, рынок постепенно оживает и частное домостроение</w:t>
      </w:r>
      <w:r w:rsidR="006F14E1">
        <w:t xml:space="preserve"> </w:t>
      </w:r>
      <w:r>
        <w:t>находит свою целевую аудиторию.</w:t>
      </w:r>
    </w:p>
    <w:p w:rsidR="003739A3" w:rsidRDefault="003739A3" w:rsidP="003739A3">
      <w:pPr>
        <w:pStyle w:val="DocumentBody"/>
      </w:pPr>
      <w:r>
        <w:t>Как сообщалось ранее, 1 марта 2025 года в России заработал федеральный закон</w:t>
      </w:r>
      <w:r w:rsidR="006F14E1">
        <w:t xml:space="preserve"> </w:t>
      </w:r>
      <w:r>
        <w:t>?186-ФЗ, регламентирующий особенности применения счетов эскроу в сфере ИЖС.</w:t>
      </w:r>
      <w:r w:rsidR="006F14E1">
        <w:t xml:space="preserve"> </w:t>
      </w:r>
      <w:r>
        <w:t>Применение механизма эскроу защищает средства граждан от действий</w:t>
      </w:r>
      <w:r w:rsidR="006F14E1">
        <w:t xml:space="preserve"> </w:t>
      </w:r>
      <w:r>
        <w:t>недобросовестных строителей. Единой цифровой платформой по реализации нового</w:t>
      </w:r>
      <w:r w:rsidR="006F14E1">
        <w:t xml:space="preserve"> </w:t>
      </w:r>
      <w:r>
        <w:t xml:space="preserve">механизма стал портал строим.дом.рф. </w:t>
      </w:r>
    </w:p>
    <w:p w:rsidR="003739A3" w:rsidRPr="003739A3" w:rsidRDefault="00891001" w:rsidP="003739A3">
      <w:pPr>
        <w:rPr>
          <w:rStyle w:val="DocumentOriginalLink"/>
        </w:rPr>
      </w:pPr>
      <w:hyperlink r:id="rId57" w:history="1">
        <w:r w:rsidR="003739A3" w:rsidRPr="003739A3">
          <w:rPr>
            <w:rStyle w:val="DocumentOriginalLink"/>
          </w:rPr>
          <w:t>https://tass.ru/nedvizhimost/25037477</w:t>
        </w:r>
      </w:hyperlink>
      <w:r w:rsidR="003739A3" w:rsidRPr="003739A3">
        <w:rPr>
          <w:rStyle w:val="DocumentOriginalLink"/>
        </w:rPr>
        <w:t xml:space="preserve"> </w:t>
      </w:r>
    </w:p>
    <w:p w:rsidR="003739A3" w:rsidRDefault="003739A3" w:rsidP="003739A3">
      <w:r>
        <w:rPr>
          <w:sz w:val="18"/>
        </w:rPr>
        <w:t>назад: </w:t>
      </w:r>
      <w:hyperlink w:anchor="ref_toc" w:history="1">
        <w:r>
          <w:rPr>
            <w:rStyle w:val="NavigationLink"/>
          </w:rPr>
          <w:t>оглавление</w:t>
        </w:r>
      </w:hyperlink>
    </w:p>
    <w:p w:rsidR="00EF4B87" w:rsidRDefault="00EF4B87" w:rsidP="00EF4B87">
      <w:pPr>
        <w:pStyle w:val="4"/>
      </w:pPr>
      <w:bookmarkStart w:id="125" w:name="_Toc208822752"/>
      <w:r>
        <w:rPr>
          <w:rStyle w:val="DocumentDate"/>
        </w:rPr>
        <w:t>14.09.2025</w:t>
      </w:r>
      <w:r>
        <w:br/>
      </w:r>
      <w:r>
        <w:rPr>
          <w:rStyle w:val="DocumentSource"/>
        </w:rPr>
        <w:t>РИА Новости</w:t>
      </w:r>
      <w:r>
        <w:br/>
      </w:r>
      <w:r>
        <w:rPr>
          <w:rStyle w:val="DocumentName"/>
        </w:rPr>
        <w:t>Экономист рассказал, когда в России станет выгодно брать ипотеку</w:t>
      </w:r>
      <w:bookmarkEnd w:id="125"/>
    </w:p>
    <w:p w:rsidR="00EF4B87" w:rsidRDefault="00EF4B87" w:rsidP="00EF4B87">
      <w:pPr>
        <w:pStyle w:val="DocumentBody"/>
      </w:pPr>
      <w:r>
        <w:t xml:space="preserve">Сегодня рыночная </w:t>
      </w:r>
      <w:r>
        <w:rPr>
          <w:b/>
        </w:rPr>
        <w:t>ипотека</w:t>
      </w:r>
      <w:r>
        <w:t xml:space="preserve"> "бессмысленна" из-за высоких ставок по ней, при этом выгодно брать такой кредит будет при ставке 10% годовых, заявил в интервью РИА Новости бывший министр финансов РФ, экономист Михаил Задорнов. Сейчас средние ставки вдвое выше этого уровня .</w:t>
      </w:r>
    </w:p>
    <w:p w:rsidR="00EF4B87" w:rsidRDefault="00EF4B87" w:rsidP="00EF4B87">
      <w:pPr>
        <w:pStyle w:val="DocumentBody"/>
      </w:pPr>
      <w:r>
        <w:t xml:space="preserve">"По сегодняшним ставкам без льгот </w:t>
      </w:r>
      <w:r>
        <w:rPr>
          <w:b/>
        </w:rPr>
        <w:t>ипотека</w:t>
      </w:r>
      <w:r>
        <w:t xml:space="preserve"> бессмысленна. Зачем несколько раз переплачивать за квадратные метры, если это экономически невыгодно. Льготная </w:t>
      </w:r>
      <w:r>
        <w:rPr>
          <w:b/>
        </w:rPr>
        <w:t>ипотека</w:t>
      </w:r>
      <w:r>
        <w:t xml:space="preserve"> останется выгодной, а рыночную можно брать только в расчете на рефинансирование по мере снижения ключевой ставки", - отметил он.</w:t>
      </w:r>
    </w:p>
    <w:p w:rsidR="00EF4B87" w:rsidRDefault="00EF4B87" w:rsidP="00EF4B87">
      <w:pPr>
        <w:pStyle w:val="DocumentBody"/>
      </w:pPr>
      <w:r>
        <w:t>Ключевая ставка в России вернется к нейтральному значению - то есть такому уровню, когда ЦБ не надо ни стимулировать экономику, ни сдерживать темпы роста цен - при достижении инфляцией таргета в 4%. Сейчас регулятор оценивает этот уровень в 7,5-8,5%, а Задорнов считает, что это может быть 7,5-8%.</w:t>
      </w:r>
    </w:p>
    <w:p w:rsidR="00EF4B87" w:rsidRDefault="00EF4B87" w:rsidP="00EF4B87">
      <w:pPr>
        <w:pStyle w:val="DocumentBody"/>
      </w:pPr>
      <w:r>
        <w:t xml:space="preserve">К нейтральной ставке стоит еще прибавить традиционную надбавку банков, которая в среднем составляет 2,5 процентного пункта. "То есть выгодной ставка по рыночной </w:t>
      </w:r>
      <w:r>
        <w:rPr>
          <w:b/>
        </w:rPr>
        <w:t>ипотеке</w:t>
      </w:r>
      <w:r>
        <w:t xml:space="preserve"> будет около 10%", - заключил он.</w:t>
      </w:r>
    </w:p>
    <w:p w:rsidR="00EF4B87" w:rsidRDefault="00EF4B87" w:rsidP="00EF4B87">
      <w:pPr>
        <w:pStyle w:val="DocumentBody"/>
      </w:pPr>
      <w:r>
        <w:t xml:space="preserve">Согласно данным Единой информационной системы жилищного строительства (ЕИСЖС), средняя ставка по рыночной </w:t>
      </w:r>
      <w:r>
        <w:rPr>
          <w:b/>
        </w:rPr>
        <w:t>ипотеке</w:t>
      </w:r>
      <w:r>
        <w:t xml:space="preserve"> на первичном и вторичном рынке в двадцати крупнейших банках в начале сентября составляла 22,4%.</w:t>
      </w:r>
    </w:p>
    <w:p w:rsidR="00EF4B87" w:rsidRPr="00EF4B87" w:rsidRDefault="00891001" w:rsidP="00EF4B87">
      <w:pPr>
        <w:rPr>
          <w:rStyle w:val="DocumentOriginalLink"/>
        </w:rPr>
      </w:pPr>
      <w:hyperlink r:id="rId58" w:history="1">
        <w:r w:rsidR="00EF4B87" w:rsidRPr="00EF4B87">
          <w:rPr>
            <w:rStyle w:val="DocumentOriginalLink"/>
          </w:rPr>
          <w:t>https://ria.ru/20250914/ipoteka-2041788499.html?ysclid=mfko7omtm1557721700</w:t>
        </w:r>
      </w:hyperlink>
      <w:r w:rsidR="00EF4B87" w:rsidRPr="00EF4B87">
        <w:rPr>
          <w:rStyle w:val="DocumentOriginalLink"/>
        </w:rPr>
        <w:t xml:space="preserve"> </w:t>
      </w:r>
    </w:p>
    <w:p w:rsidR="00EF4B87" w:rsidRDefault="00EF4B87" w:rsidP="00EF4B87">
      <w:r>
        <w:rPr>
          <w:sz w:val="18"/>
        </w:rPr>
        <w:t>назад: </w:t>
      </w:r>
      <w:hyperlink w:anchor="ref_toc" w:history="1">
        <w:r>
          <w:rPr>
            <w:rStyle w:val="NavigationLink"/>
          </w:rPr>
          <w:t>оглавление</w:t>
        </w:r>
      </w:hyperlink>
    </w:p>
    <w:p w:rsidR="003739A3" w:rsidRDefault="003739A3" w:rsidP="003739A3">
      <w:pPr>
        <w:pStyle w:val="4"/>
      </w:pPr>
      <w:bookmarkStart w:id="126" w:name="_Toc208808955"/>
      <w:bookmarkStart w:id="127" w:name="_Toc208808885"/>
      <w:bookmarkStart w:id="128" w:name="_Toc208808878"/>
      <w:bookmarkStart w:id="129" w:name="_Toc208822753"/>
      <w:bookmarkEnd w:id="120"/>
      <w:bookmarkEnd w:id="121"/>
      <w:bookmarkEnd w:id="122"/>
      <w:r>
        <w:rPr>
          <w:rStyle w:val="DocumentDate"/>
        </w:rPr>
        <w:t>12.09.2025</w:t>
      </w:r>
      <w:r>
        <w:br/>
      </w:r>
      <w:r>
        <w:rPr>
          <w:rStyle w:val="DocumentSource"/>
        </w:rPr>
        <w:t xml:space="preserve">ТАСС </w:t>
      </w:r>
      <w:r>
        <w:br/>
      </w:r>
      <w:r w:rsidRPr="003739A3">
        <w:rPr>
          <w:rStyle w:val="DocumentName"/>
        </w:rPr>
        <w:t>Эксперт Гордейко: снижение ставки больше скажется на вторичке</w:t>
      </w:r>
      <w:bookmarkEnd w:id="129"/>
    </w:p>
    <w:p w:rsidR="003739A3" w:rsidRDefault="003739A3" w:rsidP="003739A3">
      <w:pPr>
        <w:pStyle w:val="DocumentBody"/>
      </w:pPr>
      <w:r>
        <w:t>По словам аналитика, Банк России делает все, чтобы резкого прироста ипотечных кредитов не случилось</w:t>
      </w:r>
    </w:p>
    <w:p w:rsidR="003739A3" w:rsidRDefault="003739A3" w:rsidP="003739A3">
      <w:pPr>
        <w:pStyle w:val="DocumentBody"/>
      </w:pPr>
      <w:r>
        <w:t>Наибольшее влияние снижение ставки ЦБ окажет на</w:t>
      </w:r>
      <w:r w:rsidR="006F14E1">
        <w:t xml:space="preserve"> </w:t>
      </w:r>
      <w:r>
        <w:t xml:space="preserve">вторичный рынок недвижимости РФ, о доступной </w:t>
      </w:r>
      <w:r>
        <w:rPr>
          <w:b/>
        </w:rPr>
        <w:t>ипотеке</w:t>
      </w:r>
      <w:r>
        <w:t xml:space="preserve"> можно будет говорить только</w:t>
      </w:r>
      <w:r w:rsidR="006F14E1">
        <w:t xml:space="preserve"> </w:t>
      </w:r>
      <w:r>
        <w:t>в 2026 году. Такое мнение в беседе с ТАСС выразил эксперт ипотечного рынка</w:t>
      </w:r>
      <w:r w:rsidR="006F14E1">
        <w:t xml:space="preserve"> </w:t>
      </w:r>
      <w:r>
        <w:t>Сергей Гордейко.</w:t>
      </w:r>
    </w:p>
    <w:p w:rsidR="003739A3" w:rsidRDefault="003739A3" w:rsidP="003739A3">
      <w:pPr>
        <w:pStyle w:val="DocumentBody"/>
      </w:pPr>
      <w:r>
        <w:t>Банк России третий раз подряд понизил ключевую ставку, в этот раз до 17%</w:t>
      </w:r>
      <w:r w:rsidR="006F14E1">
        <w:t xml:space="preserve"> </w:t>
      </w:r>
      <w:r>
        <w:t>годовых.</w:t>
      </w:r>
    </w:p>
    <w:p w:rsidR="003739A3" w:rsidRDefault="003739A3" w:rsidP="003739A3">
      <w:pPr>
        <w:pStyle w:val="DocumentBody"/>
      </w:pPr>
      <w:r>
        <w:t>"При продаже новостроек продажи поддерживались госпрограммами и рассрочками</w:t>
      </w:r>
      <w:r w:rsidR="006F14E1">
        <w:t xml:space="preserve"> </w:t>
      </w:r>
      <w:r>
        <w:t xml:space="preserve">от </w:t>
      </w:r>
      <w:r>
        <w:rPr>
          <w:b/>
        </w:rPr>
        <w:t>застройщика</w:t>
      </w:r>
      <w:r>
        <w:t>, что позволило сохранить приемлемый уровень продаж без снижения</w:t>
      </w:r>
      <w:r w:rsidR="006F14E1">
        <w:t xml:space="preserve"> </w:t>
      </w:r>
      <w:r>
        <w:t>цен. На вторичном рынке накоплен большой отложенный спрос. Наибольшее влияние</w:t>
      </w:r>
      <w:r w:rsidR="006F14E1">
        <w:t xml:space="preserve"> </w:t>
      </w:r>
      <w:r>
        <w:t>снижение ставки окажет именно на вторичный рынок недвижимости", - рассказал ТАСС</w:t>
      </w:r>
      <w:r w:rsidR="006F14E1">
        <w:t xml:space="preserve"> </w:t>
      </w:r>
      <w:r>
        <w:t>эксперт.</w:t>
      </w:r>
    </w:p>
    <w:p w:rsidR="003739A3" w:rsidRDefault="003739A3" w:rsidP="003739A3">
      <w:pPr>
        <w:pStyle w:val="DocumentBody"/>
      </w:pPr>
      <w:r>
        <w:t>В то же время Банк России делает все, чтобы резкого прироста ипотечных</w:t>
      </w:r>
      <w:r w:rsidR="006F14E1">
        <w:t xml:space="preserve"> </w:t>
      </w:r>
      <w:r>
        <w:t>кредитов не случилось, добавил Гордейко. Например, требование регулятора при</w:t>
      </w:r>
      <w:r w:rsidR="006F14E1">
        <w:t xml:space="preserve"> </w:t>
      </w:r>
      <w:r>
        <w:t>оценке доходов использовать только официальную информацию скажется негативно на</w:t>
      </w:r>
      <w:r w:rsidR="006F14E1">
        <w:t xml:space="preserve"> </w:t>
      </w:r>
      <w:r>
        <w:t>выдачах даже при снижении ставок.</w:t>
      </w:r>
    </w:p>
    <w:p w:rsidR="003739A3" w:rsidRDefault="003739A3" w:rsidP="003739A3">
      <w:pPr>
        <w:pStyle w:val="DocumentBody"/>
      </w:pPr>
      <w:r>
        <w:t>"Пока ставки не будут стремиться к 10%, рынок ипотечного кредитования и</w:t>
      </w:r>
      <w:r w:rsidR="006F14E1">
        <w:t xml:space="preserve"> </w:t>
      </w:r>
      <w:r>
        <w:t>рынок недвижимости будут развиваться без скачков. Развитие рыночных программ для</w:t>
      </w:r>
      <w:r w:rsidR="006F14E1">
        <w:t xml:space="preserve"> </w:t>
      </w:r>
      <w:r>
        <w:t>новостроек поддержит продажи и позволит сохранить цены. Можно сказать, что цены</w:t>
      </w:r>
      <w:r w:rsidR="006F14E1">
        <w:t xml:space="preserve"> </w:t>
      </w:r>
      <w:r>
        <w:t>будут расти ниже инфляции", - отметил Гордейко.</w:t>
      </w:r>
    </w:p>
    <w:p w:rsidR="003739A3" w:rsidRDefault="003739A3" w:rsidP="003739A3">
      <w:pPr>
        <w:pStyle w:val="DocumentBody"/>
      </w:pPr>
      <w:r>
        <w:t xml:space="preserve">По его словам, о доступной </w:t>
      </w:r>
      <w:r>
        <w:rPr>
          <w:b/>
        </w:rPr>
        <w:t>ипотеке</w:t>
      </w:r>
      <w:r>
        <w:t xml:space="preserve"> можно говорить только в 2026 году. Ставка</w:t>
      </w:r>
      <w:r w:rsidR="006F14E1">
        <w:t xml:space="preserve"> </w:t>
      </w:r>
      <w:r>
        <w:t>на конец года зависит от действий регулятора.</w:t>
      </w:r>
    </w:p>
    <w:p w:rsidR="003739A3" w:rsidRDefault="003739A3" w:rsidP="003739A3">
      <w:pPr>
        <w:pStyle w:val="DocumentBody"/>
      </w:pPr>
      <w:r>
        <w:t>Выгодные рефинансирование</w:t>
      </w:r>
    </w:p>
    <w:p w:rsidR="003739A3" w:rsidRDefault="003739A3" w:rsidP="003739A3">
      <w:pPr>
        <w:pStyle w:val="DocumentBody"/>
      </w:pPr>
      <w:r>
        <w:t>По словам управляющего директора "Метриум" Руслана Сырцова, текущие рыночные</w:t>
      </w:r>
      <w:r w:rsidR="006F14E1">
        <w:t xml:space="preserve"> </w:t>
      </w:r>
      <w:r>
        <w:t xml:space="preserve">ставки по </w:t>
      </w:r>
      <w:r>
        <w:rPr>
          <w:b/>
        </w:rPr>
        <w:t>ипотеке</w:t>
      </w:r>
      <w:r>
        <w:t xml:space="preserve"> остаются заградительными для большинства клиентов, если</w:t>
      </w:r>
      <w:r w:rsidR="006F14E1">
        <w:t xml:space="preserve"> </w:t>
      </w:r>
      <w:r>
        <w:t>рассматривать их сохранение на весь срок действия кредита и даже на несколько</w:t>
      </w:r>
      <w:r w:rsidR="006F14E1">
        <w:t xml:space="preserve"> </w:t>
      </w:r>
      <w:r>
        <w:t>лет. Однако многие покупатели в состоянии гасить заем под такие проценты 1-2</w:t>
      </w:r>
      <w:r w:rsidR="006F14E1">
        <w:t xml:space="preserve"> </w:t>
      </w:r>
      <w:r>
        <w:t>года.</w:t>
      </w:r>
    </w:p>
    <w:p w:rsidR="003739A3" w:rsidRDefault="003739A3" w:rsidP="003739A3">
      <w:pPr>
        <w:pStyle w:val="DocumentBody"/>
      </w:pPr>
      <w:r>
        <w:t>"Важно, что текущий тренд на смягчение монетарной политики ЦБ практически</w:t>
      </w:r>
      <w:r w:rsidR="006F14E1">
        <w:t xml:space="preserve"> </w:t>
      </w:r>
      <w:r>
        <w:t>гарантирует клиентам скорое рефинансирование на выгодных условиях. Это позволяет</w:t>
      </w:r>
      <w:r w:rsidR="006F14E1">
        <w:t xml:space="preserve"> </w:t>
      </w:r>
      <w:r>
        <w:t>россиянам не откладывать решение жилищного вопроса. К тому же с учетом</w:t>
      </w:r>
      <w:r w:rsidR="006F14E1">
        <w:t xml:space="preserve"> </w:t>
      </w:r>
      <w:r>
        <w:t>ожидаемого отложенного спроса цены на жилье в ближайшей перспективе будут расти</w:t>
      </w:r>
      <w:r w:rsidR="006F14E1">
        <w:t xml:space="preserve"> </w:t>
      </w:r>
      <w:r>
        <w:t xml:space="preserve">с опережением инфляции", - рассказал Сырцов в беседе с ТАСС. </w:t>
      </w:r>
    </w:p>
    <w:p w:rsidR="003739A3" w:rsidRPr="003739A3" w:rsidRDefault="00891001" w:rsidP="003739A3">
      <w:pPr>
        <w:rPr>
          <w:rStyle w:val="DocumentOriginalLink"/>
        </w:rPr>
      </w:pPr>
      <w:hyperlink r:id="rId59" w:history="1">
        <w:r w:rsidR="003739A3" w:rsidRPr="003739A3">
          <w:rPr>
            <w:rStyle w:val="DocumentOriginalLink"/>
          </w:rPr>
          <w:t>https://tass.ru/nedvizhimost/25038639?ysclid=mfkonbygtq601027271</w:t>
        </w:r>
      </w:hyperlink>
      <w:r w:rsidR="003739A3" w:rsidRPr="003739A3">
        <w:rPr>
          <w:rStyle w:val="DocumentOriginalLink"/>
        </w:rPr>
        <w:t xml:space="preserve"> </w:t>
      </w:r>
    </w:p>
    <w:p w:rsidR="003739A3" w:rsidRDefault="003739A3" w:rsidP="003739A3">
      <w:r>
        <w:rPr>
          <w:sz w:val="18"/>
        </w:rPr>
        <w:t>назад: </w:t>
      </w:r>
      <w:hyperlink w:anchor="ref_toc" w:history="1">
        <w:r>
          <w:rPr>
            <w:rStyle w:val="NavigationLink"/>
          </w:rPr>
          <w:t>оглавление</w:t>
        </w:r>
      </w:hyperlink>
    </w:p>
    <w:p w:rsidR="00680DA7" w:rsidRDefault="00680DA7" w:rsidP="00680DA7">
      <w:pPr>
        <w:pStyle w:val="4"/>
      </w:pPr>
      <w:bookmarkStart w:id="130" w:name="_Toc208822754"/>
      <w:r>
        <w:rPr>
          <w:rStyle w:val="DocumentDate"/>
        </w:rPr>
        <w:t>12.09.2025</w:t>
      </w:r>
      <w:r>
        <w:br/>
      </w:r>
      <w:r>
        <w:rPr>
          <w:rStyle w:val="DocumentSource"/>
        </w:rPr>
        <w:t>Коммерсантъ (kommersant.ru)</w:t>
      </w:r>
      <w:r>
        <w:br/>
      </w:r>
      <w:r>
        <w:rPr>
          <w:rStyle w:val="DocumentName"/>
        </w:rPr>
        <w:t>Сбер снизит ставки по ипотеке и кредитам после решения ЦБ</w:t>
      </w:r>
      <w:bookmarkEnd w:id="126"/>
      <w:bookmarkEnd w:id="130"/>
    </w:p>
    <w:p w:rsidR="00680DA7" w:rsidRDefault="00680DA7" w:rsidP="00680DA7">
      <w:pPr>
        <w:pStyle w:val="DocumentBody"/>
      </w:pPr>
      <w:r>
        <w:t>Сбербанк с 15 сентября снижает ставки по базовым ипотечным программам на 1-2 процентных пункта (п. п.) в зависимости от размера первоначального взноса. Об этом сообщила пресс-служба кредитной организации. Это произошло после того, как Банк России снизил ключевую ставку до 17%.</w:t>
      </w:r>
    </w:p>
    <w:p w:rsidR="00680DA7" w:rsidRDefault="00680DA7" w:rsidP="00680DA7">
      <w:pPr>
        <w:pStyle w:val="DocumentBody"/>
      </w:pPr>
      <w:r>
        <w:t>При первоначальном взносе от 20,1% снижение ставки составит 1 п. п., при взносе от 30,1% - 1,5 п. п. Если взнос превысит 50,1%, то ставка снизится на 2 п. п.</w:t>
      </w:r>
    </w:p>
    <w:p w:rsidR="00680DA7" w:rsidRDefault="00680DA7" w:rsidP="00680DA7">
      <w:pPr>
        <w:pStyle w:val="DocumentBody"/>
      </w:pPr>
      <w:r>
        <w:t>Минимальная ставка на покупку первичного жилья составит 17,4%, для вторичного - 17,8%.</w:t>
      </w:r>
    </w:p>
    <w:p w:rsidR="00680DA7" w:rsidRDefault="00680DA7" w:rsidP="00680DA7">
      <w:pPr>
        <w:pStyle w:val="DocumentBody"/>
      </w:pPr>
      <w:r>
        <w:t>Банк снизит ставки по потребкредитам, минимальная составит 19,9% годовых. Минимальная ставка по вкладу с 15 сентября составит 15,5% годовых на срок три месяца.</w:t>
      </w:r>
    </w:p>
    <w:p w:rsidR="00680DA7" w:rsidRDefault="00891001" w:rsidP="00680DA7">
      <w:hyperlink r:id="rId60" w:history="1">
        <w:r w:rsidR="00680DA7">
          <w:rPr>
            <w:rStyle w:val="DocumentOriginalLink"/>
          </w:rPr>
          <w:t>https://www.kommersant.ru/doc/8038614</w:t>
        </w:r>
      </w:hyperlink>
    </w:p>
    <w:p w:rsidR="00680DA7" w:rsidRDefault="00680DA7" w:rsidP="00680DA7">
      <w:r>
        <w:rPr>
          <w:sz w:val="18"/>
        </w:rPr>
        <w:t>назад: </w:t>
      </w:r>
      <w:hyperlink w:anchor="ref_toc" w:history="1">
        <w:r>
          <w:rPr>
            <w:rStyle w:val="NavigationLink"/>
          </w:rPr>
          <w:t>оглавление</w:t>
        </w:r>
      </w:hyperlink>
    </w:p>
    <w:p w:rsidR="003739A3" w:rsidRDefault="003739A3" w:rsidP="003739A3">
      <w:pPr>
        <w:pStyle w:val="4"/>
      </w:pPr>
      <w:bookmarkStart w:id="131" w:name="_Toc208809016"/>
      <w:bookmarkStart w:id="132" w:name="_Toc208822755"/>
      <w:r>
        <w:rPr>
          <w:rStyle w:val="DocumentDate"/>
        </w:rPr>
        <w:t>12.09.2025</w:t>
      </w:r>
      <w:r>
        <w:br/>
      </w:r>
      <w:r>
        <w:rPr>
          <w:rStyle w:val="DocumentSource"/>
        </w:rPr>
        <w:t>ПРАЙМ</w:t>
      </w:r>
      <w:r>
        <w:br/>
      </w:r>
      <w:r>
        <w:rPr>
          <w:rStyle w:val="DocumentName"/>
        </w:rPr>
        <w:t>ВТБ снизил ставки по кредитам наличными на 4 п.п., готовится улучшить условия по ипотеке</w:t>
      </w:r>
      <w:bookmarkEnd w:id="132"/>
    </w:p>
    <w:p w:rsidR="003739A3" w:rsidRDefault="003739A3" w:rsidP="003739A3">
      <w:pPr>
        <w:pStyle w:val="DocumentBody"/>
      </w:pPr>
      <w:r>
        <w:t xml:space="preserve">ВТБ снизил ставки по кредитам наличными на 4 процентных пункта, готовится улучшить условия по </w:t>
      </w:r>
      <w:r>
        <w:rPr>
          <w:b/>
        </w:rPr>
        <w:t>ипотеке</w:t>
      </w:r>
      <w:r>
        <w:t xml:space="preserve"> и автокредитам, сообщает пресс-служба банка.</w:t>
      </w:r>
    </w:p>
    <w:p w:rsidR="003739A3" w:rsidRDefault="003739A3" w:rsidP="003739A3">
      <w:pPr>
        <w:pStyle w:val="DocumentBody"/>
      </w:pPr>
      <w:r>
        <w:t>Банк России в пятницу снова снизил ключевую ставку - до 17%.</w:t>
      </w:r>
    </w:p>
    <w:p w:rsidR="003739A3" w:rsidRDefault="003739A3" w:rsidP="003739A3">
      <w:pPr>
        <w:pStyle w:val="DocumentBody"/>
      </w:pPr>
      <w:r>
        <w:t>"ВТБ оперативно отреагировал на решение ЦБ РФ и уменьшил ставки по потребительским кредитам сразу на 4 процентных пункта. В ближайшее время банк планирует улучшить условия по своим ипотечным и автокредитным программам", - говорится в сообщении.</w:t>
      </w:r>
    </w:p>
    <w:p w:rsidR="003739A3" w:rsidRDefault="003739A3" w:rsidP="003739A3">
      <w:pPr>
        <w:pStyle w:val="DocumentBody"/>
      </w:pPr>
      <w:r>
        <w:t xml:space="preserve">По оценкам ВТБ, снижение ключевой ставки создает благоприятные условия для дальнейшего восстановления спроса в сегменте розничного кредитования. Банк прогнозирует рост рынка во втором полугодии на 9% по сравнению с аналогичным периодом прошлого года. Основная часть продаж во втором полугодии придется на </w:t>
      </w:r>
      <w:r>
        <w:rPr>
          <w:b/>
        </w:rPr>
        <w:t>ипотеку</w:t>
      </w:r>
      <w:r>
        <w:t xml:space="preserve"> (2,5 триллиона рублей) и кредиты наличными (2,3 триллиона рублей).</w:t>
      </w:r>
    </w:p>
    <w:p w:rsidR="003739A3" w:rsidRDefault="003739A3" w:rsidP="003739A3">
      <w:pPr>
        <w:pStyle w:val="DocumentBody"/>
      </w:pPr>
      <w:r>
        <w:t>"Даже несмотря на снижение ставок по рыночным программам, они останутся достаточно высокими. Поэтому основной спрос будет сосредоточен на льготных программах жилищного кредитования. По итогам года на госпрограммы придется 3 из 4 ипотечных сделок в России", - сообщает банк.</w:t>
      </w:r>
    </w:p>
    <w:p w:rsidR="003739A3" w:rsidRDefault="003739A3" w:rsidP="003739A3">
      <w:pPr>
        <w:pStyle w:val="DocumentBody"/>
      </w:pPr>
      <w:r>
        <w:t>Также отмечается, что рынок сбережений физлиц отреагирует на решение регулятора пропорциональным снижением ставок по депозитам в течение следующих двух недель. Тем не менее, доходность по накопительным продуктам все равно останется в двузначном диапазоне – россияне сохранят тренд на накопления по ставкам, превышающим уровень инфляции.</w:t>
      </w:r>
    </w:p>
    <w:p w:rsidR="003739A3" w:rsidRDefault="003739A3" w:rsidP="003739A3">
      <w:pPr>
        <w:pStyle w:val="DocumentBody"/>
      </w:pPr>
      <w:r>
        <w:t>"Снижения ключевой ставки, безусловно, сказываются на доходности по вкладам, при этом они остаются самым надежным и доступным инструментом накопления для миллионов россиян. Вкладчики, условно говоря, пересели с самолета в скоростной поезд: на большие дистанции скорость снизилась, но на короткие – почти нет. Накопить к концу года можно с выгодой", - прокомментировал заместитель президента-председателя правления ВТБ&lt;&gt; Александр Пахомов.</w:t>
      </w:r>
    </w:p>
    <w:p w:rsidR="003739A3" w:rsidRDefault="003739A3" w:rsidP="003739A3">
      <w:pPr>
        <w:pStyle w:val="DocumentBody"/>
      </w:pPr>
      <w:r>
        <w:t>По оценке ВТБ&lt;&gt;, рынок рублевых сбережений в августе замедлился, это связано с сезоном отпусков и традиционными тратами в преддверии учебного сезона. В сентябре банк ожидает продолжение прироста рынка, с темпом +0,5-0,6% к августу, подытожили в сообщении.</w:t>
      </w:r>
    </w:p>
    <w:p w:rsidR="003739A3" w:rsidRPr="003739A3" w:rsidRDefault="00891001" w:rsidP="003739A3">
      <w:pPr>
        <w:rPr>
          <w:rStyle w:val="DocumentOriginalLink"/>
        </w:rPr>
      </w:pPr>
      <w:hyperlink r:id="rId61" w:history="1">
        <w:r w:rsidR="003739A3" w:rsidRPr="003739A3">
          <w:rPr>
            <w:rStyle w:val="DocumentOriginalLink"/>
          </w:rPr>
          <w:t>https://1prime.ru/20250912/vtb--862188798.html?ysclid=mfkok0t8w7207433171</w:t>
        </w:r>
      </w:hyperlink>
      <w:r w:rsidR="003739A3" w:rsidRPr="003739A3">
        <w:rPr>
          <w:rStyle w:val="DocumentOriginalLink"/>
        </w:rPr>
        <w:t xml:space="preserve"> </w:t>
      </w:r>
    </w:p>
    <w:p w:rsidR="003739A3" w:rsidRDefault="003739A3" w:rsidP="003739A3">
      <w:r>
        <w:rPr>
          <w:sz w:val="18"/>
        </w:rPr>
        <w:t>назад: </w:t>
      </w:r>
      <w:hyperlink w:anchor="ref_toc" w:history="1">
        <w:r>
          <w:rPr>
            <w:rStyle w:val="NavigationLink"/>
          </w:rPr>
          <w:t>оглавление</w:t>
        </w:r>
      </w:hyperlink>
    </w:p>
    <w:p w:rsidR="00581C71" w:rsidRDefault="00581C71" w:rsidP="00581C71">
      <w:pPr>
        <w:pStyle w:val="4"/>
      </w:pPr>
      <w:bookmarkStart w:id="133" w:name="_Toc208822756"/>
      <w:r>
        <w:rPr>
          <w:rStyle w:val="DocumentDate"/>
        </w:rPr>
        <w:t>12.09.2025</w:t>
      </w:r>
      <w:r>
        <w:br/>
      </w:r>
      <w:r>
        <w:rPr>
          <w:rStyle w:val="DocumentSource"/>
        </w:rPr>
        <w:t>Ведомости (vedomosti.ru)</w:t>
      </w:r>
      <w:r>
        <w:br/>
      </w:r>
      <w:r>
        <w:rPr>
          <w:rStyle w:val="DocumentName"/>
        </w:rPr>
        <w:t>Девелоперы Кубани не ожидают большого увеличения продаж от ставки 17%</w:t>
      </w:r>
      <w:bookmarkEnd w:id="131"/>
      <w:bookmarkEnd w:id="133"/>
    </w:p>
    <w:p w:rsidR="00581C71" w:rsidRDefault="00581C71" w:rsidP="00581C71">
      <w:pPr>
        <w:pStyle w:val="DocumentBody"/>
      </w:pPr>
      <w:r>
        <w:t>Отложенный спрос на жилье реализуется при уровне ниже 13%</w:t>
      </w:r>
    </w:p>
    <w:p w:rsidR="00581C71" w:rsidRDefault="00581C71" w:rsidP="00581C71">
      <w:pPr>
        <w:pStyle w:val="DocumentBody"/>
      </w:pPr>
      <w:r>
        <w:t xml:space="preserve">Снижение ключевой ставки Банком России с 18% до 17% не приведет к большому росту спроса на недвижимость в Краснодарском крае. Об этом «Ведомости Юг» рассказали представители </w:t>
      </w:r>
      <w:r>
        <w:rPr>
          <w:b/>
        </w:rPr>
        <w:t>застройщиков</w:t>
      </w:r>
      <w:r>
        <w:t>.</w:t>
      </w:r>
    </w:p>
    <w:p w:rsidR="00581C71" w:rsidRDefault="00581C71" w:rsidP="00581C71">
      <w:pPr>
        <w:pStyle w:val="DocumentBody"/>
      </w:pPr>
      <w:r>
        <w:t>«Рассчитывали на уменьшение на два процентных пункта»</w:t>
      </w:r>
    </w:p>
    <w:p w:rsidR="00581C71" w:rsidRDefault="00581C71" w:rsidP="00581C71">
      <w:pPr>
        <w:pStyle w:val="DocumentBody"/>
      </w:pPr>
      <w:r>
        <w:t>В девелоперской компании AVA рассказали, что понижение до 17% было ожидаемым решением на фоне сохраняющегося риска инфляции.</w:t>
      </w:r>
    </w:p>
    <w:p w:rsidR="00581C71" w:rsidRDefault="00581C71" w:rsidP="00581C71">
      <w:pPr>
        <w:pStyle w:val="DocumentBody"/>
      </w:pPr>
      <w:r>
        <w:t>«Банк России отмечает, что показатели текущего роста цен значимо не изменились, и в пересчете на год остаются свыше 4%. В последние месяцы на фоне постепенного понижения ставки заметен рост кредитования. Частично мы видим это и в ипотечном сегменте. Поэтому очевидно, что и дальнейшее понижение будет постепенным. К концу года 2025 г. - вероятно, до 15%», - прокомментировали в AVA.</w:t>
      </w:r>
    </w:p>
    <w:p w:rsidR="00581C71" w:rsidRDefault="00581C71" w:rsidP="00581C71">
      <w:pPr>
        <w:pStyle w:val="DocumentBody"/>
      </w:pPr>
      <w:r>
        <w:t>Директор департамента продаж «Инсити девелопмент» Ксения Гагарина в качестве «оптимальной» ставки назвала 12-13%. По ее оценке, такого уровня она может достигнуть ко второму кварталу 2026 г.</w:t>
      </w:r>
    </w:p>
    <w:p w:rsidR="00581C71" w:rsidRDefault="00581C71" w:rsidP="00581C71">
      <w:pPr>
        <w:pStyle w:val="DocumentBody"/>
      </w:pPr>
      <w:r>
        <w:t>«Рассчитывали на уменьшение сразу на два процентных пункта. Ставка в размере 17%, безусловно, станет импульсом для постепенного восстановления активности покупателей, но ощутимого роста интереса к покупке жилья ждать преждевременно», - сказала она.</w:t>
      </w:r>
    </w:p>
    <w:p w:rsidR="00581C71" w:rsidRDefault="00581C71" w:rsidP="00581C71">
      <w:pPr>
        <w:pStyle w:val="DocumentBody"/>
      </w:pPr>
      <w:r>
        <w:t>Директор по продажам в ЮФО ГК Dogma Алексей Некрасов считает, что снижение ставки до 17% может привести к увеличению спроса на юге России до 10% - прежде всего, в связи с уменьшением ставок по депозитам и перераспределением денежных средств.</w:t>
      </w:r>
    </w:p>
    <w:p w:rsidR="00581C71" w:rsidRDefault="00581C71" w:rsidP="00581C71">
      <w:pPr>
        <w:pStyle w:val="DocumentBody"/>
      </w:pPr>
      <w:r>
        <w:t>«При этом, ставка в 17% остается некомфортной для значительной части потенциальных заемщиков, так как стоимость кредитных денег остается достаточно высокой. Опыт и статистика прошлых лет показывают, что массовое оживление спроса наступает, когда ставки достигают психологически важной отметки в районе 12-10%. Наиболее вероятным временем для такого снижения кажется конец 2025 г. или начало 2026 г., если инфляция продолжит снижаться, и экономическая ситуация останется стабильно положительной», - резюмировал эксперт.</w:t>
      </w:r>
    </w:p>
    <w:p w:rsidR="00581C71" w:rsidRDefault="00581C71" w:rsidP="00581C71">
      <w:pPr>
        <w:pStyle w:val="DocumentBody"/>
      </w:pPr>
      <w:r>
        <w:t>В ближайшие месяцы ощутимого роста сделок не будет</w:t>
      </w:r>
    </w:p>
    <w:p w:rsidR="00581C71" w:rsidRDefault="00581C71" w:rsidP="00581C71">
      <w:pPr>
        <w:pStyle w:val="DocumentBody"/>
      </w:pPr>
      <w:r>
        <w:t>Начальник отдела ипотечного кредитования ГК «Точно» Гульсина Шакова сообщила, что основным драйвером спроса остается доступность ипотечных программ, а не само по себе значение ключевой ставки. И в перспективе двух-трех месяцев в компании не ждут резкого скачка количества сделок. При этом по-настоящему рынок стимулирует лишь ставка 5,5-6%, которая сделает жилищные кредиты доступными для большинства семей, прогнозирует Шакова.</w:t>
      </w:r>
    </w:p>
    <w:p w:rsidR="00581C71" w:rsidRDefault="00581C71" w:rsidP="00581C71">
      <w:pPr>
        <w:pStyle w:val="DocumentBody"/>
      </w:pPr>
      <w:r>
        <w:t>Основатель девелопера Bravo Аркадий Погосян сообщил, что, хотя курортная недвижимость в меньшей степени зависит от ипотечных ставок, в моменты предыдущих снижений все-таки фиксировалось заметное увеличение спроса от части клиентов.</w:t>
      </w:r>
    </w:p>
    <w:p w:rsidR="00581C71" w:rsidRDefault="00581C71" w:rsidP="00581C71">
      <w:pPr>
        <w:pStyle w:val="DocumentBody"/>
      </w:pPr>
      <w:r>
        <w:t xml:space="preserve">«Сегодня мы видим две тенденции. С одной стороны - правительство России заявило об увеличении лимитов по льготным ипотечным продуктам. С другой - постепенно снижается ключевая, и, как следствие - рыночная ставка по жилищным кредитам. В совокупности это повышает доступность </w:t>
      </w:r>
      <w:r>
        <w:rPr>
          <w:b/>
        </w:rPr>
        <w:t>ипотеки</w:t>
      </w:r>
      <w:r>
        <w:t xml:space="preserve">, и в сочетании с различными акциями </w:t>
      </w:r>
      <w:r>
        <w:rPr>
          <w:b/>
        </w:rPr>
        <w:t>застройщиков</w:t>
      </w:r>
      <w:r>
        <w:t xml:space="preserve"> у большего числа людей появляется возможность приобрести недвижимость», - считает Погосян.</w:t>
      </w:r>
    </w:p>
    <w:p w:rsidR="00581C71" w:rsidRDefault="00581C71" w:rsidP="00581C71">
      <w:pPr>
        <w:pStyle w:val="DocumentBody"/>
      </w:pPr>
      <w:r>
        <w:t>Он подчеркнул, что рынок не застыл в ожидании дальнейшего понижения ставки - те, у кого есть возможность приобрести жилье сейчас, делают это, поскольку понимают, что возможная выгода может нивелироваться продолжающейся инфляцией.</w:t>
      </w:r>
    </w:p>
    <w:p w:rsidR="00581C71" w:rsidRDefault="00581C71" w:rsidP="00581C71">
      <w:pPr>
        <w:pStyle w:val="DocumentAuthor"/>
      </w:pPr>
      <w:r>
        <w:t>Михаил Лукашов</w:t>
      </w:r>
    </w:p>
    <w:p w:rsidR="00581C71" w:rsidRDefault="00891001" w:rsidP="00581C71">
      <w:hyperlink r:id="rId62" w:history="1">
        <w:r w:rsidR="00581C71">
          <w:rPr>
            <w:rStyle w:val="DocumentOriginalLink"/>
          </w:rPr>
          <w:t>https://south.vedomosti.ru/south/articles/2025/09/12/1138983-ne-ozhidayut-sprosa?from=newsline</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134" w:name="_Toc208808976"/>
      <w:bookmarkStart w:id="135" w:name="_Toc208808887"/>
      <w:bookmarkStart w:id="136" w:name="_Toc208822757"/>
      <w:bookmarkEnd w:id="127"/>
      <w:r>
        <w:rPr>
          <w:rStyle w:val="DocumentDate"/>
        </w:rPr>
        <w:t>12.09.2025</w:t>
      </w:r>
      <w:r>
        <w:br/>
      </w:r>
      <w:r>
        <w:rPr>
          <w:rStyle w:val="DocumentSource"/>
        </w:rPr>
        <w:t>Lenta.ru</w:t>
      </w:r>
      <w:r>
        <w:br/>
      </w:r>
      <w:r>
        <w:rPr>
          <w:rStyle w:val="DocumentName"/>
        </w:rPr>
        <w:t>Россияне возобновили интерес к ипотеке</w:t>
      </w:r>
      <w:bookmarkEnd w:id="134"/>
      <w:bookmarkEnd w:id="136"/>
    </w:p>
    <w:p w:rsidR="00581C71" w:rsidRDefault="00581C71" w:rsidP="00581C71">
      <w:pPr>
        <w:pStyle w:val="DocumentBody"/>
      </w:pPr>
      <w:r>
        <w:t xml:space="preserve">После некоторого спада в начале года спрос на </w:t>
      </w:r>
      <w:r>
        <w:rPr>
          <w:b/>
        </w:rPr>
        <w:t>ипотеку</w:t>
      </w:r>
      <w:r>
        <w:t xml:space="preserve"> в России начал демонстрировать рост. Осенью объем выдач увеличился на 10-15 процентов, рассказала «Газете.Ru» сенатор, председатель Социал-демократического союза женщин России Ольга Епифанова.</w:t>
      </w:r>
    </w:p>
    <w:p w:rsidR="00581C71" w:rsidRDefault="00581C71" w:rsidP="00581C71">
      <w:pPr>
        <w:pStyle w:val="DocumentBody"/>
      </w:pPr>
      <w:r>
        <w:t xml:space="preserve">Еще больше интерес к </w:t>
      </w:r>
      <w:r>
        <w:rPr>
          <w:b/>
        </w:rPr>
        <w:t>ипотеке</w:t>
      </w:r>
      <w:r>
        <w:t xml:space="preserve">, по словам сенатора, может подстегнуть отмена налога на единственное жилье при покупке в кредит. По мнению Епифановой, такая мера соответствует мировым тенденциям поддержки жилищного кредитования. «Данная инициатива в общей сложности - один из инструментов поддержки семей с долгами по </w:t>
      </w:r>
      <w:r>
        <w:rPr>
          <w:b/>
        </w:rPr>
        <w:t>ипотеке</w:t>
      </w:r>
      <w:r>
        <w:t>, направленный на снижение финансовой нагрузки и повышение доступности жилья», - объяснила она. Среди стран, применяющих льготы для ипотечных заемщиков, есть в том числе Дания, Германия и Финляндия. При этом полностью от налога для данной категории граждан отказываются редко, подчеркнула Епифанова.</w:t>
      </w:r>
    </w:p>
    <w:p w:rsidR="00581C71" w:rsidRDefault="00581C71" w:rsidP="00581C71">
      <w:pPr>
        <w:pStyle w:val="DocumentBody"/>
      </w:pPr>
      <w:r>
        <w:t>Вероятность принятия такого закона в России, несмотря на его социальную значимость, сенатор считает непредсказуемой и неопределенной. Все зависит от того, хватит ли на это средств в госбюджете. «Здесь очень важно продумать новый эффективный финансовый механизм. Поэтому окончательное решение будет зависеть от того, найдут ли в бюджете ресурсы для такой льготы без негативных последствий для других расходов и региональных программ», - заявила Епифанова.</w:t>
      </w:r>
    </w:p>
    <w:p w:rsidR="00581C71" w:rsidRDefault="00581C71" w:rsidP="00581C71">
      <w:pPr>
        <w:pStyle w:val="DocumentBody"/>
      </w:pPr>
      <w:r>
        <w:t>Проект закона, освобождающего ипотечников от налога на единственное жилье, представила фракция ЛДПР. По задумке авторов, инициатива позволит россиянам закрыть базовую потребность в жилье.</w:t>
      </w:r>
    </w:p>
    <w:p w:rsidR="00581C71" w:rsidRDefault="00891001" w:rsidP="00581C71">
      <w:hyperlink r:id="rId63" w:history="1">
        <w:r w:rsidR="00581C71">
          <w:rPr>
            <w:rStyle w:val="DocumentOriginalLink"/>
          </w:rPr>
          <w:t>https://lenta.ru/news/2025/09/12/ipoteka-spros/</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137" w:name="_Toc208809005"/>
      <w:bookmarkStart w:id="138" w:name="_Toc208822758"/>
      <w:r>
        <w:rPr>
          <w:rStyle w:val="DocumentDate"/>
        </w:rPr>
        <w:t>12.09.2025</w:t>
      </w:r>
      <w:r>
        <w:br/>
      </w:r>
      <w:r>
        <w:rPr>
          <w:rStyle w:val="DocumentSource"/>
        </w:rPr>
        <w:t>Газета.Ru</w:t>
      </w:r>
      <w:r>
        <w:br/>
      </w:r>
      <w:r>
        <w:rPr>
          <w:rStyle w:val="DocumentName"/>
        </w:rPr>
        <w:t>Ипотека и страхование жизни: как рассчитать финансовую нагрузку и минимизировать риски</w:t>
      </w:r>
      <w:bookmarkEnd w:id="137"/>
      <w:bookmarkEnd w:id="138"/>
    </w:p>
    <w:p w:rsidR="00581C71" w:rsidRDefault="00581C71" w:rsidP="00581C71">
      <w:pPr>
        <w:pStyle w:val="DocumentBody"/>
      </w:pPr>
      <w:r>
        <w:t>Исполнительный директор дивизиона «Защитные страховые продукты и сервисы» Сбера Сергей Скороходов о страховых инструментах</w:t>
      </w:r>
    </w:p>
    <w:p w:rsidR="00581C71" w:rsidRDefault="00581C71" w:rsidP="00581C71">
      <w:pPr>
        <w:pStyle w:val="DocumentBody"/>
      </w:pPr>
      <w:r>
        <w:rPr>
          <w:b/>
        </w:rPr>
        <w:t>Ипотека</w:t>
      </w:r>
      <w:r>
        <w:t xml:space="preserve"> открывает дверь к мечте о собственном жилье для множества семей в стране. Но радость покупки нередко сопровождается чувством ответственности перед банком и необходимостью разумно планировать бюджет. Один из важнейших элементов заботы о будущем - добровольное страхование жизни заемщика, которое многие банки включают в список рекомендаций при выдаче жилищного займа. Попробуем разобраться, как подобрать оптимальный страховой пакет, обеспечив надежный тыл себе и близким, и одновременно рационально распорядиться средствами, чтобы жить спокойно и уверенно завтра.</w:t>
      </w:r>
    </w:p>
    <w:p w:rsidR="00581C71" w:rsidRDefault="00581C71" w:rsidP="00581C71">
      <w:pPr>
        <w:pStyle w:val="DocumentBody"/>
      </w:pPr>
      <w:r>
        <w:t>Зачем нужна страховка жизни?</w:t>
      </w:r>
    </w:p>
    <w:p w:rsidR="00581C71" w:rsidRDefault="00581C71" w:rsidP="00581C71">
      <w:pPr>
        <w:pStyle w:val="DocumentBody"/>
      </w:pPr>
      <w:r>
        <w:t xml:space="preserve">Страхование жизни при </w:t>
      </w:r>
      <w:r>
        <w:rPr>
          <w:b/>
        </w:rPr>
        <w:t>ипотеке</w:t>
      </w:r>
      <w:r>
        <w:t xml:space="preserve"> служит нескольким целям. В частности, это защита финансового благосостояния. </w:t>
      </w:r>
      <w:r>
        <w:rPr>
          <w:b/>
        </w:rPr>
        <w:t>Ипотека</w:t>
      </w:r>
      <w:r>
        <w:t xml:space="preserve"> - это всегда запланированные на длительный срок расходы, которые требуют дисциплины и внимательности. Люди склонны верить в стабильное будущее. Однако иногда происходят и непредвиденные проблемы со здоровьем, например, инвалидность или онкологическое заболевание. В таком случае страховка покроет оставшиеся обязательства по </w:t>
      </w:r>
      <w:r>
        <w:rPr>
          <w:b/>
        </w:rPr>
        <w:t>ипотеке</w:t>
      </w:r>
      <w:r>
        <w:t>, а заемщик сможет сосредоточиться на лечении и восстановлении сил.</w:t>
      </w:r>
    </w:p>
    <w:p w:rsidR="00581C71" w:rsidRDefault="00581C71" w:rsidP="00581C71">
      <w:pPr>
        <w:pStyle w:val="DocumentBody"/>
      </w:pPr>
      <w:r>
        <w:t>Также это защита семьи: если заемщик теряет трудоспособность и возможность продолжать выплачивать ипотечный кредит или же внезапно уходит из жизни, страховая компания выплачивает остаток долга банку, освобождая родственников от обязательств.</w:t>
      </w:r>
    </w:p>
    <w:p w:rsidR="00581C71" w:rsidRDefault="00581C71" w:rsidP="00581C71">
      <w:pPr>
        <w:pStyle w:val="DocumentBody"/>
      </w:pPr>
      <w:r>
        <w:t>Однако многие недооценивают важность правильного выбора страховой программы и расчета затрат. Давайте разберемся, как сделать этот процесс эффективным и комфортным. В каких случаях будет полезна страховка?</w:t>
      </w:r>
    </w:p>
    <w:p w:rsidR="00581C71" w:rsidRDefault="00581C71" w:rsidP="00581C71">
      <w:pPr>
        <w:pStyle w:val="DocumentBody"/>
      </w:pPr>
      <w:r>
        <w:t>Страхование жизни и здоровья, прежде всего, - это вид добровольного страхования, то есть человек самостоятельно принимает решение о необходимости приобретения защиты на случай форс-мажорных обстоятельств с жизнью и здоровьем.</w:t>
      </w:r>
    </w:p>
    <w:p w:rsidR="00581C71" w:rsidRDefault="00581C71" w:rsidP="00581C71">
      <w:pPr>
        <w:pStyle w:val="DocumentBody"/>
      </w:pPr>
      <w:r>
        <w:t>Такая страховка дает финансовую поддержку в случае диагностирования критических заболеваний (онкологических и сердечно-сосудистых), инвалидности первой и второй группы, а в некоторых программах - и в случае повышения группы инвалидности, а также ухода из жизни.</w:t>
      </w:r>
    </w:p>
    <w:p w:rsidR="00581C71" w:rsidRDefault="00581C71" w:rsidP="00581C71">
      <w:pPr>
        <w:pStyle w:val="DocumentBody"/>
      </w:pPr>
      <w:r>
        <w:t>Что важно учитывать при выборе страхового полиса?</w:t>
      </w:r>
    </w:p>
    <w:p w:rsidR="00581C71" w:rsidRDefault="00581C71" w:rsidP="00581C71">
      <w:pPr>
        <w:pStyle w:val="DocumentBody"/>
      </w:pPr>
      <w:r>
        <w:t>Первое - надежность страховой компании. Перед заключением договора изучите репутацию выбранной компании, ознакомьтесь с отзывами клиентов и проверьте наличие лицензии Банка России.</w:t>
      </w:r>
    </w:p>
    <w:p w:rsidR="00581C71" w:rsidRDefault="00581C71" w:rsidP="00581C71">
      <w:pPr>
        <w:pStyle w:val="DocumentBody"/>
      </w:pPr>
      <w:r>
        <w:t>Второе - условия страхования.</w:t>
      </w:r>
    </w:p>
    <w:p w:rsidR="00581C71" w:rsidRDefault="00581C71" w:rsidP="00581C71">
      <w:pPr>
        <w:pStyle w:val="DocumentBody"/>
      </w:pPr>
      <w:r>
        <w:t>Обязательно читайте условия договора, обращая внимание на перечень страховых рисков и ограничения ответственности страховщика. Важно понимать, что именно покрывается полисом, а что остается вне зоны покрытия. Перечень исключений из страхового покрытия должен быть минимальным и ограничен только ситуациями, напрямую связанными с алкогольным, наркотическим или токсическим отравлением.</w:t>
      </w:r>
    </w:p>
    <w:p w:rsidR="00581C71" w:rsidRDefault="00581C71" w:rsidP="00581C71">
      <w:pPr>
        <w:pStyle w:val="DocumentBody"/>
      </w:pPr>
      <w:r>
        <w:t>Обращайте внимание на наличие деклараций застрахованного лица, т.к. в них могут скрываться ограничения, которые потом не позволят получить выплату при наступлении страхового случая. Декларация - это подтверждение со стороны клиента состояния его здоровья, наличия или отсутствия тех или иных заболеваний. Обычно они располагаются в договоре страхования под основными условиями или идут отдельным документом в составе комплекта страховой документации.</w:t>
      </w:r>
    </w:p>
    <w:p w:rsidR="00581C71" w:rsidRDefault="00581C71" w:rsidP="00581C71">
      <w:pPr>
        <w:pStyle w:val="DocumentBody"/>
      </w:pPr>
      <w:r>
        <w:t>Также надежное страховое покрытие должно распространяться не только на риски, возникающие после оформления полиса, но и на последствия уже существующих заболеваний или перенесенных несчастных случаев. Таким образом, страховая компания должна не отказывать клиенту на основании прошлых диагнозов, а, напротив, выполнять свои обязательства и поддерживать заемщика независимо от его медицинской истории.</w:t>
      </w:r>
    </w:p>
    <w:p w:rsidR="00581C71" w:rsidRDefault="00581C71" w:rsidP="00581C71">
      <w:pPr>
        <w:pStyle w:val="DocumentBody"/>
      </w:pPr>
      <w:r>
        <w:t>Также страховка должна обеспечить защитой людей разных возрастов, а кроме того, допускать к страхованию людей с инвалидностью, защищая их и от ухудшения состояния здоровья или ухода из жизни.</w:t>
      </w:r>
    </w:p>
    <w:p w:rsidR="00581C71" w:rsidRDefault="00581C71" w:rsidP="00581C71">
      <w:pPr>
        <w:pStyle w:val="DocumentBody"/>
      </w:pPr>
      <w:r>
        <w:t>Третье - стоимость полиса и расчет финансовой нагрузки.</w:t>
      </w:r>
    </w:p>
    <w:p w:rsidR="00581C71" w:rsidRDefault="00581C71" w:rsidP="00581C71">
      <w:pPr>
        <w:pStyle w:val="DocumentBody"/>
      </w:pPr>
      <w:r>
        <w:t>Стоимость полиса не всегда равна качеству предоставляемой услуги. Чаще всего, чем дешевле полис, тем больше ограничений в страховом покрытии. Поэтому, выбирая страховую программу подешевле, проверяйте условия договора на соответствие вашим ожиданиям.</w:t>
      </w:r>
    </w:p>
    <w:p w:rsidR="00581C71" w:rsidRDefault="00581C71" w:rsidP="00581C71">
      <w:pPr>
        <w:pStyle w:val="DocumentBody"/>
      </w:pPr>
      <w:r>
        <w:t>Для минимизации расходов и точной оценки будущих платежей полезно воспользоваться калькуляторами, предлагаемыми банками и страховыми компаниями онлайн. Они помогают определить размер ежемесячных взносов исходя из размера и срока кредита заемщика.</w:t>
      </w:r>
    </w:p>
    <w:p w:rsidR="00581C71" w:rsidRDefault="00581C71" w:rsidP="00581C71">
      <w:pPr>
        <w:pStyle w:val="DocumentBody"/>
      </w:pPr>
      <w:r>
        <w:t>Четвертое - урегулирование страхового случая и выплаты.</w:t>
      </w:r>
    </w:p>
    <w:p w:rsidR="00581C71" w:rsidRDefault="00581C71" w:rsidP="00581C71">
      <w:pPr>
        <w:pStyle w:val="DocumentBody"/>
      </w:pPr>
      <w:r>
        <w:t>Страховые события случаются тогда, когда человек совсем этого не ждет. В такие моменты он становится уязвим и остро нуждается в поддержке. Миссия страховых компаний - вовремя прийти на помощь, обеспечив самой надежной защитой. Поэтому будет полезным заранее узнать о процессе оформления заявки на урегулирование страхового случая и скорости выплаты. Подача заявки должна быть простой и понятной, а перечень необходимых для предоставления документов - минимальным. Срок рассмотрения документов у страховых компаний на рынке сегодня достаточно разный и доходит до 30 дней. Однако есть компании, которые сокращают сроки выплат до 5 дней и даже до 5 минут, в том числе урегулируя страховое событие по сокращенному пакету документов.</w:t>
      </w:r>
    </w:p>
    <w:p w:rsidR="00581C71" w:rsidRDefault="00581C71" w:rsidP="00581C71">
      <w:pPr>
        <w:pStyle w:val="DocumentBody"/>
      </w:pPr>
      <w:r>
        <w:t>Уровень выплат в случае реализации страхового события должен соответствовать вашим ожиданиям. Вы всегда можете заранее поинтересоваться о среднем уровне выплат по ипотечному страхованию жизни у компании, с которой планируете подписать договор страхования. Найти эти данные можно на сайте Банка России на странице «Статистика» в разделе «Страхование». Кроме того, можно ознакомиться с такими данными и на сайте рейтингового агентства «Эксперт РА» в разделе «Рэнкинги страховых компаний по итогам 2024 года».</w:t>
      </w:r>
    </w:p>
    <w:p w:rsidR="00581C71" w:rsidRDefault="00581C71" w:rsidP="00581C71">
      <w:pPr>
        <w:pStyle w:val="DocumentBody"/>
      </w:pPr>
      <w:r>
        <w:t>Правильный подход к выбору ипотечного страхования жизни позволит вам обезопасить себя и близких, снизив возможные финансовые трудности в будущем. Регулярное обновление сведений о состоянии здоровья, своевременные чекапы и страховая защита помогут обеспечить спокойствие и уверенность в завтрашнем дне. Поэтому ответственно подойдите к процессу оформления страховки, заранее рассчитывая все затраты и выбирая наиболее подходящий вам вариант.</w:t>
      </w:r>
    </w:p>
    <w:p w:rsidR="00581C71" w:rsidRDefault="00891001" w:rsidP="00581C71">
      <w:hyperlink r:id="rId64" w:history="1">
        <w:r w:rsidR="00581C71">
          <w:rPr>
            <w:rStyle w:val="DocumentOriginalLink"/>
          </w:rPr>
          <w:t>https://www.gazeta.ru/comments/column/articles/21689762.shtml</w:t>
        </w:r>
      </w:hyperlink>
    </w:p>
    <w:p w:rsidR="00581C71" w:rsidRDefault="00581C71" w:rsidP="00581C71">
      <w:r>
        <w:rPr>
          <w:sz w:val="18"/>
        </w:rPr>
        <w:t>назад: </w:t>
      </w:r>
      <w:hyperlink w:anchor="ref_toc" w:history="1">
        <w:r>
          <w:rPr>
            <w:rStyle w:val="NavigationLink"/>
          </w:rPr>
          <w:t>оглавление</w:t>
        </w:r>
      </w:hyperlink>
    </w:p>
    <w:p w:rsidR="00581C71" w:rsidRDefault="00581C71" w:rsidP="00581C71">
      <w:pPr>
        <w:pStyle w:val="4"/>
      </w:pPr>
      <w:bookmarkStart w:id="139" w:name="_Toc208809074"/>
      <w:bookmarkStart w:id="140" w:name="_Toc208822759"/>
      <w:bookmarkEnd w:id="128"/>
      <w:bookmarkEnd w:id="135"/>
      <w:r>
        <w:rPr>
          <w:rStyle w:val="DocumentDate"/>
        </w:rPr>
        <w:t>12.09.2025</w:t>
      </w:r>
      <w:r>
        <w:br/>
      </w:r>
      <w:r>
        <w:rPr>
          <w:rStyle w:val="DocumentSource"/>
        </w:rPr>
        <w:t>АСН-инфо (asninfo.ru)</w:t>
      </w:r>
      <w:r>
        <w:br/>
      </w:r>
      <w:r>
        <w:rPr>
          <w:rStyle w:val="DocumentName"/>
        </w:rPr>
        <w:t>В Ставрополье в ЖК «Живописный» введены в эксплуатацию первые дома в рамках проектного финансирования от Т-Банка</w:t>
      </w:r>
      <w:bookmarkEnd w:id="139"/>
      <w:bookmarkEnd w:id="140"/>
    </w:p>
    <w:p w:rsidR="00581C71" w:rsidRDefault="00581C71" w:rsidP="00581C71">
      <w:pPr>
        <w:pStyle w:val="DocumentBody"/>
      </w:pPr>
      <w:r>
        <w:t xml:space="preserve">В поселке Иноземцево Ставропольского края введен в эксплуатацию первый объект, построенный при финансовой поддержке Т-Банка в рамках 214-ФЗ о </w:t>
      </w:r>
      <w:r>
        <w:rPr>
          <w:b/>
        </w:rPr>
        <w:t>долевом строительстве</w:t>
      </w:r>
      <w:r>
        <w:t>, - два жилых дома в составе ЖК "Живописный" на 256 квартир общей площадью 15 000 м².</w:t>
      </w:r>
    </w:p>
    <w:p w:rsidR="00581C71" w:rsidRDefault="00581C71" w:rsidP="00581C71">
      <w:pPr>
        <w:pStyle w:val="DocumentBody"/>
      </w:pPr>
      <w:r>
        <w:rPr>
          <w:b/>
        </w:rPr>
        <w:t>Строительство</w:t>
      </w:r>
      <w:r>
        <w:t xml:space="preserve"> завершилось раньше сроков, установленных проектной декларацией и договорами долевого участия. Более 200 семей уже получили новые квартиры, а 6 сентября состоялось торжественное вручение ключей.</w:t>
      </w:r>
    </w:p>
    <w:p w:rsidR="00581C71" w:rsidRDefault="00581C71" w:rsidP="00581C71">
      <w:pPr>
        <w:pStyle w:val="DocumentBody"/>
      </w:pPr>
      <w:r>
        <w:t xml:space="preserve">Т-Банк предоставил </w:t>
      </w:r>
      <w:r>
        <w:rPr>
          <w:b/>
        </w:rPr>
        <w:t>застройщику</w:t>
      </w:r>
      <w:r>
        <w:t xml:space="preserve"> кредит на сумму более 1 млрд рублей для строительства пятой очереди ЖК "Живописный", введенной в эксплуатацию в сентябре 2025 года. Кроме того, банк обеспечивает </w:t>
      </w:r>
      <w:r>
        <w:rPr>
          <w:b/>
        </w:rPr>
        <w:t>проектное финансирование</w:t>
      </w:r>
      <w:r>
        <w:t xml:space="preserve"> седьмой очереди комплекса.</w:t>
      </w:r>
    </w:p>
    <w:p w:rsidR="00581C71" w:rsidRDefault="00581C71" w:rsidP="00581C71">
      <w:pPr>
        <w:pStyle w:val="DocumentBody"/>
      </w:pPr>
      <w:r>
        <w:t>ЖК "Живописный" расположен в экологически чистом районе города Железноводска, рядом с озером Капка, Баталинской пещерой и горами Бештау и Машук. Комплекс имеет удобное транспортное сообщение с городами Железноводск, Пятигорск и Минеральные Воды, что обеспечивает логистическую доступность для жителей ближайших регионов и Центральной России.</w:t>
      </w:r>
    </w:p>
    <w:p w:rsidR="00581C71" w:rsidRDefault="00581C71" w:rsidP="00581C71">
      <w:pPr>
        <w:pStyle w:val="DocumentBody"/>
      </w:pPr>
      <w:r>
        <w:rPr>
          <w:b/>
        </w:rPr>
        <w:t>Строительство</w:t>
      </w:r>
      <w:r>
        <w:t xml:space="preserve"> ЖК "Живописный" осуществляет группа компаний "Империя", которая работает на </w:t>
      </w:r>
      <w:r>
        <w:rPr>
          <w:b/>
        </w:rPr>
        <w:t>строительном рынке</w:t>
      </w:r>
      <w:r>
        <w:t xml:space="preserve"> с 2015 года. В 2024 году </w:t>
      </w:r>
      <w:r>
        <w:rPr>
          <w:b/>
        </w:rPr>
        <w:t>застройщик</w:t>
      </w:r>
      <w:r>
        <w:t xml:space="preserve"> занял 10 е место в Ставропольском крае по объему ввода жилья и 7 е место по скорости строительства, получив максимальный рейтинг "5" за соблюдение сроков ввода объектов.</w:t>
      </w:r>
    </w:p>
    <w:p w:rsidR="00581C71" w:rsidRDefault="00581C71" w:rsidP="00581C71">
      <w:pPr>
        <w:pStyle w:val="DocumentBody"/>
      </w:pPr>
      <w:r>
        <w:t>Алексей Иевлев, директор департамента корпоративного бизнеса Т-Бизнеса:</w:t>
      </w:r>
    </w:p>
    <w:p w:rsidR="00581C71" w:rsidRDefault="00581C71" w:rsidP="00581C71">
      <w:pPr>
        <w:pStyle w:val="DocumentBody"/>
      </w:pPr>
      <w:r>
        <w:t>"Мы рады, что Т-Банк смог поддержать группу компаний „Империя“ в этом проекте, а через него и будущих владельцев квартир. Мы видим этот проект как очередной шаг в развитии современных финансовых решений, которые Т-Банк предлагает для рынка жилой недвижимости. Особенно приятно, что результатом этой работы становятся новые дома и счастливые семьи, для которых начинается новый важный этап жизни".</w:t>
      </w:r>
    </w:p>
    <w:p w:rsidR="00581C71" w:rsidRDefault="00581C71" w:rsidP="00581C71">
      <w:pPr>
        <w:pStyle w:val="DocumentBody"/>
      </w:pPr>
      <w:r>
        <w:t>Петр Куликов, генеральный директор группы компаний "Империя":</w:t>
      </w:r>
    </w:p>
    <w:p w:rsidR="00581C71" w:rsidRDefault="00581C71" w:rsidP="00581C71">
      <w:pPr>
        <w:pStyle w:val="DocumentBody"/>
      </w:pPr>
      <w:r>
        <w:t>"Наша миссия - создавать пространство для жизни с добром и заботой. И первый совместный проект группы компаний „Империя“ с Т-Банком получился именно таким. Счастливые глаза и радостные улыбки новоселов это подтверждают".</w:t>
      </w:r>
    </w:p>
    <w:p w:rsidR="00581C71" w:rsidRDefault="00891001" w:rsidP="00581C71">
      <w:hyperlink r:id="rId65" w:history="1">
        <w:r w:rsidR="00581C71">
          <w:rPr>
            <w:rStyle w:val="DocumentOriginalLink"/>
          </w:rPr>
          <w:t>https://asninfo.ru/news/120440-v-stavropolye-v-zhk-zhivopisnyy-vvedeny-v-ekspluatatsiyu-pervyye-doma-v-ramkakh-proyektnogo-finansir</w:t>
        </w:r>
      </w:hyperlink>
    </w:p>
    <w:p w:rsidR="00581C71" w:rsidRDefault="00581C71" w:rsidP="00581C71">
      <w:r>
        <w:rPr>
          <w:sz w:val="18"/>
        </w:rPr>
        <w:t>назад: </w:t>
      </w:r>
      <w:hyperlink w:anchor="ref_toc" w:history="1">
        <w:r>
          <w:rPr>
            <w:rStyle w:val="NavigationLink"/>
          </w:rPr>
          <w:t>оглавление</w:t>
        </w:r>
      </w:hyperlink>
    </w:p>
    <w:p w:rsidR="006F14E1" w:rsidRDefault="00345DD1" w:rsidP="002461F8">
      <w:pPr>
        <w:pStyle w:val="1"/>
      </w:pPr>
      <w:bookmarkStart w:id="141" w:name="_Toc208822760"/>
      <w:r>
        <w:t>ЭКОНОМИЧЕСКИЕ НОВОСТИ</w:t>
      </w:r>
      <w:bookmarkEnd w:id="103"/>
      <w:bookmarkEnd w:id="141"/>
    </w:p>
    <w:p w:rsidR="00AE06AC" w:rsidRDefault="00AE06AC" w:rsidP="00AE06AC">
      <w:pPr>
        <w:pStyle w:val="4"/>
      </w:pPr>
      <w:bookmarkStart w:id="142" w:name="_Toc208809470"/>
      <w:bookmarkStart w:id="143" w:name="_Toc208808793"/>
      <w:bookmarkStart w:id="144" w:name="_Toc208822761"/>
      <w:r>
        <w:rPr>
          <w:rStyle w:val="DocumentDate"/>
        </w:rPr>
        <w:t>1</w:t>
      </w:r>
      <w:r w:rsidR="003739A3">
        <w:rPr>
          <w:rStyle w:val="DocumentDate"/>
        </w:rPr>
        <w:t>4</w:t>
      </w:r>
      <w:r>
        <w:rPr>
          <w:rStyle w:val="DocumentDate"/>
        </w:rPr>
        <w:t>.09.2025</w:t>
      </w:r>
      <w:r>
        <w:br/>
      </w:r>
      <w:r>
        <w:rPr>
          <w:rStyle w:val="DocumentSource"/>
        </w:rPr>
        <w:t>Российская газета</w:t>
      </w:r>
      <w:r>
        <w:br/>
      </w:r>
      <w:bookmarkEnd w:id="142"/>
      <w:r w:rsidR="003739A3" w:rsidRPr="003739A3">
        <w:rPr>
          <w:rStyle w:val="DocumentName"/>
        </w:rPr>
        <w:t>Баланс между сохранением национальных ценностей и открытостью: О чем говорил Владимир Путин на Форуме объединенных культур</w:t>
      </w:r>
      <w:bookmarkEnd w:id="144"/>
    </w:p>
    <w:p w:rsidR="00AE06AC" w:rsidRDefault="003739A3" w:rsidP="00AE06AC">
      <w:pPr>
        <w:pStyle w:val="DocumentBody"/>
      </w:pPr>
      <w:r w:rsidRPr="003739A3">
        <w:t>Путин призвал к балансу между национальными ценностями и открытостью в культуре</w:t>
      </w:r>
    </w:p>
    <w:p w:rsidR="00AE06AC" w:rsidRDefault="00AE06AC" w:rsidP="003739A3">
      <w:pPr>
        <w:pStyle w:val="5"/>
      </w:pPr>
      <w:r>
        <w:rPr>
          <w:b/>
        </w:rPr>
        <w:t>Президент</w:t>
      </w:r>
      <w:r>
        <w:t xml:space="preserve"> России Владимир </w:t>
      </w:r>
      <w:r>
        <w:rPr>
          <w:b/>
        </w:rPr>
        <w:t>Путин</w:t>
      </w:r>
      <w:r>
        <w:t xml:space="preserve"> на пленарном заседании XI</w:t>
      </w:r>
      <w:r w:rsidR="006F14E1">
        <w:t xml:space="preserve"> </w:t>
      </w:r>
      <w:r>
        <w:t xml:space="preserve">Санкт-Петербургского </w:t>
      </w:r>
      <w:r>
        <w:rPr>
          <w:b/>
        </w:rPr>
        <w:t>международного</w:t>
      </w:r>
      <w:r>
        <w:t xml:space="preserve"> форума объединенных культур призвал</w:t>
      </w:r>
      <w:r w:rsidR="006F14E1">
        <w:t xml:space="preserve"> </w:t>
      </w:r>
      <w:r>
        <w:t>стремиться к балансу между сохранением национальных ценностей и открытостью</w:t>
      </w:r>
      <w:r w:rsidR="006F14E1">
        <w:t xml:space="preserve"> </w:t>
      </w:r>
      <w:r>
        <w:t>к влияниям, которые способствуют прогрессу.</w:t>
      </w:r>
    </w:p>
    <w:p w:rsidR="00AE06AC" w:rsidRDefault="00AE06AC" w:rsidP="00AE06AC">
      <w:pPr>
        <w:pStyle w:val="DocumentBody"/>
      </w:pPr>
      <w:r>
        <w:t>В Большом Екатерининском дворце в музее-заповеднике "Царское Село"</w:t>
      </w:r>
      <w:r w:rsidR="006F14E1">
        <w:t xml:space="preserve"> </w:t>
      </w:r>
      <w:r>
        <w:t>собрались деятели культуры из самых разных стран. Тема форума -</w:t>
      </w:r>
      <w:r w:rsidR="006F14E1">
        <w:t xml:space="preserve"> </w:t>
      </w:r>
      <w:r>
        <w:t>"Возвращение к культуре - новые возможности". Место было выбрано</w:t>
      </w:r>
      <w:r w:rsidR="006F14E1">
        <w:t xml:space="preserve"> </w:t>
      </w:r>
      <w:r>
        <w:t>неслучайно, оно символично. Великолепие Екатерининского дворца и парковых</w:t>
      </w:r>
      <w:r w:rsidR="006F14E1">
        <w:t xml:space="preserve"> </w:t>
      </w:r>
      <w:r>
        <w:t>ансамблей рождено гармонией разных культурных традиций и воплощает</w:t>
      </w:r>
      <w:r w:rsidR="006F14E1">
        <w:t xml:space="preserve"> </w:t>
      </w:r>
      <w:r>
        <w:t>способность народов объединяться идеями. "Все это служит зримым</w:t>
      </w:r>
      <w:r w:rsidR="006F14E1">
        <w:t xml:space="preserve"> </w:t>
      </w:r>
      <w:r>
        <w:t>свидетельством объединяющей и созидательной силы культуры", - заявил Путин.</w:t>
      </w:r>
      <w:r w:rsidR="006F14E1">
        <w:t xml:space="preserve"> </w:t>
      </w:r>
      <w:r>
        <w:t>"Мы в России твердо знаем: национальная культура может развиваться и</w:t>
      </w:r>
      <w:r w:rsidR="006F14E1">
        <w:t xml:space="preserve"> </w:t>
      </w:r>
      <w:r>
        <w:t>обогащаться только во взаимодействии с другими культурами", - сказал</w:t>
      </w:r>
      <w:r w:rsidR="006F14E1">
        <w:t xml:space="preserve"> </w:t>
      </w:r>
      <w:r>
        <w:t>президент. "Наша страна изначально складывалась именно как</w:t>
      </w:r>
      <w:r w:rsidR="006F14E1">
        <w:t xml:space="preserve"> </w:t>
      </w:r>
      <w:r>
        <w:t>многонациональная", - напомнил он.</w:t>
      </w:r>
    </w:p>
    <w:p w:rsidR="00AE06AC" w:rsidRDefault="00AE06AC" w:rsidP="00AE06AC">
      <w:pPr>
        <w:pStyle w:val="DocumentBody"/>
      </w:pPr>
      <w:r>
        <w:t>"История доказывает: самые яркие периоды расцвета культур происходят</w:t>
      </w:r>
      <w:r w:rsidR="006F14E1">
        <w:t xml:space="preserve"> </w:t>
      </w:r>
      <w:r>
        <w:t>во времена их активного взаимодействия с внешним миром", - заметил глава</w:t>
      </w:r>
      <w:r w:rsidR="006F14E1">
        <w:t xml:space="preserve"> </w:t>
      </w:r>
      <w:r>
        <w:t>государства. "И наоборот, когда общество замыкается в себе и слепо</w:t>
      </w:r>
      <w:r w:rsidR="006F14E1">
        <w:t xml:space="preserve"> </w:t>
      </w:r>
      <w:r>
        <w:t>догматично верит в свою исключительность и превосходство над другими,</w:t>
      </w:r>
      <w:r w:rsidR="006F14E1">
        <w:t xml:space="preserve"> </w:t>
      </w:r>
      <w:r>
        <w:t>наступает период духовного и интеллектуального кризиса, а следом - упадок</w:t>
      </w:r>
      <w:r w:rsidR="006F14E1">
        <w:t xml:space="preserve"> </w:t>
      </w:r>
      <w:r>
        <w:t>культуры и стагнация", - обозначил он. Путин призвал стремиться к балансу</w:t>
      </w:r>
      <w:r w:rsidR="006F14E1">
        <w:t xml:space="preserve"> </w:t>
      </w:r>
      <w:r>
        <w:t>между сохранением национальных ценностей и открытостью к тем влияниям,</w:t>
      </w:r>
      <w:r w:rsidR="006F14E1">
        <w:t xml:space="preserve"> </w:t>
      </w:r>
      <w:r>
        <w:t>которые способствуют развитию и прогрессу. "Смешение традиций и техник</w:t>
      </w:r>
      <w:r w:rsidR="006F14E1">
        <w:t xml:space="preserve"> </w:t>
      </w:r>
      <w:r>
        <w:t>зачастую создает шедевры мирового уровня", - отметил он. А личные контакты</w:t>
      </w:r>
      <w:r w:rsidR="006F14E1">
        <w:t xml:space="preserve"> </w:t>
      </w:r>
      <w:r>
        <w:t>помогают находить нестандартные формы реализации талантов, стимулируют</w:t>
      </w:r>
      <w:r w:rsidR="006F14E1">
        <w:t xml:space="preserve"> </w:t>
      </w:r>
      <w:r>
        <w:t>появление новых направлений.</w:t>
      </w:r>
    </w:p>
    <w:p w:rsidR="00AE06AC" w:rsidRDefault="00AE06AC" w:rsidP="00AE06AC">
      <w:pPr>
        <w:pStyle w:val="DocumentBody"/>
      </w:pPr>
      <w:r>
        <w:t>"Особую значимость диалог культур приобретает сейчас, в эпоху</w:t>
      </w:r>
      <w:r w:rsidR="006F14E1">
        <w:t xml:space="preserve"> </w:t>
      </w:r>
      <w:r>
        <w:t xml:space="preserve">стремительного </w:t>
      </w:r>
      <w:r>
        <w:rPr>
          <w:b/>
        </w:rPr>
        <w:t>развития</w:t>
      </w:r>
      <w:r>
        <w:t xml:space="preserve"> технологий, включая и искусственный интеллект", -</w:t>
      </w:r>
      <w:r w:rsidR="006F14E1">
        <w:t xml:space="preserve"> </w:t>
      </w:r>
      <w:r>
        <w:t xml:space="preserve">продолжил </w:t>
      </w:r>
      <w:r>
        <w:rPr>
          <w:b/>
        </w:rPr>
        <w:t>президент</w:t>
      </w:r>
      <w:r>
        <w:t>. Они открывают огромные возможности для смелых</w:t>
      </w:r>
      <w:r w:rsidR="006F14E1">
        <w:t xml:space="preserve"> </w:t>
      </w:r>
      <w:r>
        <w:t>экспериментов и новаторства. "При этом наша общая задача - избежать рисков,</w:t>
      </w:r>
      <w:r w:rsidR="006F14E1">
        <w:t xml:space="preserve"> </w:t>
      </w:r>
      <w:r>
        <w:t>негативных социальных и общественных последствий, в частности, размывания,</w:t>
      </w:r>
      <w:r w:rsidR="006F14E1">
        <w:t xml:space="preserve"> </w:t>
      </w:r>
      <w:r>
        <w:t>девальвации ценности свободы и прав человека, этических и нравственных</w:t>
      </w:r>
      <w:r w:rsidR="006F14E1">
        <w:t xml:space="preserve"> </w:t>
      </w:r>
      <w:r>
        <w:t>норм, утраты национальных особенностей и культурного разнообразия, без</w:t>
      </w:r>
      <w:r w:rsidR="006F14E1">
        <w:t xml:space="preserve"> </w:t>
      </w:r>
      <w:r>
        <w:t>которых мировая гармония невозможна", - предостерег Путин. Технологии</w:t>
      </w:r>
      <w:r w:rsidR="006F14E1">
        <w:t xml:space="preserve"> </w:t>
      </w:r>
      <w:r>
        <w:t>способствуют ускоренному распространению идей, но эти решения, способные</w:t>
      </w:r>
      <w:r w:rsidR="006F14E1">
        <w:t xml:space="preserve"> </w:t>
      </w:r>
      <w:r>
        <w:t>привести к открытиям и прорывам, могут дать лишь вдохновение и гений</w:t>
      </w:r>
      <w:r w:rsidR="006F14E1">
        <w:t xml:space="preserve"> </w:t>
      </w:r>
      <w:r>
        <w:t>человека, считает он.</w:t>
      </w:r>
    </w:p>
    <w:p w:rsidR="00AE06AC" w:rsidRDefault="00AE06AC" w:rsidP="00AE06AC">
      <w:pPr>
        <w:pStyle w:val="DocumentBody"/>
      </w:pPr>
      <w:r>
        <w:t>"Человечеству предстоит освоить новую реальность и одновременно</w:t>
      </w:r>
      <w:r w:rsidR="006F14E1">
        <w:t xml:space="preserve"> </w:t>
      </w:r>
      <w:r>
        <w:t>сохранить корни, которые служат нам опорой", - заявил Путин. "Мы верим, что</w:t>
      </w:r>
      <w:r w:rsidR="006F14E1">
        <w:t xml:space="preserve"> </w:t>
      </w:r>
      <w:r>
        <w:t>мир будущего - это мир не эгоистов, целиком погруженных в</w:t>
      </w:r>
      <w:r w:rsidR="006F14E1">
        <w:t xml:space="preserve"> </w:t>
      </w:r>
      <w:r>
        <w:t>киберпространство, и не одиночек, живущих по принципу "каждый сам за себя",</w:t>
      </w:r>
      <w:r w:rsidR="006F14E1">
        <w:t xml:space="preserve"> </w:t>
      </w:r>
      <w:r>
        <w:t>а людей, которые все так же ценят любовь и дружбу, дорожат своими близкими,</w:t>
      </w:r>
      <w:r w:rsidR="006F14E1">
        <w:t xml:space="preserve"> </w:t>
      </w:r>
      <w:r>
        <w:t>понимают свою неразрывную связь с обществом и ответственность перед ним", -</w:t>
      </w:r>
      <w:r w:rsidR="006F14E1">
        <w:t xml:space="preserve"> </w:t>
      </w:r>
      <w:r>
        <w:t>сказал он.</w:t>
      </w:r>
    </w:p>
    <w:p w:rsidR="00AE06AC" w:rsidRDefault="00AE06AC" w:rsidP="00AE06AC">
      <w:pPr>
        <w:pStyle w:val="DocumentBody"/>
      </w:pPr>
      <w:r>
        <w:t>"Для России приоритет - поддержка семей с детьми, укрепление</w:t>
      </w:r>
      <w:r w:rsidR="006F14E1">
        <w:t xml:space="preserve"> </w:t>
      </w:r>
      <w:r>
        <w:t>авторитета института семьи, его ценностей",-- сообщил президент. "Ведь наша</w:t>
      </w:r>
      <w:r w:rsidR="006F14E1">
        <w:t xml:space="preserve"> </w:t>
      </w:r>
      <w:r>
        <w:t>идентичность и сам национальный характер глубоко укоренены в семье", -</w:t>
      </w:r>
      <w:r w:rsidR="006F14E1">
        <w:t xml:space="preserve"> </w:t>
      </w:r>
      <w:r>
        <w:t>сказал он и назвал семью главным хранителем российской культуры. Доступное</w:t>
      </w:r>
      <w:r w:rsidR="006F14E1">
        <w:t xml:space="preserve"> </w:t>
      </w:r>
      <w:r>
        <w:t>и качественное обучение одаренных детей обеспечивает не имеющая в мире</w:t>
      </w:r>
      <w:r w:rsidR="006F14E1">
        <w:t xml:space="preserve"> </w:t>
      </w:r>
      <w:r>
        <w:t>аналогов отечественная система непрерывного творческого образования.</w:t>
      </w:r>
      <w:r w:rsidR="006F14E1">
        <w:t xml:space="preserve"> </w:t>
      </w:r>
      <w:r>
        <w:t>Ежегодно проводится множество фестивалей и конкурсов. Есть система премий,</w:t>
      </w:r>
      <w:r w:rsidR="006F14E1">
        <w:t xml:space="preserve"> </w:t>
      </w:r>
      <w:r>
        <w:t>грантов и стипендий, напомнил президент. "Рассчитываем, что наши успешные</w:t>
      </w:r>
      <w:r w:rsidR="006F14E1">
        <w:t xml:space="preserve"> </w:t>
      </w:r>
      <w:r>
        <w:t>практики в сфере культуры могут быть востребованы и в других странах нашими</w:t>
      </w:r>
      <w:r w:rsidR="006F14E1">
        <w:t xml:space="preserve"> </w:t>
      </w:r>
      <w:r>
        <w:t>друзьями, и мы, безусловно, готовы делиться этим опытом со всеми</w:t>
      </w:r>
      <w:r w:rsidR="006F14E1">
        <w:t xml:space="preserve"> </w:t>
      </w:r>
      <w:r>
        <w:t>партнерами", - заверил Путин. Он напомнил о решении России возродить</w:t>
      </w:r>
      <w:r w:rsidR="006F14E1">
        <w:t xml:space="preserve"> </w:t>
      </w:r>
      <w:r>
        <w:t>Международный музыкальный конкурс "Интервидение". Президент уверен, что там</w:t>
      </w:r>
      <w:r w:rsidR="006F14E1">
        <w:t xml:space="preserve"> </w:t>
      </w:r>
      <w:r>
        <w:t>сохранится атмосфера творчества и дружбы.</w:t>
      </w:r>
    </w:p>
    <w:p w:rsidR="00AE06AC" w:rsidRDefault="00AE06AC" w:rsidP="00AE06AC">
      <w:pPr>
        <w:pStyle w:val="DocumentBody"/>
      </w:pPr>
      <w:r>
        <w:t>Путин убежден, что роль культуры в международном сотрудничестве, в</w:t>
      </w:r>
      <w:r w:rsidR="006F14E1">
        <w:t xml:space="preserve"> </w:t>
      </w:r>
      <w:r>
        <w:t>противодействии неонацизму, русофобии, антисемитизму и расизму должна</w:t>
      </w:r>
      <w:r w:rsidR="006F14E1">
        <w:t xml:space="preserve"> </w:t>
      </w:r>
      <w:r>
        <w:t>только расти. Президент призвал объединять усилия для сбережения</w:t>
      </w:r>
      <w:r w:rsidR="006F14E1">
        <w:t xml:space="preserve"> </w:t>
      </w:r>
      <w:r>
        <w:t>самобытности и многообразия культур, поддерживать новаторство,</w:t>
      </w:r>
      <w:r w:rsidR="006F14E1">
        <w:t xml:space="preserve"> </w:t>
      </w:r>
      <w:r>
        <w:t>противодействовать угрозам исчезновения малочисленных культур и продвигать</w:t>
      </w:r>
      <w:r w:rsidR="006F14E1">
        <w:t xml:space="preserve"> </w:t>
      </w:r>
      <w:r>
        <w:t>принципы справедливости и равенства, освобождая мир от предрассудков,</w:t>
      </w:r>
      <w:r w:rsidR="006F14E1">
        <w:t xml:space="preserve"> </w:t>
      </w:r>
      <w:r>
        <w:t>двойных стандартов и попыток отменить ту или иную культуру. "Мы должны</w:t>
      </w:r>
      <w:r w:rsidR="006F14E1">
        <w:t xml:space="preserve"> </w:t>
      </w:r>
      <w:r>
        <w:t xml:space="preserve">стремиться к открытости и уважению друг друга, быть готовы учиться </w:t>
      </w:r>
      <w:r>
        <w:rPr>
          <w:b/>
        </w:rPr>
        <w:t>новому</w:t>
      </w:r>
      <w:r>
        <w:t>,</w:t>
      </w:r>
      <w:r w:rsidR="006F14E1">
        <w:t xml:space="preserve"> </w:t>
      </w:r>
      <w:r>
        <w:t xml:space="preserve">вносить свой вклад в укрепление и </w:t>
      </w:r>
      <w:r>
        <w:rPr>
          <w:b/>
        </w:rPr>
        <w:t>развитие</w:t>
      </w:r>
      <w:r>
        <w:t xml:space="preserve"> мирового культурного</w:t>
      </w:r>
      <w:r w:rsidR="006F14E1">
        <w:t xml:space="preserve"> </w:t>
      </w:r>
      <w:r>
        <w:t xml:space="preserve">пространства", - заключил </w:t>
      </w:r>
      <w:r>
        <w:rPr>
          <w:b/>
        </w:rPr>
        <w:t>глава государства</w:t>
      </w:r>
      <w:r>
        <w:t>.</w:t>
      </w:r>
    </w:p>
    <w:p w:rsidR="00AE06AC" w:rsidRDefault="00AE06AC" w:rsidP="00AE06AC">
      <w:pPr>
        <w:pStyle w:val="DocumentAuthor"/>
      </w:pPr>
      <w:r>
        <w:t>Кира Латухина</w:t>
      </w:r>
    </w:p>
    <w:p w:rsidR="003739A3" w:rsidRPr="003739A3" w:rsidRDefault="00891001" w:rsidP="003739A3">
      <w:pPr>
        <w:rPr>
          <w:rStyle w:val="DocumentOriginalLink"/>
        </w:rPr>
      </w:pPr>
      <w:hyperlink r:id="rId66" w:history="1">
        <w:r w:rsidR="003739A3" w:rsidRPr="003739A3">
          <w:rPr>
            <w:rStyle w:val="DocumentOriginalLink"/>
          </w:rPr>
          <w:t>https://rg.ru/2025/09/14/garmoniia-tradicij.html</w:t>
        </w:r>
      </w:hyperlink>
      <w:r w:rsidR="003739A3" w:rsidRPr="003739A3">
        <w:rPr>
          <w:rStyle w:val="DocumentOriginalLink"/>
        </w:rPr>
        <w:t xml:space="preserve"> </w:t>
      </w:r>
    </w:p>
    <w:p w:rsidR="00AE06AC" w:rsidRDefault="00AE06AC" w:rsidP="00AE06AC">
      <w:r>
        <w:rPr>
          <w:sz w:val="18"/>
        </w:rPr>
        <w:t>назад: </w:t>
      </w:r>
      <w:hyperlink w:anchor="ref_toc" w:history="1">
        <w:r>
          <w:rPr>
            <w:rStyle w:val="NavigationLink"/>
          </w:rPr>
          <w:t>оглавление</w:t>
        </w:r>
      </w:hyperlink>
    </w:p>
    <w:p w:rsidR="00AE06AC" w:rsidRDefault="00AE06AC" w:rsidP="00AE06AC">
      <w:pPr>
        <w:pStyle w:val="4"/>
      </w:pPr>
      <w:bookmarkStart w:id="145" w:name="_Toc208809471"/>
      <w:bookmarkStart w:id="146" w:name="_Toc208822762"/>
      <w:r>
        <w:rPr>
          <w:rStyle w:val="DocumentDate"/>
        </w:rPr>
        <w:t>1</w:t>
      </w:r>
      <w:r w:rsidR="003739A3">
        <w:rPr>
          <w:rStyle w:val="DocumentDate"/>
        </w:rPr>
        <w:t>4</w:t>
      </w:r>
      <w:r>
        <w:rPr>
          <w:rStyle w:val="DocumentDate"/>
        </w:rPr>
        <w:t>.09.2025</w:t>
      </w:r>
      <w:r>
        <w:br/>
      </w:r>
      <w:r>
        <w:rPr>
          <w:rStyle w:val="DocumentSource"/>
        </w:rPr>
        <w:t>Российская газета</w:t>
      </w:r>
      <w:r>
        <w:br/>
      </w:r>
      <w:bookmarkEnd w:id="145"/>
      <w:r w:rsidR="003739A3" w:rsidRPr="003739A3">
        <w:rPr>
          <w:rStyle w:val="DocumentName"/>
        </w:rPr>
        <w:t>Путин и Собянин открыли в Москве четыре станции метро и Центр космонавтики</w:t>
      </w:r>
      <w:bookmarkEnd w:id="146"/>
    </w:p>
    <w:p w:rsidR="00AE06AC" w:rsidRDefault="00AE06AC" w:rsidP="003739A3">
      <w:pPr>
        <w:pStyle w:val="5"/>
      </w:pPr>
      <w:r>
        <w:t xml:space="preserve">В День города Москвы </w:t>
      </w:r>
      <w:r>
        <w:rPr>
          <w:b/>
        </w:rPr>
        <w:t>президент</w:t>
      </w:r>
      <w:r>
        <w:t xml:space="preserve"> Владимир </w:t>
      </w:r>
      <w:r>
        <w:rPr>
          <w:b/>
        </w:rPr>
        <w:t>Путин</w:t>
      </w:r>
      <w:r>
        <w:t xml:space="preserve"> выступил на</w:t>
      </w:r>
      <w:r w:rsidR="006F14E1">
        <w:t xml:space="preserve"> </w:t>
      </w:r>
      <w:r>
        <w:t>торжественном мероприятии в концертном зале "Зарядье", а также вмсте с</w:t>
      </w:r>
      <w:r w:rsidR="006F14E1">
        <w:t xml:space="preserve"> </w:t>
      </w:r>
      <w:r>
        <w:t>мэром столицы Сергеем Собяниным открыл Национальный космический центр,</w:t>
      </w:r>
      <w:r w:rsidR="006F14E1">
        <w:t xml:space="preserve"> </w:t>
      </w:r>
      <w:r>
        <w:rPr>
          <w:b/>
        </w:rPr>
        <w:t>новые</w:t>
      </w:r>
      <w:r>
        <w:t xml:space="preserve"> станции метро и медицинские объекты.</w:t>
      </w:r>
    </w:p>
    <w:p w:rsidR="00AE06AC" w:rsidRDefault="00AE06AC" w:rsidP="00AE06AC">
      <w:pPr>
        <w:pStyle w:val="DocumentBody"/>
      </w:pPr>
      <w:r>
        <w:t>Владимир Путин поздравил с праздником не только москвичей, но и всех,</w:t>
      </w:r>
      <w:r w:rsidR="006F14E1">
        <w:t xml:space="preserve"> </w:t>
      </w:r>
      <w:r>
        <w:t>кто искренне любит столицу России и считает ее одним из лучших городов</w:t>
      </w:r>
      <w:r w:rsidR="006F14E1">
        <w:t xml:space="preserve"> </w:t>
      </w:r>
      <w:r>
        <w:t>планеты. "Полностью с этой оценкой согласен, так оно и есть на самом деле",</w:t>
      </w:r>
      <w:r w:rsidR="006F14E1">
        <w:t xml:space="preserve"> </w:t>
      </w:r>
      <w:r>
        <w:t>- подчеркнул он. Для миллионов людей Москва олицетворяет судьбу и</w:t>
      </w:r>
      <w:r w:rsidR="006F14E1">
        <w:t xml:space="preserve"> </w:t>
      </w:r>
      <w:r>
        <w:t>историческую миссию России как государства-цивилизации, продолжил</w:t>
      </w:r>
      <w:r w:rsidR="006F14E1">
        <w:t xml:space="preserve"> </w:t>
      </w:r>
      <w:r>
        <w:t>президент, назвав столицу флагманом уверенного движения вперед всей России,</w:t>
      </w:r>
      <w:r w:rsidR="006F14E1">
        <w:t xml:space="preserve"> </w:t>
      </w:r>
      <w:r>
        <w:t>укрепления суверенной и сильной державы. Москва занимает второе место в</w:t>
      </w:r>
      <w:r w:rsidR="006F14E1">
        <w:t xml:space="preserve"> </w:t>
      </w:r>
      <w:r>
        <w:t xml:space="preserve">мире среди крупнейших городских </w:t>
      </w:r>
      <w:r>
        <w:rPr>
          <w:b/>
        </w:rPr>
        <w:t>экономик</w:t>
      </w:r>
      <w:r>
        <w:t xml:space="preserve">, подчеркнул </w:t>
      </w:r>
      <w:r>
        <w:rPr>
          <w:b/>
        </w:rPr>
        <w:t>Путин</w:t>
      </w:r>
      <w:r>
        <w:t>. В столице</w:t>
      </w:r>
      <w:r w:rsidR="006F14E1">
        <w:t xml:space="preserve"> </w:t>
      </w:r>
      <w:r>
        <w:t>инновации тестируются в реальных условиях, что открывает быстрый путь к</w:t>
      </w:r>
      <w:r w:rsidR="006F14E1">
        <w:t xml:space="preserve"> </w:t>
      </w:r>
      <w:r>
        <w:t>применению передовых продуктов в городском хозяйстве. "Мы с вами хорошо</w:t>
      </w:r>
      <w:r w:rsidR="006F14E1">
        <w:t xml:space="preserve"> </w:t>
      </w:r>
      <w:r>
        <w:t>знаем, всегда у нас была беда такая: что-то изобретали, о чем-то говорили,</w:t>
      </w:r>
      <w:r w:rsidR="006F14E1">
        <w:t xml:space="preserve"> </w:t>
      </w:r>
      <w:r>
        <w:t>что-то описывали, а потом десятилетиями ждали внедрения, а эти внедрения</w:t>
      </w:r>
      <w:r w:rsidR="006F14E1">
        <w:t xml:space="preserve"> </w:t>
      </w:r>
      <w:r>
        <w:t>появлялись где-то за рубежом", - заметил президент. В Москве внедрение</w:t>
      </w:r>
      <w:r w:rsidR="006F14E1">
        <w:t xml:space="preserve"> </w:t>
      </w:r>
      <w:r>
        <w:t>происходит быстро.</w:t>
      </w:r>
    </w:p>
    <w:p w:rsidR="00AE06AC" w:rsidRDefault="00AE06AC" w:rsidP="00AE06AC">
      <w:pPr>
        <w:pStyle w:val="DocumentBody"/>
      </w:pPr>
      <w:r>
        <w:t xml:space="preserve">В столице уже формируется </w:t>
      </w:r>
      <w:r>
        <w:rPr>
          <w:b/>
        </w:rPr>
        <w:t>экономика</w:t>
      </w:r>
      <w:r>
        <w:t xml:space="preserve"> беспилотных систем - тестируются</w:t>
      </w:r>
      <w:r w:rsidR="006F14E1">
        <w:t xml:space="preserve"> </w:t>
      </w:r>
      <w:r>
        <w:t>автономные решения в такси, логистике, повседневных сервисах, для контроля</w:t>
      </w:r>
      <w:r w:rsidR="006F14E1">
        <w:t xml:space="preserve"> </w:t>
      </w:r>
      <w:r>
        <w:t xml:space="preserve">безопасности на воде, на стройплощадках, для </w:t>
      </w:r>
      <w:r>
        <w:rPr>
          <w:b/>
        </w:rPr>
        <w:t>борьбы</w:t>
      </w:r>
      <w:r>
        <w:t xml:space="preserve"> с пожарами и для уборки</w:t>
      </w:r>
      <w:r w:rsidR="006F14E1">
        <w:t xml:space="preserve"> </w:t>
      </w:r>
      <w:r>
        <w:t xml:space="preserve">территорий. "Причем </w:t>
      </w:r>
      <w:r>
        <w:rPr>
          <w:b/>
        </w:rPr>
        <w:t>новые</w:t>
      </w:r>
      <w:r>
        <w:t xml:space="preserve"> технологии работают на отечественном программном</w:t>
      </w:r>
      <w:r w:rsidR="006F14E1">
        <w:t xml:space="preserve"> </w:t>
      </w:r>
      <w:r>
        <w:t xml:space="preserve">обеспечении", - заявил </w:t>
      </w:r>
      <w:r>
        <w:rPr>
          <w:b/>
        </w:rPr>
        <w:t>президент</w:t>
      </w:r>
      <w:r>
        <w:t>. За последние шесть лет московский</w:t>
      </w:r>
      <w:r w:rsidR="006F14E1">
        <w:t xml:space="preserve"> </w:t>
      </w:r>
      <w:r>
        <w:t>IT-сектор вырос более чем вчетверо. От экспериментов Москва переходит к</w:t>
      </w:r>
      <w:r w:rsidR="006F14E1">
        <w:t xml:space="preserve"> </w:t>
      </w:r>
      <w:r>
        <w:t>широкому применению автономного транспорта. На днях на регулярные маршруты</w:t>
      </w:r>
      <w:r w:rsidR="006F14E1">
        <w:t xml:space="preserve"> </w:t>
      </w:r>
      <w:r>
        <w:t>вышли первые в России беспилотные трамваи. "Следующим шагом станет</w:t>
      </w:r>
      <w:r w:rsidR="006F14E1">
        <w:t xml:space="preserve"> </w:t>
      </w:r>
      <w:r>
        <w:t>автоматизация метро", - сообщил глава государства.</w:t>
      </w:r>
    </w:p>
    <w:p w:rsidR="00AE06AC" w:rsidRDefault="00AE06AC" w:rsidP="00AE06AC">
      <w:pPr>
        <w:pStyle w:val="DocumentBody"/>
      </w:pPr>
      <w:r>
        <w:t>В центре внимания правительства Москвы - дети. В этом году началась</w:t>
      </w:r>
      <w:r w:rsidR="006F14E1">
        <w:t xml:space="preserve"> </w:t>
      </w:r>
      <w:r>
        <w:t>масштабная реконструкция школьных зданий. "Речь о формировании</w:t>
      </w:r>
      <w:r w:rsidR="006F14E1">
        <w:t xml:space="preserve"> </w:t>
      </w:r>
      <w:r>
        <w:t xml:space="preserve">принципиально </w:t>
      </w:r>
      <w:r>
        <w:rPr>
          <w:b/>
        </w:rPr>
        <w:t>новой</w:t>
      </w:r>
      <w:r>
        <w:t>, современной образовательной среды", - уточнил</w:t>
      </w:r>
      <w:r w:rsidR="006F14E1">
        <w:t xml:space="preserve"> </w:t>
      </w:r>
      <w:r>
        <w:rPr>
          <w:b/>
        </w:rPr>
        <w:t>президент</w:t>
      </w:r>
      <w:r>
        <w:t>. "В образовании, как в сфере культуры, искусства, Москва</w:t>
      </w:r>
      <w:r w:rsidR="006F14E1">
        <w:t xml:space="preserve"> </w:t>
      </w:r>
      <w:r>
        <w:t>реализует действительно серьезные и значимые проекты", - оценил он. Они</w:t>
      </w:r>
      <w:r w:rsidR="006F14E1">
        <w:t xml:space="preserve"> </w:t>
      </w:r>
      <w:r>
        <w:t>должны стать источником передового опыта для всей страны, служить задачам</w:t>
      </w:r>
      <w:r w:rsidR="006F14E1">
        <w:t xml:space="preserve"> </w:t>
      </w:r>
      <w:r>
        <w:t>воспитания и просвещения, укрепления суверенного мировоззрения, продвижения</w:t>
      </w:r>
      <w:r w:rsidR="006F14E1">
        <w:t xml:space="preserve"> </w:t>
      </w:r>
      <w:r>
        <w:t>наших традиций и ценностей, считает глава государства.</w:t>
      </w:r>
    </w:p>
    <w:p w:rsidR="00AE06AC" w:rsidRDefault="00AE06AC" w:rsidP="00AE06AC">
      <w:pPr>
        <w:pStyle w:val="DocumentBody"/>
      </w:pPr>
      <w:r>
        <w:t>Москва формирует особую уникальную атмосферу, настроение в городе, в</w:t>
      </w:r>
      <w:r w:rsidR="006F14E1">
        <w:t xml:space="preserve"> </w:t>
      </w:r>
      <w:r>
        <w:t>котором хочется жить, учиться, работать, гордиться прошлым и вместе со всей</w:t>
      </w:r>
      <w:r w:rsidR="006F14E1">
        <w:t xml:space="preserve"> </w:t>
      </w:r>
      <w:r>
        <w:t>Россией уверенно идти вперед. "В культурном, нравственном коде москвичей,</w:t>
      </w:r>
      <w:r w:rsidR="006F14E1">
        <w:t xml:space="preserve"> </w:t>
      </w:r>
      <w:r>
        <w:t>всего нашего многонационального народа - чувство высокой ответственности за</w:t>
      </w:r>
      <w:r w:rsidR="006F14E1">
        <w:t xml:space="preserve"> </w:t>
      </w:r>
      <w:r>
        <w:t>судьбу Родины, готовность всегда прийти на помощь, подставить плечо", -</w:t>
      </w:r>
      <w:r w:rsidR="006F14E1">
        <w:t xml:space="preserve"> </w:t>
      </w:r>
      <w:r>
        <w:t>заявил Путин.</w:t>
      </w:r>
    </w:p>
    <w:p w:rsidR="00AE06AC" w:rsidRDefault="00AE06AC" w:rsidP="00AE06AC">
      <w:pPr>
        <w:pStyle w:val="DocumentBody"/>
      </w:pPr>
      <w:r>
        <w:t>Десятки тысяч москвичей сражаются на передовой, а Москва стала крепким</w:t>
      </w:r>
      <w:r w:rsidR="006F14E1">
        <w:t xml:space="preserve"> </w:t>
      </w:r>
      <w:r>
        <w:t>тылом армии России. "Более пятисот московских предприятий обеспечивают</w:t>
      </w:r>
      <w:r w:rsidR="006F14E1">
        <w:t xml:space="preserve"> </w:t>
      </w:r>
      <w:r>
        <w:t>выпуск критически важной продукции для фронта", - подчеркнул президент.</w:t>
      </w:r>
      <w:r w:rsidR="006F14E1">
        <w:t xml:space="preserve"> </w:t>
      </w:r>
      <w:r>
        <w:t>Путин поблагодарил москвичей за вклад в общую справедливую и праведную</w:t>
      </w:r>
      <w:r w:rsidR="006F14E1">
        <w:t xml:space="preserve"> </w:t>
      </w:r>
      <w:r>
        <w:t>борьбу, "за готовность сражаться и трудиться во имя Отечества". "Именно</w:t>
      </w:r>
      <w:r w:rsidR="006F14E1">
        <w:t xml:space="preserve"> </w:t>
      </w:r>
      <w:r>
        <w:t>воля и энергия людей позволяют столице достойно конкурировать с крупнейшими</w:t>
      </w:r>
      <w:r w:rsidR="006F14E1">
        <w:t xml:space="preserve"> </w:t>
      </w:r>
      <w:r>
        <w:t>городами мира, создавать технологии XXI века, преображать город, столичные</w:t>
      </w:r>
      <w:r w:rsidR="006F14E1">
        <w:t xml:space="preserve"> </w:t>
      </w:r>
      <w:r>
        <w:t>улицы и кварталы, успешно решать социальные задачи", - заключил он.</w:t>
      </w:r>
    </w:p>
    <w:p w:rsidR="00AE06AC" w:rsidRDefault="00AE06AC" w:rsidP="00AE06AC">
      <w:pPr>
        <w:pStyle w:val="DocumentBody"/>
      </w:pPr>
      <w:r>
        <w:t>"Несмотря на все известные сложности, последний период можно считать</w:t>
      </w:r>
      <w:r w:rsidR="006F14E1">
        <w:t xml:space="preserve"> </w:t>
      </w:r>
      <w:r>
        <w:t>одним из самых динамичных в развитии города", - заявил Собянин. "Москва</w:t>
      </w:r>
      <w:r w:rsidR="006F14E1">
        <w:t xml:space="preserve"> </w:t>
      </w:r>
      <w:r>
        <w:t>достигла второго места в мире в рейтинге мегаполисов всего земного шара по</w:t>
      </w:r>
      <w:r w:rsidR="006F14E1">
        <w:t xml:space="preserve"> </w:t>
      </w:r>
      <w:r>
        <w:t xml:space="preserve">валовому продукту, по </w:t>
      </w:r>
      <w:r>
        <w:rPr>
          <w:b/>
        </w:rPr>
        <w:t>экономике</w:t>
      </w:r>
      <w:r>
        <w:t>. В Москве проходит, по сути дела, вторая</w:t>
      </w:r>
      <w:r w:rsidR="006F14E1">
        <w:t xml:space="preserve"> </w:t>
      </w:r>
      <w:r>
        <w:t xml:space="preserve">волна современной индустриализации. Развиваются все сферы </w:t>
      </w:r>
      <w:r>
        <w:rPr>
          <w:b/>
        </w:rPr>
        <w:t>экономики</w:t>
      </w:r>
      <w:r>
        <w:t>", -</w:t>
      </w:r>
      <w:r w:rsidR="006F14E1">
        <w:t xml:space="preserve"> </w:t>
      </w:r>
      <w:r>
        <w:t>подчеркнул он. "Те, кто хотел нас обратить в депрессию, сами находятся в</w:t>
      </w:r>
      <w:r w:rsidR="006F14E1">
        <w:t xml:space="preserve"> </w:t>
      </w:r>
      <w:r>
        <w:t>депрессии. А Москва с каждым годом становится краше и моложе", - заключил</w:t>
      </w:r>
      <w:r w:rsidR="006F14E1">
        <w:t xml:space="preserve"> </w:t>
      </w:r>
      <w:r>
        <w:t>мэр.</w:t>
      </w:r>
    </w:p>
    <w:p w:rsidR="00AE06AC" w:rsidRDefault="00AE06AC" w:rsidP="00AE06AC">
      <w:pPr>
        <w:pStyle w:val="DocumentBody"/>
      </w:pPr>
      <w:r>
        <w:t>Из "Зарядья" Путин вместе с Собяниным на одном президентском лимузине</w:t>
      </w:r>
      <w:r w:rsidR="006F14E1">
        <w:t xml:space="preserve"> </w:t>
      </w:r>
      <w:r>
        <w:t>Aurus отправились открывать Национальный космический центр, созданный на</w:t>
      </w:r>
      <w:r w:rsidR="006F14E1">
        <w:t xml:space="preserve"> </w:t>
      </w:r>
      <w:r>
        <w:t>территории Государственного космического научно-производственного центра</w:t>
      </w:r>
      <w:r w:rsidR="006F14E1">
        <w:t xml:space="preserve"> </w:t>
      </w:r>
      <w:r>
        <w:t>имени Хруничева. В церемонии принимали участие также первый вице-премьер</w:t>
      </w:r>
      <w:r w:rsidR="006F14E1">
        <w:t xml:space="preserve"> </w:t>
      </w:r>
      <w:r>
        <w:t xml:space="preserve">Денис </w:t>
      </w:r>
      <w:r>
        <w:rPr>
          <w:b/>
        </w:rPr>
        <w:t>Мантуров</w:t>
      </w:r>
      <w:r>
        <w:t>, гендиректор корпорации "Роскосмос" Дмитрий Баканов,</w:t>
      </w:r>
      <w:r w:rsidR="006F14E1">
        <w:t xml:space="preserve"> </w:t>
      </w:r>
      <w:r>
        <w:rPr>
          <w:b/>
        </w:rPr>
        <w:t>руководители</w:t>
      </w:r>
      <w:r>
        <w:t xml:space="preserve"> предприятий ракетно-космической отрасли и космонавты.</w:t>
      </w:r>
    </w:p>
    <w:p w:rsidR="00AE06AC" w:rsidRDefault="00AE06AC" w:rsidP="00AE06AC">
      <w:pPr>
        <w:pStyle w:val="DocumentBody"/>
      </w:pPr>
      <w:r>
        <w:t>Это новый штаб управления российской космонавтикой.</w:t>
      </w:r>
    </w:p>
    <w:p w:rsidR="00AE06AC" w:rsidRDefault="00AE06AC" w:rsidP="00AE06AC">
      <w:pPr>
        <w:pStyle w:val="DocumentBody"/>
      </w:pPr>
      <w:r>
        <w:t>Инженерно-технический комплекс связывает воедино науку, образование и</w:t>
      </w:r>
      <w:r w:rsidR="006F14E1">
        <w:t xml:space="preserve"> </w:t>
      </w:r>
      <w:r>
        <w:t>производство. Он, безусловно, укрепляет роль Москвы как важнейшей в стране</w:t>
      </w:r>
      <w:r w:rsidR="006F14E1">
        <w:t xml:space="preserve"> </w:t>
      </w:r>
      <w:r>
        <w:t xml:space="preserve">площадки ускоренного технологического, индустриального, научного </w:t>
      </w:r>
      <w:r>
        <w:rPr>
          <w:b/>
        </w:rPr>
        <w:t>развития</w:t>
      </w:r>
      <w:r>
        <w:t>,</w:t>
      </w:r>
      <w:r w:rsidR="006F14E1">
        <w:t xml:space="preserve"> </w:t>
      </w:r>
      <w:r>
        <w:t xml:space="preserve">заявил </w:t>
      </w:r>
      <w:r>
        <w:rPr>
          <w:b/>
        </w:rPr>
        <w:t>президент</w:t>
      </w:r>
      <w:r>
        <w:t>. Новый центр объединит ключевые организации</w:t>
      </w:r>
      <w:r w:rsidR="006F14E1">
        <w:t xml:space="preserve"> </w:t>
      </w:r>
      <w:r>
        <w:t>ракетно-космической промышленности. Путин отметил большой вклад Москвы в</w:t>
      </w:r>
      <w:r w:rsidR="006F14E1">
        <w:t xml:space="preserve"> </w:t>
      </w:r>
      <w:r>
        <w:t>развитие космической отрасли. Открытие нового центра знаменует новый этап,</w:t>
      </w:r>
      <w:r w:rsidR="006F14E1">
        <w:t xml:space="preserve"> </w:t>
      </w:r>
      <w:r>
        <w:t>закрепляет Россию в качестве одного из центров и лидеров развития в этой</w:t>
      </w:r>
      <w:r w:rsidR="006F14E1">
        <w:t xml:space="preserve"> </w:t>
      </w:r>
      <w:r>
        <w:t>сфере, считает он. "В правительстве хорошо знают, а присутствующие здесь</w:t>
      </w:r>
      <w:r w:rsidR="006F14E1">
        <w:t xml:space="preserve"> </w:t>
      </w:r>
      <w:r>
        <w:t>тем более: у нас много вопросов, которые нужно решать, и много вопросов,</w:t>
      </w:r>
      <w:r w:rsidR="006F14E1">
        <w:t xml:space="preserve"> </w:t>
      </w:r>
      <w:r>
        <w:t>которые нужно ставить для решения. Уверен: если мы будем двигаться вот</w:t>
      </w:r>
      <w:r w:rsidR="006F14E1">
        <w:t xml:space="preserve"> </w:t>
      </w:r>
      <w:r>
        <w:t>таким темпом, все эти вопросы будут решены", - убежден президент.</w:t>
      </w:r>
    </w:p>
    <w:p w:rsidR="00AE06AC" w:rsidRDefault="00AE06AC" w:rsidP="00AE06AC">
      <w:pPr>
        <w:pStyle w:val="DocumentBody"/>
      </w:pPr>
      <w:r>
        <w:t>Президент осмотрел выставку космических аппаратов, среди которых были</w:t>
      </w:r>
      <w:r w:rsidR="006F14E1">
        <w:t xml:space="preserve"> </w:t>
      </w:r>
      <w:r>
        <w:t>модель "Лунохода-2", запущенного в 1973 году, первый аппарат "Венера-7",</w:t>
      </w:r>
      <w:r w:rsidR="006F14E1">
        <w:t xml:space="preserve"> </w:t>
      </w:r>
      <w:r>
        <w:t>который совершил посадку на Венере, и спускаемый аппарат "Союз МС-25",</w:t>
      </w:r>
      <w:r w:rsidR="006F14E1">
        <w:t xml:space="preserve"> </w:t>
      </w:r>
      <w:r>
        <w:t>запущенный в 2024 году. Также он посетил Зал принятия решений - дублер</w:t>
      </w:r>
      <w:r w:rsidR="006F14E1">
        <w:t xml:space="preserve"> </w:t>
      </w:r>
      <w:r>
        <w:t>Центра управления полетов в Королеве. Состоялся сеанс связи с российским</w:t>
      </w:r>
      <w:r w:rsidR="006F14E1">
        <w:t xml:space="preserve"> </w:t>
      </w:r>
      <w:r>
        <w:t>космонавтами, работающими на МКС.</w:t>
      </w:r>
    </w:p>
    <w:p w:rsidR="00AE06AC" w:rsidRDefault="00AE06AC" w:rsidP="00AE06AC">
      <w:pPr>
        <w:pStyle w:val="DocumentBody"/>
      </w:pPr>
      <w:r>
        <w:rPr>
          <w:b/>
        </w:rPr>
        <w:t>Глава государства</w:t>
      </w:r>
      <w:r>
        <w:t xml:space="preserve"> призвал в полной мере использовать возможности</w:t>
      </w:r>
      <w:r w:rsidR="006F14E1">
        <w:t xml:space="preserve"> </w:t>
      </w:r>
      <w:r>
        <w:rPr>
          <w:b/>
        </w:rPr>
        <w:t>нового</w:t>
      </w:r>
      <w:r>
        <w:t xml:space="preserve"> космического центра, помочь в реализации смелых замыслов молодых</w:t>
      </w:r>
      <w:r w:rsidR="006F14E1">
        <w:t xml:space="preserve"> </w:t>
      </w:r>
      <w:r>
        <w:t>исследователей и инженеров, объединить усилия с компаниями, вузами,</w:t>
      </w:r>
      <w:r w:rsidR="006F14E1">
        <w:t xml:space="preserve"> </w:t>
      </w:r>
      <w:r>
        <w:t>предприятиями не только Москвы, но и из других регионов. "Словом, сделать</w:t>
      </w:r>
      <w:r w:rsidR="006F14E1">
        <w:t xml:space="preserve"> </w:t>
      </w:r>
      <w:r>
        <w:t>все, чтобы Россия оставалась в числе лидеров в освоении и изучении</w:t>
      </w:r>
      <w:r w:rsidR="006F14E1">
        <w:t xml:space="preserve"> </w:t>
      </w:r>
      <w:r>
        <w:t>космоса", - сказал он. В новом центре будут размещены центры управления</w:t>
      </w:r>
      <w:r w:rsidR="006F14E1">
        <w:t xml:space="preserve"> </w:t>
      </w:r>
      <w:r>
        <w:t>всей орбитальной группировкой страны - аппаратами связи, навигации и</w:t>
      </w:r>
      <w:r w:rsidR="006F14E1">
        <w:t xml:space="preserve"> </w:t>
      </w:r>
      <w:r>
        <w:t>дистанционного зондирования Земли, а также лаборатории, где проектируют</w:t>
      </w:r>
      <w:r w:rsidR="006F14E1">
        <w:t xml:space="preserve"> </w:t>
      </w:r>
      <w:r>
        <w:t>новую космическую технику. В том числе и при помощи искусственного</w:t>
      </w:r>
      <w:r w:rsidR="006F14E1">
        <w:t xml:space="preserve"> </w:t>
      </w:r>
      <w:r>
        <w:t>интеллекта. "Вокруг Национального космического центра будет развернут</w:t>
      </w:r>
      <w:r w:rsidR="006F14E1">
        <w:t xml:space="preserve"> </w:t>
      </w:r>
      <w:r>
        <w:rPr>
          <w:b/>
        </w:rPr>
        <w:t>технопарк</w:t>
      </w:r>
      <w:r>
        <w:t>, где в том числе смогут локализовать свои производства другие</w:t>
      </w:r>
      <w:r w:rsidR="006F14E1">
        <w:t xml:space="preserve"> </w:t>
      </w:r>
      <w:r>
        <w:t>частные космические компании", - сообщил глава "Роскосмоса".</w:t>
      </w:r>
    </w:p>
    <w:p w:rsidR="00AE06AC" w:rsidRDefault="00AE06AC" w:rsidP="00AE06AC">
      <w:pPr>
        <w:pStyle w:val="DocumentBody"/>
      </w:pPr>
      <w:r>
        <w:t>"По вашему поручению построили новый уникальный инженерный комплекс</w:t>
      </w:r>
      <w:r w:rsidR="006F14E1">
        <w:t xml:space="preserve"> </w:t>
      </w:r>
      <w:r>
        <w:t>для нашей космической корпорации, по сути дела, новый дом для</w:t>
      </w:r>
      <w:r w:rsidR="006F14E1">
        <w:t xml:space="preserve"> </w:t>
      </w:r>
      <w:r>
        <w:t>"Роскосмоса"", - объявил Собянин. Это один из самых современных и</w:t>
      </w:r>
      <w:r w:rsidR="006F14E1">
        <w:t xml:space="preserve"> </w:t>
      </w:r>
      <w:r>
        <w:t>технологичных комплексов в мире. Площадь - 280 тыс. кв. метров, высота -</w:t>
      </w:r>
      <w:r w:rsidR="006F14E1">
        <w:t xml:space="preserve"> </w:t>
      </w:r>
      <w:r>
        <w:t>почти 290 метров. Трехгранная 47-этажная башня напоминает ракету. "Но дело</w:t>
      </w:r>
      <w:r w:rsidR="006F14E1">
        <w:t xml:space="preserve"> </w:t>
      </w:r>
      <w:r>
        <w:t>не только в высоте, а то, что здесь есть все необходимое для того, чтобы</w:t>
      </w:r>
      <w:r w:rsidR="006F14E1">
        <w:t xml:space="preserve"> </w:t>
      </w:r>
      <w:r>
        <w:t>заниматься наукой, разработками и управлением отраслью", - пояснил мэр.</w:t>
      </w:r>
    </w:p>
    <w:p w:rsidR="00AE06AC" w:rsidRDefault="00AE06AC" w:rsidP="00AE06AC">
      <w:pPr>
        <w:pStyle w:val="DocumentBody"/>
      </w:pPr>
      <w:r>
        <w:t>"По большому счету это начало реорганизации всей этой депрессивной на</w:t>
      </w:r>
      <w:r w:rsidR="006F14E1">
        <w:t xml:space="preserve"> </w:t>
      </w:r>
      <w:r>
        <w:t>сегодня промышленной зоны, которая в большей степени не востребована", -</w:t>
      </w:r>
      <w:r w:rsidR="006F14E1">
        <w:t xml:space="preserve"> </w:t>
      </w:r>
      <w:r>
        <w:t>отметил мэр. Здесь будет построено 1,5 млн кв. метров инновационного парка,</w:t>
      </w:r>
      <w:r w:rsidR="006F14E1">
        <w:t xml:space="preserve"> </w:t>
      </w:r>
      <w:r>
        <w:t>где в том числе будет построен современный суперколледж. Рядом уже</w:t>
      </w:r>
      <w:r w:rsidR="006F14E1">
        <w:t xml:space="preserve"> </w:t>
      </w:r>
      <w:r>
        <w:t>возведены два моста и еще два в процессе. До новой станции метро - 15 минут</w:t>
      </w:r>
      <w:r w:rsidR="006F14E1">
        <w:t xml:space="preserve"> </w:t>
      </w:r>
      <w:r>
        <w:t>пешком.</w:t>
      </w:r>
    </w:p>
    <w:p w:rsidR="00AE06AC" w:rsidRDefault="00AE06AC" w:rsidP="00AE06AC">
      <w:pPr>
        <w:pStyle w:val="DocumentBody"/>
      </w:pPr>
      <w:r>
        <w:t>На этом подарки городу не закончились. Владимир Путин по видеосвязи</w:t>
      </w:r>
      <w:r w:rsidR="006F14E1">
        <w:t xml:space="preserve"> </w:t>
      </w:r>
      <w:r>
        <w:t>открыл четыре станции Троицкой линии, дал старт движению на новом участке.</w:t>
      </w:r>
      <w:r w:rsidR="006F14E1">
        <w:t xml:space="preserve"> </w:t>
      </w:r>
      <w:r>
        <w:t>Станции "Вавиловская", "Академическая", "Крымская" и "ЗИЛ" свяжут участок</w:t>
      </w:r>
      <w:r w:rsidR="006F14E1">
        <w:t xml:space="preserve"> </w:t>
      </w:r>
      <w:r>
        <w:t>от Большой кольцевой линии до Московского центрального кольца. "Сегодня мы</w:t>
      </w:r>
      <w:r w:rsidR="006F14E1">
        <w:t xml:space="preserve"> </w:t>
      </w:r>
      <w:r>
        <w:t>вводим первый этап Троицкой линии метро, это 27 километров, 11 станций", -</w:t>
      </w:r>
      <w:r w:rsidR="006F14E1">
        <w:t xml:space="preserve"> </w:t>
      </w:r>
      <w:r>
        <w:t>заявил Собянин. "Часть станций мы уже ввели в том году", - добавил он. "Эти</w:t>
      </w:r>
      <w:r w:rsidR="006F14E1">
        <w:t xml:space="preserve"> </w:t>
      </w:r>
      <w:r>
        <w:t>четыре станции было сложно строить", - заметил мэр. Потому что делали это в</w:t>
      </w:r>
      <w:r w:rsidR="006F14E1">
        <w:t xml:space="preserve"> </w:t>
      </w:r>
      <w:r>
        <w:t>стесненных условиях, пояснил он. "Вот эти четыре станции запускаем, и вся</w:t>
      </w:r>
      <w:r w:rsidR="006F14E1">
        <w:t xml:space="preserve"> </w:t>
      </w:r>
      <w:r>
        <w:t>линия до Новой Москвы, до Коммунарки будет функционировать как единый</w:t>
      </w:r>
      <w:r w:rsidR="006F14E1">
        <w:t xml:space="preserve"> </w:t>
      </w:r>
      <w:r>
        <w:t>организм. Дальше пойдем уже в сторону Троицка", - рассказал Собянин. В этом</w:t>
      </w:r>
      <w:r w:rsidR="006F14E1">
        <w:t xml:space="preserve"> </w:t>
      </w:r>
      <w:r>
        <w:t>году с учетом МЦК протяженность линий метро выросла на 87%. "И, как вы</w:t>
      </w:r>
      <w:r w:rsidR="006F14E1">
        <w:t xml:space="preserve"> </w:t>
      </w:r>
      <w:r>
        <w:t>ставили задачу, что к 2028 году мы должны удвоить протяженность метро, я</w:t>
      </w:r>
      <w:r w:rsidR="006F14E1">
        <w:t xml:space="preserve"> </w:t>
      </w:r>
      <w:r>
        <w:t>думаю, у нас получится решить эту задачу", - сказал президенту мэр.</w:t>
      </w:r>
    </w:p>
    <w:p w:rsidR="00AE06AC" w:rsidRDefault="00AE06AC" w:rsidP="00AE06AC">
      <w:pPr>
        <w:pStyle w:val="DocumentBody"/>
      </w:pPr>
      <w:r>
        <w:t>По видеосвязи был открыт и новый многопрофильный комплекс Детской</w:t>
      </w:r>
      <w:r w:rsidR="006F14E1">
        <w:t xml:space="preserve"> </w:t>
      </w:r>
      <w:r>
        <w:t>городской клинической больницы святого Владимира. "Это, пожалуй, одна из</w:t>
      </w:r>
      <w:r w:rsidR="006F14E1">
        <w:t xml:space="preserve"> </w:t>
      </w:r>
      <w:r>
        <w:t>старейших больниц в Москве", - заметил Собянин. В следующем году ей будет</w:t>
      </w:r>
      <w:r w:rsidR="006F14E1">
        <w:t xml:space="preserve"> </w:t>
      </w:r>
      <w:r>
        <w:t>150 лет. "Я надеюсь, что в юбилей коллектив уже переселится и начнет</w:t>
      </w:r>
      <w:r w:rsidR="006F14E1">
        <w:t xml:space="preserve"> </w:t>
      </w:r>
      <w:r>
        <w:t>принимать пациентов в новом корпусе", - заметил мэр. Новый шестиэтажный</w:t>
      </w:r>
      <w:r w:rsidR="006F14E1">
        <w:t xml:space="preserve"> </w:t>
      </w:r>
      <w:r>
        <w:t>комплекс рассчитан на 570 коек. Там 20 отделений стационара и 15</w:t>
      </w:r>
      <w:r w:rsidR="006F14E1">
        <w:t xml:space="preserve"> </w:t>
      </w:r>
      <w:r>
        <w:t>операционных, Центр гравитационной хирургии крови и гемодиализа,</w:t>
      </w:r>
      <w:r w:rsidR="006F14E1">
        <w:t xml:space="preserve"> </w:t>
      </w:r>
      <w:r>
        <w:t>лаборатории, специальные аудитории и учебные залы.</w:t>
      </w:r>
    </w:p>
    <w:p w:rsidR="00AE06AC" w:rsidRDefault="00AE06AC" w:rsidP="00AE06AC">
      <w:pPr>
        <w:pStyle w:val="DocumentBody"/>
      </w:pPr>
      <w:r>
        <w:t>Путин и Собянин также открыли 15 поликлиник. "В Москве поликлиники,</w:t>
      </w:r>
      <w:r w:rsidR="006F14E1">
        <w:t xml:space="preserve"> </w:t>
      </w:r>
      <w:r>
        <w:t>которые мы реконструировали за эти годы, охватывают практически 95% всей</w:t>
      </w:r>
      <w:r w:rsidR="006F14E1">
        <w:t xml:space="preserve"> </w:t>
      </w:r>
      <w:r>
        <w:t>амбулаторной помощи", - сообщил мэр. Ежегодно их посещают 100 миллионов</w:t>
      </w:r>
      <w:r w:rsidR="006F14E1">
        <w:t xml:space="preserve"> </w:t>
      </w:r>
      <w:r>
        <w:t>человек. Причем это не просто новые здания, а новая среда и отношение к</w:t>
      </w:r>
      <w:r w:rsidR="006F14E1">
        <w:t xml:space="preserve"> </w:t>
      </w:r>
      <w:r>
        <w:t>пациентам. "Это какое-то совсем другое настроение", - оценил мэр. Всего в</w:t>
      </w:r>
      <w:r w:rsidR="006F14E1">
        <w:t xml:space="preserve"> </w:t>
      </w:r>
      <w:r>
        <w:t>столице за последние годы реконструировали и построили заново 3 млн кв. м</w:t>
      </w:r>
      <w:r w:rsidR="006F14E1">
        <w:t xml:space="preserve"> </w:t>
      </w:r>
      <w:r>
        <w:t>объектов здравоохранения. В планах до 2030 года - еще миллион. "Это просто</w:t>
      </w:r>
      <w:r w:rsidR="006F14E1">
        <w:t xml:space="preserve"> </w:t>
      </w:r>
      <w:r>
        <w:t>гигантский объем. Огромная программа, которую мы поставили перед собой и</w:t>
      </w:r>
      <w:r w:rsidR="006F14E1">
        <w:t xml:space="preserve"> </w:t>
      </w:r>
      <w:r>
        <w:t>реализуем", - сообщил Собянин. "На 100% московское здравоохранение будет</w:t>
      </w:r>
      <w:r w:rsidR="006F14E1">
        <w:t xml:space="preserve"> </w:t>
      </w:r>
      <w:r>
        <w:t>самым современным в мире", - уверен он.</w:t>
      </w:r>
    </w:p>
    <w:p w:rsidR="00AE06AC" w:rsidRDefault="00AE06AC" w:rsidP="00AE06AC">
      <w:pPr>
        <w:pStyle w:val="DocumentBody"/>
      </w:pPr>
      <w:r>
        <w:t>В заключение президент заметил, что "все, что происходит в Москве, без</w:t>
      </w:r>
      <w:r w:rsidR="006F14E1">
        <w:t xml:space="preserve"> </w:t>
      </w:r>
      <w:r>
        <w:t>всяких сомнений, касается всей страны". "Потому что Москва - центр России,</w:t>
      </w:r>
      <w:r w:rsidR="006F14E1">
        <w:t xml:space="preserve"> </w:t>
      </w:r>
      <w:r>
        <w:t>политический, экономический, индустриальный логистический центр России", -</w:t>
      </w:r>
      <w:r w:rsidR="006F14E1">
        <w:t xml:space="preserve"> </w:t>
      </w:r>
      <w:r>
        <w:t>подчеркнул он.</w:t>
      </w:r>
    </w:p>
    <w:p w:rsidR="00AE06AC" w:rsidRDefault="00AE06AC" w:rsidP="00AE06AC">
      <w:pPr>
        <w:pStyle w:val="DocumentAuthor"/>
      </w:pPr>
      <w:r>
        <w:t>Кира Латухина</w:t>
      </w:r>
    </w:p>
    <w:p w:rsidR="003739A3" w:rsidRPr="003739A3" w:rsidRDefault="00891001" w:rsidP="003739A3">
      <w:pPr>
        <w:rPr>
          <w:rStyle w:val="DocumentOriginalLink"/>
        </w:rPr>
      </w:pPr>
      <w:hyperlink r:id="rId67" w:history="1">
        <w:r w:rsidR="003739A3" w:rsidRPr="003739A3">
          <w:rPr>
            <w:rStyle w:val="DocumentOriginalLink"/>
          </w:rPr>
          <w:t>https://rg.ru/2025/09/14/reg-cfo/gorod-v-kotorom-hochetsia-zhit.html</w:t>
        </w:r>
      </w:hyperlink>
      <w:r w:rsidR="003739A3" w:rsidRPr="003739A3">
        <w:rPr>
          <w:rStyle w:val="DocumentOriginalLink"/>
        </w:rPr>
        <w:t xml:space="preserve"> </w:t>
      </w:r>
    </w:p>
    <w:p w:rsidR="00AE06AC" w:rsidRDefault="00AE06AC" w:rsidP="00AE06AC">
      <w:r>
        <w:rPr>
          <w:sz w:val="18"/>
        </w:rPr>
        <w:t>назад: </w:t>
      </w:r>
      <w:hyperlink w:anchor="ref_toc" w:history="1">
        <w:r>
          <w:rPr>
            <w:rStyle w:val="NavigationLink"/>
          </w:rPr>
          <w:t>оглавление</w:t>
        </w:r>
      </w:hyperlink>
    </w:p>
    <w:p w:rsidR="004D3054" w:rsidRDefault="004D3054" w:rsidP="004D3054">
      <w:pPr>
        <w:pStyle w:val="4"/>
      </w:pPr>
      <w:bookmarkStart w:id="147" w:name="_Toc208809381"/>
      <w:bookmarkStart w:id="148" w:name="_Toc208808821"/>
      <w:bookmarkStart w:id="149" w:name="_Toc208822763"/>
      <w:r>
        <w:rPr>
          <w:rStyle w:val="DocumentDate"/>
        </w:rPr>
        <w:t>12.09.2025</w:t>
      </w:r>
      <w:r>
        <w:br/>
      </w:r>
      <w:r>
        <w:rPr>
          <w:rStyle w:val="DocumentSource"/>
        </w:rPr>
        <w:t>Коммерсантъ (kommersant.ru)</w:t>
      </w:r>
      <w:r>
        <w:br/>
      </w:r>
      <w:r>
        <w:rPr>
          <w:rStyle w:val="DocumentName"/>
        </w:rPr>
        <w:t>ЦБ снизил ключевую ставку до 17%</w:t>
      </w:r>
      <w:bookmarkEnd w:id="147"/>
      <w:bookmarkEnd w:id="149"/>
    </w:p>
    <w:p w:rsidR="004D3054" w:rsidRDefault="004D3054" w:rsidP="003739A3">
      <w:pPr>
        <w:pStyle w:val="5"/>
      </w:pPr>
      <w:r>
        <w:t xml:space="preserve">Совет директоров </w:t>
      </w:r>
      <w:r>
        <w:rPr>
          <w:b/>
        </w:rPr>
        <w:t>ЦБ</w:t>
      </w:r>
      <w:r>
        <w:t xml:space="preserve"> на заседании в пятницу, 12 сентября, решил снизить ключевую ставку на 100 базисных пунктов, до 17% годовых. Об этом говорится в заявлении на сайте регулятора. На прошлом заседании Банк России выбрал более широкий шаг снижения, опустив ставку сразу на 200 пунктов. В этот раз в </w:t>
      </w:r>
      <w:r>
        <w:rPr>
          <w:b/>
        </w:rPr>
        <w:t>ЦБ</w:t>
      </w:r>
      <w:r>
        <w:t xml:space="preserve"> отметили, что устойчивые показатели роста цен существенно не улучшились и остаются выше целевых 4% в пересчете на год, а инфляционные ожидания сохраняются на повышенном уровне.</w:t>
      </w:r>
    </w:p>
    <w:p w:rsidR="004D3054" w:rsidRDefault="004D3054" w:rsidP="004D3054">
      <w:pPr>
        <w:pStyle w:val="DocumentBody"/>
      </w:pPr>
      <w:r>
        <w:t xml:space="preserve">«Проинфляционные риски по-прежнему преобладают над дезинфляционными на среднесрочном горизонте. Основные проинфляционные риски связаны с более длительным сохранением отклонения российской </w:t>
      </w:r>
      <w:r>
        <w:rPr>
          <w:b/>
        </w:rPr>
        <w:t>экономики</w:t>
      </w:r>
      <w:r>
        <w:t xml:space="preserve"> вверх от траектории сбалансированного роста и высоких инфляционных ожиданий, а также с </w:t>
      </w:r>
      <w:r>
        <w:rPr>
          <w:b/>
        </w:rPr>
        <w:t>ухудшением</w:t>
      </w:r>
      <w:r>
        <w:t xml:space="preserve"> условий внешней торговли»,— говорится в сообщении регулятора.</w:t>
      </w:r>
    </w:p>
    <w:p w:rsidR="004D3054" w:rsidRDefault="004D3054" w:rsidP="004D3054">
      <w:pPr>
        <w:pStyle w:val="DocumentBody"/>
      </w:pPr>
      <w:r>
        <w:t xml:space="preserve">В </w:t>
      </w:r>
      <w:r>
        <w:rPr>
          <w:b/>
        </w:rPr>
        <w:t>ЦБ</w:t>
      </w:r>
      <w:r>
        <w:t xml:space="preserve"> добавили, что будут поддерживать жесткие денежно-кредитные условия, необходимые для возвращения </w:t>
      </w:r>
      <w:r>
        <w:rPr>
          <w:b/>
        </w:rPr>
        <w:t>инфляции</w:t>
      </w:r>
      <w:r>
        <w:t xml:space="preserve"> к цели в 2026 году. Согласно прогнозу Банка России, в текущем году годовая </w:t>
      </w:r>
      <w:r>
        <w:rPr>
          <w:b/>
        </w:rPr>
        <w:t>инфляция</w:t>
      </w:r>
      <w:r>
        <w:t xml:space="preserve"> снизится до 6-7%, а в 2026-м вернется к 4%, где будет находиться в дальнейшем.</w:t>
      </w:r>
    </w:p>
    <w:p w:rsidR="004D3054" w:rsidRDefault="004D3054" w:rsidP="004D3054">
      <w:pPr>
        <w:pStyle w:val="DocumentBody"/>
      </w:pPr>
      <w:r>
        <w:t>Эксперты, опрошенные «</w:t>
      </w:r>
      <w:r>
        <w:rPr>
          <w:b/>
        </w:rPr>
        <w:t>Ъ-Инвестициями</w:t>
      </w:r>
      <w:r>
        <w:t xml:space="preserve">», ожидали, что </w:t>
      </w:r>
      <w:r>
        <w:rPr>
          <w:b/>
        </w:rPr>
        <w:t>ЦБ</w:t>
      </w:r>
      <w:r>
        <w:t xml:space="preserve"> не будет сбавлять темп смягчения денежно-кредитной политики и снизит ставку до 16%. Они отмечали, что </w:t>
      </w:r>
      <w:r>
        <w:rPr>
          <w:b/>
        </w:rPr>
        <w:t>инфляция</w:t>
      </w:r>
      <w:r>
        <w:t xml:space="preserve"> в России снижается быстрее ожиданий финансовых властей, а торможение </w:t>
      </w:r>
      <w:r>
        <w:rPr>
          <w:b/>
        </w:rPr>
        <w:t>экономики</w:t>
      </w:r>
      <w:r>
        <w:t xml:space="preserve">, наоборот, опережает прогнозы, поэтому опускать ставку нужно решительно. По данным </w:t>
      </w:r>
      <w:r>
        <w:rPr>
          <w:b/>
        </w:rPr>
        <w:t>Росстата</w:t>
      </w:r>
      <w:r>
        <w:t xml:space="preserve">, во втором квартале 2025 года российский </w:t>
      </w:r>
      <w:r>
        <w:rPr>
          <w:b/>
        </w:rPr>
        <w:t>ВВП</w:t>
      </w:r>
      <w:r>
        <w:t xml:space="preserve"> увеличился всего на 1,1% год к году после 1,4% в первом квартале. По оценке </w:t>
      </w:r>
      <w:r>
        <w:rPr>
          <w:b/>
        </w:rPr>
        <w:t>Минэкономразвития</w:t>
      </w:r>
      <w:r>
        <w:t xml:space="preserve">, в июле рост </w:t>
      </w:r>
      <w:r>
        <w:rPr>
          <w:b/>
        </w:rPr>
        <w:t>ВВП</w:t>
      </w:r>
      <w:r>
        <w:t xml:space="preserve"> замедлился до 0,4% после 1% в июне.</w:t>
      </w:r>
    </w:p>
    <w:p w:rsidR="004D3054" w:rsidRDefault="004D3054" w:rsidP="004D3054">
      <w:pPr>
        <w:pStyle w:val="DocumentBody"/>
      </w:pPr>
      <w:r>
        <w:t xml:space="preserve">При этом эксперты отмечали, что видят риски разгона </w:t>
      </w:r>
      <w:r>
        <w:rPr>
          <w:b/>
        </w:rPr>
        <w:t>инфляции</w:t>
      </w:r>
      <w:r>
        <w:t xml:space="preserve">. Одновременно со снижением цен на плодоовощную продукцию в июле ускорился рост цен на большинство категорий непродовольственных товаров и нерегулируемых услуг, поэтому «баланс по-прежнему смещен в сторону проинфляционных рисков», заявляла ведущий аналитик «Цифра брокер» Наталия Пырьева. Зампред </w:t>
      </w:r>
      <w:r>
        <w:rPr>
          <w:b/>
        </w:rPr>
        <w:t>ЦБ</w:t>
      </w:r>
      <w:r>
        <w:t xml:space="preserve"> Алексей Заботкин на прошлой неделе указал, что регулятору удалось добиться «существенного прогресса в снижении </w:t>
      </w:r>
      <w:r>
        <w:rPr>
          <w:b/>
        </w:rPr>
        <w:t>инфляции</w:t>
      </w:r>
      <w:r>
        <w:t xml:space="preserve">», но повышенные инфляционные ожидания населения «ограничивают пространство для снижения ставки». Опрос «инФОМ», проведенный по заказу </w:t>
      </w:r>
      <w:r>
        <w:rPr>
          <w:b/>
        </w:rPr>
        <w:t>ЦБ</w:t>
      </w:r>
      <w:r>
        <w:t>, показал, что в августе инфляционные ожидания россиян выросли с 13% до 13,5%.</w:t>
      </w:r>
    </w:p>
    <w:p w:rsidR="004D3054" w:rsidRDefault="004D3054" w:rsidP="004D3054">
      <w:pPr>
        <w:pStyle w:val="DocumentBody"/>
      </w:pPr>
      <w:r>
        <w:t>Умеренное снижение ставки на сентябрьском заседании может вызвать коррекцию на рынке акций, предупредили аналитики. «Снижение менее чем на 150 базисных пунктов усилит сложившиеся из-за геополитики “медвежьи” настроения и спровоцирует откат индекса Московской биржи как минимум в район 2750 пунктов»,— прогнозировала руководитель отдела анализа акций ФГ «Финам» Наталья Малых. В свою очередь, Наталия Пырьева из «Цифра брокер» указывала, что ждет снижения бенчмарка до уровня 2800–2700 пунктов.</w:t>
      </w:r>
    </w:p>
    <w:p w:rsidR="004D3054" w:rsidRDefault="004D3054" w:rsidP="004D3054">
      <w:pPr>
        <w:pStyle w:val="DocumentBody"/>
      </w:pPr>
      <w:r>
        <w:t xml:space="preserve">Банк России начал снижать ключевую ставку в июне, опустив ее на 100 базисных пунктов, до 20% годовых. До этого регулятор последовательно ужесточал политику, а с ноября 2024 года ставка держалась на рекордном уровне 21%. На прошлом заседании, которое состоялось 25 июля, совет директоров </w:t>
      </w:r>
      <w:r>
        <w:rPr>
          <w:b/>
        </w:rPr>
        <w:t>ЦБ</w:t>
      </w:r>
      <w:r>
        <w:t xml:space="preserve"> принял решение снизить ставку на 200 базисных пунктов, до 18%.</w:t>
      </w:r>
    </w:p>
    <w:p w:rsidR="004D3054" w:rsidRDefault="004D3054" w:rsidP="004D3054">
      <w:pPr>
        <w:pStyle w:val="DocumentBody"/>
      </w:pPr>
      <w:r>
        <w:t>До конца 2025 года Банк России проведет еще два заседания по ключевой ставке — 24 октября и 19 декабря. Октябрьское заседание будет опорным: помимо решения по ставке регулятор представит обновленный макроэкономический прогноз.</w:t>
      </w:r>
    </w:p>
    <w:p w:rsidR="004D3054" w:rsidRDefault="004D3054" w:rsidP="004D3054">
      <w:pPr>
        <w:pStyle w:val="DocumentAuthor"/>
      </w:pPr>
      <w:r>
        <w:t>Тимур Батыров</w:t>
      </w:r>
    </w:p>
    <w:p w:rsidR="004D3054" w:rsidRDefault="00891001" w:rsidP="004D3054">
      <w:hyperlink r:id="rId68" w:history="1">
        <w:r w:rsidR="004D3054">
          <w:rPr>
            <w:rStyle w:val="DocumentOriginalLink"/>
          </w:rPr>
          <w:t>https://www.kommersant.ru/doc/8024427</w:t>
        </w:r>
      </w:hyperlink>
    </w:p>
    <w:p w:rsidR="004D3054" w:rsidRDefault="004D3054" w:rsidP="004D3054">
      <w:r>
        <w:rPr>
          <w:sz w:val="18"/>
        </w:rPr>
        <w:t>назад: </w:t>
      </w:r>
      <w:hyperlink w:anchor="ref_toc" w:history="1">
        <w:r>
          <w:rPr>
            <w:rStyle w:val="NavigationLink"/>
          </w:rPr>
          <w:t>оглавление</w:t>
        </w:r>
      </w:hyperlink>
    </w:p>
    <w:p w:rsidR="004D3054" w:rsidRDefault="004D3054" w:rsidP="004D3054">
      <w:pPr>
        <w:pStyle w:val="4"/>
      </w:pPr>
      <w:bookmarkStart w:id="150" w:name="_Toc208809213"/>
      <w:bookmarkStart w:id="151" w:name="_Toc208808907"/>
      <w:bookmarkStart w:id="152" w:name="_Toc208808803"/>
      <w:bookmarkStart w:id="153" w:name="_Toc208822764"/>
      <w:bookmarkEnd w:id="143"/>
      <w:bookmarkEnd w:id="148"/>
      <w:r>
        <w:rPr>
          <w:rStyle w:val="DocumentDate"/>
        </w:rPr>
        <w:t>15.09.2025</w:t>
      </w:r>
      <w:r>
        <w:br/>
      </w:r>
      <w:r>
        <w:rPr>
          <w:rStyle w:val="DocumentSource"/>
        </w:rPr>
        <w:t>Коммерсантъ</w:t>
      </w:r>
      <w:r>
        <w:br/>
      </w:r>
      <w:r>
        <w:rPr>
          <w:rStyle w:val="DocumentName"/>
        </w:rPr>
        <w:t>Офсеты проверят реестром российской продукции</w:t>
      </w:r>
      <w:bookmarkEnd w:id="150"/>
      <w:bookmarkEnd w:id="153"/>
    </w:p>
    <w:p w:rsidR="004D3054" w:rsidRDefault="004D3054" w:rsidP="004D3054">
      <w:pPr>
        <w:pStyle w:val="DocumentBody"/>
      </w:pPr>
      <w:r>
        <w:t>Белый дом обяжет госкомпании закупать по таким контрактам только учтенные в нем позиции</w:t>
      </w:r>
    </w:p>
    <w:p w:rsidR="004D3054" w:rsidRDefault="004D3054" w:rsidP="003739A3">
      <w:pPr>
        <w:pStyle w:val="5"/>
      </w:pPr>
      <w:r>
        <w:t xml:space="preserve">Минпромторг намерен запретить госкомпаниям из перечня стратегических приобретать в рамках офсетных </w:t>
      </w:r>
      <w:r>
        <w:rPr>
          <w:b/>
        </w:rPr>
        <w:t>договоров</w:t>
      </w:r>
      <w:r>
        <w:t xml:space="preserve"> товары, не зарегистрированные в реестре российской промышленной продукции, заявил 12 сентября на конференции по закупкам госкомпаний представитель </w:t>
      </w:r>
      <w:r>
        <w:rPr>
          <w:b/>
        </w:rPr>
        <w:t>министерства</w:t>
      </w:r>
      <w:r>
        <w:t>. Директивы находятся на рассмотрении правительства, подтвердили “Ъ” в ведомстве. За счет подобного ужесточения требований к офсетам регулятор получит возможность контролировать, какая часть товаров, поставляемых по офсетным контрактам, и в какой степени производится в РФ. Ранее Минпромторг беспокоился из-за фактического уровня локализации таких производств — нововведение же подтолкнет производителей раскрывать данные о ней, чтобы попасть в реестр и не потерять рынок сбыта. Также мера позволит расширить и сам реестр, сократив закупки импорта, которые разрешены в отсутствие российских аналогов.</w:t>
      </w:r>
    </w:p>
    <w:p w:rsidR="004D3054" w:rsidRDefault="004D3054" w:rsidP="004D3054">
      <w:pPr>
        <w:pStyle w:val="DocumentBody"/>
      </w:pPr>
      <w:r>
        <w:t>Директивы, обязывающие госкомпании из перечня 91-Р (стратегических предприятий, документ включает в том числе «Газпром», «</w:t>
      </w:r>
      <w:r>
        <w:rPr>
          <w:b/>
        </w:rPr>
        <w:t>Роснефть», «Ростелеком</w:t>
      </w:r>
      <w:r>
        <w:t xml:space="preserve">» и другие) закупать в рамках офсетных контрактов продукцию исключительно российского производства из соответствующего реестра, ожидают подписи вице-премьера Александра Новака. Об этом сообщил 12 сентября представитель </w:t>
      </w:r>
      <w:r>
        <w:rPr>
          <w:b/>
        </w:rPr>
        <w:t>департамента</w:t>
      </w:r>
      <w:r>
        <w:t xml:space="preserve"> стратегического </w:t>
      </w:r>
      <w:r>
        <w:rPr>
          <w:b/>
        </w:rPr>
        <w:t>развития</w:t>
      </w:r>
      <w:r>
        <w:t xml:space="preserve"> и корпоративной политики Минпромторга Вадим Митькин на конференции, посвященной тенденциям в сфере закупок госкомпаний. «Нам как ведомству, отвечающему за локализацию, важно, чтобы по офсетным </w:t>
      </w:r>
      <w:r>
        <w:rPr>
          <w:b/>
        </w:rPr>
        <w:t>договорам</w:t>
      </w:r>
      <w:r>
        <w:t xml:space="preserve"> поставлялась российская продукция, включенная в реестр»,— отметил </w:t>
      </w:r>
      <w:r>
        <w:rPr>
          <w:b/>
        </w:rPr>
        <w:t>чиновник</w:t>
      </w:r>
      <w:r>
        <w:t>. По его словам, ведомство ожидает подписания документа «в ближайшее время». В министерстве подтвердили “Ъ”, что документ на данный момент находится «на утверждении» в Белом доме.</w:t>
      </w:r>
    </w:p>
    <w:p w:rsidR="004D3054" w:rsidRDefault="004D3054" w:rsidP="004D3054">
      <w:pPr>
        <w:pStyle w:val="DocumentBody"/>
      </w:pPr>
      <w:r>
        <w:t>Офсетные контракты, как правило, заключаются с иностранными поставщиками технологий и предполагают гарантии спроса госсектора на их продукцию «в обмен» на регистрацию бизнеса и строительство производственных мощностей в РФ. Механизм действует с 2016 года и регулируется законом о контрактной системе (44-ФЗ). При этом для госзаказчиков (по 44-ФЗ) требование по наличию закупаемых товаров в реестре уже действует — теперь под него попадут и госкомпании, которые также участвуют в обеспечении гарантированного спроса на продукцию офсетных поставщиков.</w:t>
      </w:r>
    </w:p>
    <w:p w:rsidR="004D3054" w:rsidRDefault="004D3054" w:rsidP="004D3054">
      <w:pPr>
        <w:pStyle w:val="DocumentBody"/>
      </w:pPr>
      <w:r>
        <w:t>Запрет на поставки «не из реестра» (по данным на 12 сентября 2025 года, в нем, как убедился “Ъ”, содержится почти 447 тыс. действующих записей) должен подтолкнуть офсетных производителей к регистрации в нем своей продукции. Расширение реестра позволит нарастить доли закупок российских товаров — и сократит круг разрешенной для приобретения иностранной продукции при отсутствии российских аналогов (см. “Ъ” от 26 августа 2024 года).</w:t>
      </w:r>
    </w:p>
    <w:p w:rsidR="004D3054" w:rsidRDefault="004D3054" w:rsidP="004D3054">
      <w:pPr>
        <w:pStyle w:val="DocumentBody"/>
      </w:pPr>
      <w:r>
        <w:t>Также регистрация в реестре даст Минпромторгу актуальные данные о степени ее локализации. Беспокойство по поводу фактического уровня локализации производств Минпромторг выражал еще в 2024 году, в связи с чем им были разработаны меры по расширению списка обязательных к предоставлению данных о товарах в реестре (см. “Ъ” от 8 августа). Случаи их подмены иностранной продукцией признавали и участники рынка. Не устраивали министерство и расхождения в объемах закупок и фактического производства товаров в РФ — власти подозревали, что ряд поставщиков, формально открыв производство в РФ, в реальности поставляет импортную продукцию или локализует в РФ только упаковку. В феврале 2025 года первый заместитель главы Минпромторга Василий Осьмаков пообещал организовывать проверки в случае выявления подобных нестыковок.</w:t>
      </w:r>
    </w:p>
    <w:p w:rsidR="004D3054" w:rsidRDefault="004D3054" w:rsidP="004D3054">
      <w:pPr>
        <w:pStyle w:val="DocumentBody"/>
      </w:pPr>
      <w:r>
        <w:t>Полина Попова, Олег Сапожков</w:t>
      </w:r>
    </w:p>
    <w:p w:rsidR="003739A3" w:rsidRPr="003739A3" w:rsidRDefault="00891001" w:rsidP="003739A3">
      <w:pPr>
        <w:rPr>
          <w:rStyle w:val="DocumentOriginalLink"/>
        </w:rPr>
      </w:pPr>
      <w:hyperlink r:id="rId69" w:history="1">
        <w:r w:rsidR="003739A3" w:rsidRPr="003739A3">
          <w:rPr>
            <w:rStyle w:val="DocumentOriginalLink"/>
          </w:rPr>
          <w:t>https://www.kommersant.ru/doc/8039746</w:t>
        </w:r>
      </w:hyperlink>
      <w:r w:rsidR="003739A3" w:rsidRPr="003739A3">
        <w:rPr>
          <w:rStyle w:val="DocumentOriginalLink"/>
        </w:rPr>
        <w:t xml:space="preserve"> </w:t>
      </w:r>
    </w:p>
    <w:p w:rsidR="004D3054" w:rsidRDefault="004D3054" w:rsidP="004D3054">
      <w:r>
        <w:rPr>
          <w:sz w:val="18"/>
        </w:rPr>
        <w:t>назад: </w:t>
      </w:r>
      <w:hyperlink w:anchor="ref_toc" w:history="1">
        <w:r>
          <w:rPr>
            <w:rStyle w:val="NavigationLink"/>
          </w:rPr>
          <w:t>оглавление</w:t>
        </w:r>
      </w:hyperlink>
    </w:p>
    <w:p w:rsidR="004D3054" w:rsidRDefault="004D3054" w:rsidP="004D3054">
      <w:pPr>
        <w:pStyle w:val="4"/>
      </w:pPr>
      <w:bookmarkStart w:id="154" w:name="_Toc208809225"/>
      <w:bookmarkStart w:id="155" w:name="_Toc208822765"/>
      <w:r>
        <w:rPr>
          <w:rStyle w:val="DocumentDate"/>
        </w:rPr>
        <w:t>13.09.2025</w:t>
      </w:r>
      <w:r>
        <w:br/>
      </w:r>
      <w:r>
        <w:rPr>
          <w:rStyle w:val="DocumentSource"/>
        </w:rPr>
        <w:t>Коммерсантъ</w:t>
      </w:r>
      <w:r>
        <w:br/>
      </w:r>
      <w:r>
        <w:rPr>
          <w:rStyle w:val="DocumentName"/>
        </w:rPr>
        <w:t>С утильсбором возникло напряжение</w:t>
      </w:r>
      <w:bookmarkEnd w:id="154"/>
      <w:bookmarkEnd w:id="155"/>
    </w:p>
    <w:p w:rsidR="004D3054" w:rsidRDefault="004D3054" w:rsidP="004D3054">
      <w:pPr>
        <w:pStyle w:val="DocumentBody"/>
      </w:pPr>
      <w:r>
        <w:t>Гибридные и электрические автомобили подорожают</w:t>
      </w:r>
    </w:p>
    <w:p w:rsidR="004D3054" w:rsidRDefault="004D3054" w:rsidP="003739A3">
      <w:pPr>
        <w:pStyle w:val="5"/>
      </w:pPr>
      <w:r>
        <w:t>Минпромторг анонсировал корректировку расчета утилизационного сбора на легковые автомобили. Теперь он будет уплачиваться исходя не только из объема двигателя и года выпуска машины, но и мощности двигателя. В первую очередь такие меры скажутся на уровне утильсбора на электромобили и последовательные гибриды. На некоторые модели дилеры уже прогнозируют рост цен на 2 млн руб.</w:t>
      </w:r>
    </w:p>
    <w:p w:rsidR="004D3054" w:rsidRDefault="004D3054" w:rsidP="004D3054">
      <w:pPr>
        <w:pStyle w:val="DocumentBody"/>
      </w:pPr>
      <w:r>
        <w:t>Минпромторг предложил актуализировать методику расчета утилизационного сбора на легковые автомобили, сказано в сообщении министерства. Сейчас утильсбор рассчитывается с учетом двух показателей: базовой ставки (для легковых машин она составляет 20 тыс. руб.) и коэффициента, который зависит от объема двигателя и года выпуска. Поскольку популярность в стране, поясняют в министерстве, набирают «высокомощные автомобили» с небольшими объемами двигателя, в том числе последовательные гибриды и электромобили, расчет утильсбора на основании одного показателя — объема двигателя — теряет актуальность.</w:t>
      </w:r>
    </w:p>
    <w:p w:rsidR="004D3054" w:rsidRDefault="004D3054" w:rsidP="004D3054">
      <w:pPr>
        <w:pStyle w:val="DocumentBody"/>
      </w:pPr>
      <w:r>
        <w:t>«Согласно предлагаемым изменениям, базовая ставка будет формироваться на основании типа и объема двигателя, а мощность двигателя будет влиять на формирование коэффициента по прогрессивной шкале»,— поясняют в Минпромторге.</w:t>
      </w:r>
    </w:p>
    <w:p w:rsidR="004D3054" w:rsidRDefault="004D3054" w:rsidP="004D3054">
      <w:pPr>
        <w:pStyle w:val="DocumentBody"/>
      </w:pPr>
      <w:r>
        <w:t>Обновленные правила вступят в силу с 1 ноября 2025 года в случае утверждения соответствующего проекта постановления и не отразятся на автовладельцах, которые уже оплатили утильсбор по действующим правилам.</w:t>
      </w:r>
    </w:p>
    <w:p w:rsidR="004D3054" w:rsidRDefault="004D3054" w:rsidP="004D3054">
      <w:pPr>
        <w:pStyle w:val="DocumentBody"/>
      </w:pPr>
      <w:r>
        <w:rPr>
          <w:b/>
        </w:rPr>
        <w:t>Изменения</w:t>
      </w:r>
      <w:r>
        <w:t xml:space="preserve"> также коснутся физических лиц, ввозящих машины для личного пользования: льготные коэффициенты утильсбора для них продолжат действовать только на автомобили мощностью менее 160 лошадиных сил (л. с.; 3,4 тыс. руб. за </w:t>
      </w:r>
      <w:r>
        <w:rPr>
          <w:b/>
        </w:rPr>
        <w:t>новый</w:t>
      </w:r>
      <w:r>
        <w:t xml:space="preserve"> автомобиль и 5,2 тыс. руб. за автомобиль старше трех лет), уточняют в </w:t>
      </w:r>
      <w:r>
        <w:rPr>
          <w:b/>
        </w:rPr>
        <w:t>министерстве</w:t>
      </w:r>
      <w:r>
        <w:t>. Впрочем, как уверяют в Минпромторге, такие автомобили составляют около 88% от общего объема автопарка, впервые зарегистрированного в России за последние пять лет. Эта тенденция актуальна и для регионов Дальнего Востока: более 95% импортированных в прошлом году автомобилей с правым рулем — это модели мощностью до 160 л. с., считают в министерстве.</w:t>
      </w:r>
    </w:p>
    <w:p w:rsidR="004D3054" w:rsidRDefault="004D3054" w:rsidP="004D3054">
      <w:pPr>
        <w:pStyle w:val="DocumentBody"/>
      </w:pPr>
      <w:r>
        <w:t>Нововведения Минпромторга — реакция на письмо ассоциации «Объединение автопроизводителей России», отправленное в начале сентября (есть у “Ъ”), c просьбой о вышеперечисленных изменениях в методику расчета утильсбора. Помимо гибридов и электромобилей в ассоциации обращали внимание на бензиновые автомобили с турбодвигателем, особенно распространенные среди китайских моделей, которые при небольшом объеме имеют высокую мощность.</w:t>
      </w:r>
    </w:p>
    <w:p w:rsidR="004D3054" w:rsidRDefault="004D3054" w:rsidP="004D3054">
      <w:pPr>
        <w:pStyle w:val="DocumentBody"/>
      </w:pPr>
      <w:r>
        <w:t>На рынке, отмечали в ассоциации, сложилась ситуация, когда одинаковой суммой утильсбора облагаются автомобили кардинально разных ценовых категорий. Так, говорится в письме, бюджетный седан Changan Alsvin с рекомендуемой розничной ценой 1,85 млн руб. и объемом двигателя 1,48 литра (мощность 98 л. с.) облагается утильсбором в размере 677,4 тыс. руб.— таким же, как для BMW Х3 с рекомендуемой розничной ценой 8 млн руб. и объемом двигателя 1,99 литра (мощность 255 л. с.) и для последовательного гибрида Aito M9 с рекомендуемой розничной ценой 10 млн руб. и мощностью 496 л. с. Необходимость корректировки расчета утильсбора для физлиц в ассоциации объясняют необходимостью пресечения серого бизнеса, когда физлицами привозятся дорогостоящие автомобили с небольшим объемом турбодвигателя и электрическими, гибридными силовыми установками для коммерческой продажи.</w:t>
      </w:r>
    </w:p>
    <w:p w:rsidR="004D3054" w:rsidRDefault="004D3054" w:rsidP="004D3054">
      <w:pPr>
        <w:pStyle w:val="DocumentBody"/>
      </w:pPr>
      <w:r>
        <w:t>Согласно новому порядку, по самому популярному классу новых автомобилей — с двигателями объемом от 1 до 2 литров, в частности, на 2025 год для юрлиц предусмотрены следующие ставки: от 70 до 160 л. с.— 667,400 тыс. руб., от 160 до 190 л. с.— 750 тыс. руб., от 190 до 220 л. с.— 794 тыс. руб., от 220 до 250 л. с.— 842 тыс. руб., от 250 до 280 л. с.— 952 тыс. руб., подсчитал главный редактор журнала «За рулем» Максим Кадаков. На новые машины и моторы от 2 до 3 литров, продолжает эксперт, ставки значительно выше. Например, до 70 л. с.— 1,88 млн руб., от 250 до 280 л. с.— 2,1 млн руб. Для физлиц на автомобили свыше 160 лошадиных сил также будут действовать ставки коммерческого утильсбора.</w:t>
      </w:r>
    </w:p>
    <w:p w:rsidR="004D3054" w:rsidRDefault="004D3054" w:rsidP="004D3054">
      <w:pPr>
        <w:pStyle w:val="DocumentBody"/>
      </w:pPr>
      <w:r>
        <w:t>Для электромобилей и последовательных гибридов, поясняет господин Кадаков, при расчете утильсбора берется 30-минутная (длительная) мощность электродвигателя, если моторов несколько — мощности нужно сложить. По предлагаемым изменениям для юрлиц и физлиц в 2025 году ставки составят: от 130 до 160 л. с. — 1,3 млн руб., от 160 до 190 л. с — 1,54 млн руб. «Берем электромобиль Ora 03. У него пиковая мощность 171 л. с., а 30-минутная – 82 л. с. Значит, при ввозе такой машины в 2025 году придется заплатить 82 тыс. руб. А если 30-минутная мощность будет, допустим, 150 л. с., то отдадите 1,3 млн руб.»,— приводит пример эксперт.</w:t>
      </w:r>
    </w:p>
    <w:p w:rsidR="004D3054" w:rsidRDefault="004D3054" w:rsidP="004D3054">
      <w:pPr>
        <w:pStyle w:val="DocumentBody"/>
      </w:pPr>
      <w:r>
        <w:t>Источник “Ъ” отмечает, что значительнее всего, согласно новым правилам, изменится стоимость утильсбора именно на электромобили и гибриды.</w:t>
      </w:r>
    </w:p>
    <w:p w:rsidR="004D3054" w:rsidRDefault="004D3054" w:rsidP="004D3054">
      <w:pPr>
        <w:pStyle w:val="DocumentBody"/>
      </w:pPr>
      <w:r>
        <w:t xml:space="preserve">Гендиректор ГК «Автодом» Андрей Ольховский оценивает предлагаемые изменения достаточно негативно: «Дополнительные налоги и сборы, которые лягут на конечного клиента, не создают возможности свободной конкуренции между автомобилями». При этом топ-менеджер соглашается c необходимостью менять подход к импорту автомобилей полуофициальными или неофициальными поставщиками. Директор </w:t>
      </w:r>
      <w:r>
        <w:rPr>
          <w:b/>
        </w:rPr>
        <w:t>департамента</w:t>
      </w:r>
      <w:r>
        <w:t xml:space="preserve"> продаж </w:t>
      </w:r>
      <w:r>
        <w:rPr>
          <w:b/>
        </w:rPr>
        <w:t>новых</w:t>
      </w:r>
      <w:r>
        <w:t xml:space="preserve"> автомобилей компании «Рольф» Николай Иванов уточняет, что предложение Минпромторга позволит обелить рынок. «Сейчас значительная часть автомобилей завозится с оплатой льготного утильсбора, а далее перепродается либо фактически используется в коммерческих целях. По сути, это скрытая коммерческая деятельность, которая искажает конкурентные условия»,— поясняет он.</w:t>
      </w:r>
    </w:p>
    <w:p w:rsidR="004D3054" w:rsidRDefault="004D3054" w:rsidP="004D3054">
      <w:pPr>
        <w:pStyle w:val="DocumentBody"/>
      </w:pPr>
      <w:r>
        <w:t>Впрочем, дилеры единогласны во мнении, что изменение методики расчета приведет к неминуемому росту цен, в некоторых случаях очень значительному. Замгендиректора по продажам новых автомобилей АГ «Авилон» Ренат Тюктеев полагает, что цены могут вырасти на 800 тыс. руб. и выше в зависимости от мощности автомобиля. На некоторые модели ценники могут увеличиться на 2 млн руб., добавляет Андрей Ольховский, например на бренды Li Auto или Aito Seres. Об ожидаемом росте цен, причем на все импортные автомобили, говорит Максим Кадаков. «Будут дорожать и менее мощные — это закон рынка»,— поясняет эксперт, прогнозируя ажиотаж на авторынке.</w:t>
      </w:r>
    </w:p>
    <w:p w:rsidR="004D3054" w:rsidRDefault="004D3054" w:rsidP="004D3054">
      <w:pPr>
        <w:pStyle w:val="DocumentBody"/>
      </w:pPr>
      <w:r>
        <w:t>Наталия Мирошниченко</w:t>
      </w:r>
    </w:p>
    <w:p w:rsidR="003739A3" w:rsidRPr="003739A3" w:rsidRDefault="00891001" w:rsidP="003739A3">
      <w:pPr>
        <w:rPr>
          <w:rStyle w:val="DocumentOriginalLink"/>
        </w:rPr>
      </w:pPr>
      <w:hyperlink r:id="rId70" w:history="1">
        <w:r w:rsidR="003739A3" w:rsidRPr="003739A3">
          <w:rPr>
            <w:rStyle w:val="DocumentOriginalLink"/>
          </w:rPr>
          <w:t>https://www.kommersant.ru/doc/8039635</w:t>
        </w:r>
      </w:hyperlink>
      <w:r w:rsidR="003739A3" w:rsidRPr="003739A3">
        <w:rPr>
          <w:rStyle w:val="DocumentOriginalLink"/>
        </w:rPr>
        <w:t xml:space="preserve"> </w:t>
      </w:r>
    </w:p>
    <w:p w:rsidR="004D3054" w:rsidRDefault="004D3054" w:rsidP="004D3054">
      <w:r>
        <w:rPr>
          <w:sz w:val="18"/>
        </w:rPr>
        <w:t>назад: </w:t>
      </w:r>
      <w:hyperlink w:anchor="ref_toc" w:history="1">
        <w:r>
          <w:rPr>
            <w:rStyle w:val="NavigationLink"/>
          </w:rPr>
          <w:t>оглавление</w:t>
        </w:r>
      </w:hyperlink>
    </w:p>
    <w:p w:rsidR="00680DA7" w:rsidRDefault="00680DA7" w:rsidP="00680DA7">
      <w:pPr>
        <w:pStyle w:val="4"/>
      </w:pPr>
      <w:bookmarkStart w:id="156" w:name="_Toc208822766"/>
      <w:r>
        <w:rPr>
          <w:rStyle w:val="DocumentDate"/>
        </w:rPr>
        <w:t>15.09.2025</w:t>
      </w:r>
      <w:r>
        <w:br/>
      </w:r>
      <w:r>
        <w:rPr>
          <w:rStyle w:val="DocumentSource"/>
        </w:rPr>
        <w:t>Коммерсантъ (kommersant.ru)</w:t>
      </w:r>
      <w:r>
        <w:br/>
      </w:r>
      <w:r>
        <w:rPr>
          <w:rStyle w:val="DocumentName"/>
        </w:rPr>
        <w:t>Росстат: экономика России замедлила рост ВВП</w:t>
      </w:r>
      <w:bookmarkEnd w:id="151"/>
      <w:bookmarkEnd w:id="156"/>
    </w:p>
    <w:p w:rsidR="00680DA7" w:rsidRDefault="00680DA7" w:rsidP="00680DA7">
      <w:pPr>
        <w:pStyle w:val="DocumentBody"/>
      </w:pPr>
      <w:r>
        <w:t>Техническая рецессия отменилась</w:t>
      </w:r>
    </w:p>
    <w:p w:rsidR="00680DA7" w:rsidRDefault="00680DA7" w:rsidP="00680DA7">
      <w:pPr>
        <w:pStyle w:val="DocumentBody"/>
      </w:pPr>
      <w:r>
        <w:t>Но аналитики видят в данных о ВВП качественно расходящиеся трактовки</w:t>
      </w:r>
    </w:p>
    <w:p w:rsidR="00680DA7" w:rsidRDefault="00680DA7" w:rsidP="003739A3">
      <w:pPr>
        <w:pStyle w:val="5"/>
      </w:pPr>
      <w:r>
        <w:t>Росстат подтвердил свою оценку роста ВВП России во втором квартале - он вырос в годовом выражении на 1,1%, а за полугодие - на 1,2%. Статистики оценивают рост экономики квартал к кварталу с учетом сезонности и календарности во втором квартале на 0,4% после спада на 0,6% в первом, а профессиональные наблюдатели разошлись во взглядах на то, была ли техническая рецессия (формально - снижение ВВП два квартала подряд). Между тем качественно ситуацию в экономике статистика отражает плохо - из-за большой разницы показателей по отраслям.</w:t>
      </w:r>
    </w:p>
    <w:p w:rsidR="00680DA7" w:rsidRDefault="00680DA7" w:rsidP="00680DA7">
      <w:pPr>
        <w:pStyle w:val="DocumentBody"/>
      </w:pPr>
      <w:r>
        <w:t>Во втором квартале 2025 года экономка расширилась в реальном годовом выражении на 1,1% против 1,4% роста в первом квартале, замедлившись до 1,2% за полугодие, сообщил Росстат. Статистики считают, что технической рецессии, о возможности которой спорят профессиональные наблюдатели (см. "Ъ" от 3 сентября) не состоялось и квартал к кварталу экономика вернулась к росту, но мнения тут сильно расходятся и оценки зависят от калибровки модели и методов матанализа (в том числе применяемых для снятия календарных эффектов). Напомним, что снижение ВВП два квартала подряд фиксировали, например, в Институте народнохозяйственного прогнозирования РАН и в департаменте исследований и прогнозирования Банка России (его оценки динамики ВВП во втором квартале - минус 0,6% квартал к кварталу после минус 1% в первом).</w:t>
      </w:r>
    </w:p>
    <w:p w:rsidR="00680DA7" w:rsidRDefault="00680DA7" w:rsidP="00680DA7">
      <w:pPr>
        <w:pStyle w:val="DocumentBody"/>
      </w:pPr>
      <w:r>
        <w:t>Межу тем в пятницу глава Банка России Эльвира Набиуллина подробно объясняла, почему происходящее никак нельзя считать рецессией, а техническая рецессия - дискуссионная. «По нашим оценкам, которые мы еще будем уточнять, пока еще не вышла детальная разбивка ВВП, по мнению ряда аналитиков, во втором квартале сезонно сглаженный ВВП был выше первого квартала. Поэтому даже утверждения о технической рецессии на сегодняшний день выглядят по крайней мере дискуссионно»,- заявила она. Глава ЦБ раскрыла свое мнение в этой дискуссии: «В связи с этим три соображения. Первое - ошибочно это считать свершившейся рецессией, если иные показатели это не подтверждают. Второе - данные по ВВП, а тем более квартальная разбивка, подвержены значительным пересмотрам. Именно поэтому макроэкономисты не сводят оценку ситуации в экономике только к ВВП, а должны смотреть на более многогранную картину. Третье - оценки сезонно сглаженной динамики ВВП существенно разнятся. У нас действительно в первом квартале ВВП снизился после сильного скачка четвертого квартала прошлого года».</w:t>
      </w:r>
    </w:p>
    <w:p w:rsidR="00680DA7" w:rsidRDefault="00680DA7" w:rsidP="00680DA7">
      <w:pPr>
        <w:pStyle w:val="DocumentBody"/>
      </w:pPr>
      <w:r>
        <w:t xml:space="preserve">Ситуация по отраслям экономики при этом сильно различается. Росстат отчитался, что в годовом выражении на общий рост физической добавленной стоимости во втором квартале в наибольшей степени повлияли: гостиницы и рестораны - 9,2%, обработка - 3,8% и </w:t>
      </w:r>
      <w:r>
        <w:rPr>
          <w:b/>
        </w:rPr>
        <w:t>строительство</w:t>
      </w:r>
      <w:r>
        <w:t xml:space="preserve"> - 2,7%. Росли финансы и страхование - на 11%; госуправление и обеспечение военной безопасности; социальное обеспечение - на 5,3%, информация и связь - на 3,5%; культура и спорт - на 1,6%. Падение же зафиксировано в водоснабжении, водоотведении, утилизации отходов - на 3,9%; в оптовой и розничной торговле - на 2%; в добыче - на 1,2%.</w:t>
      </w:r>
    </w:p>
    <w:p w:rsidR="00680DA7" w:rsidRDefault="00680DA7" w:rsidP="00680DA7">
      <w:pPr>
        <w:pStyle w:val="DocumentBody"/>
      </w:pPr>
      <w:r>
        <w:t xml:space="preserve">Динамика ВВП по отраслям в реальном выражении с поправкой на сезонный и календарный факторы не указывает на слабость внутреннего спроса, считают аналитики Telegram-канала «Твердые цифры». В торговле, которая внесла самый большой отрицательный вклад в сезонно скорректированную динамику, большую роль играют поставки газа - а непосредственно на силу потребительского спроса указывает динамика общепита и гостиниц; </w:t>
      </w:r>
      <w:r>
        <w:rPr>
          <w:b/>
        </w:rPr>
        <w:t>строительство</w:t>
      </w:r>
      <w:r>
        <w:t xml:space="preserve"> корректировалось после резкого роста в первом квартале 2025 года, а на финансовый сектор начали влиять жесткие денежно-кредитные условия - снижение здесь произошло впервые с 2022 года, фиксируют они. По оценкам аналитиков по тренду ВВП во втором квартале находился на уровне 1,3%. Минэкономики в базовом сценарии (от апреля) прогнозировало его рост в 2025 году в 2,5%, но в середине сентября представит уточненный прогноз, который, как отмечалось, может быть понижен до 1,2%.</w:t>
      </w:r>
    </w:p>
    <w:p w:rsidR="00680DA7" w:rsidRDefault="00680DA7" w:rsidP="00680DA7">
      <w:pPr>
        <w:pStyle w:val="DocumentBody"/>
      </w:pPr>
      <w:r>
        <w:t>Артем Чугунов</w:t>
      </w:r>
    </w:p>
    <w:p w:rsidR="00680DA7" w:rsidRDefault="00891001" w:rsidP="00680DA7">
      <w:hyperlink r:id="rId71" w:history="1">
        <w:r w:rsidR="00680DA7">
          <w:rPr>
            <w:rStyle w:val="DocumentOriginalLink"/>
          </w:rPr>
          <w:t>https://www.kommersant.ru/doc/8039753</w:t>
        </w:r>
      </w:hyperlink>
    </w:p>
    <w:p w:rsidR="00680DA7" w:rsidRDefault="00680DA7" w:rsidP="00680DA7">
      <w:r>
        <w:rPr>
          <w:sz w:val="18"/>
        </w:rPr>
        <w:t>назад: </w:t>
      </w:r>
      <w:hyperlink w:anchor="ref_toc" w:history="1">
        <w:r>
          <w:rPr>
            <w:rStyle w:val="NavigationLink"/>
          </w:rPr>
          <w:t>оглавление</w:t>
        </w:r>
      </w:hyperlink>
    </w:p>
    <w:p w:rsidR="002F060D" w:rsidRDefault="002F060D" w:rsidP="002F060D">
      <w:pPr>
        <w:pStyle w:val="4"/>
      </w:pPr>
      <w:bookmarkStart w:id="157" w:name="_Toc208808817"/>
      <w:bookmarkStart w:id="158" w:name="_Toc208808848"/>
      <w:bookmarkStart w:id="159" w:name="_Toc208822767"/>
      <w:bookmarkEnd w:id="152"/>
      <w:r>
        <w:rPr>
          <w:rStyle w:val="DocumentDate"/>
        </w:rPr>
        <w:t>15.09.2025</w:t>
      </w:r>
      <w:r>
        <w:br/>
      </w:r>
      <w:r>
        <w:rPr>
          <w:rStyle w:val="DocumentSource"/>
        </w:rPr>
        <w:t>Ведомости</w:t>
      </w:r>
      <w:r>
        <w:br/>
      </w:r>
      <w:r>
        <w:rPr>
          <w:rStyle w:val="DocumentName"/>
        </w:rPr>
        <w:t>Звонить абонентам без их согласия смогут организации из перечня Минцифры</w:t>
      </w:r>
      <w:bookmarkEnd w:id="157"/>
      <w:bookmarkEnd w:id="159"/>
    </w:p>
    <w:p w:rsidR="002F060D" w:rsidRDefault="002F060D" w:rsidP="002F060D">
      <w:pPr>
        <w:pStyle w:val="DocumentBody"/>
      </w:pPr>
      <w:r>
        <w:t>Под запрет на массовые обзвоны не попадут органы власти, остальных участников определят с заинтересованными ФОИВами</w:t>
      </w:r>
    </w:p>
    <w:p w:rsidR="002F060D" w:rsidRDefault="002F060D" w:rsidP="003739A3">
      <w:pPr>
        <w:pStyle w:val="5"/>
      </w:pPr>
      <w:r>
        <w:t xml:space="preserve">В России появится перечень организаций, которые смогут инициировать массовые телефонные вызовы без получения согласия абонента. Разработкой проекта такого акта занимается </w:t>
      </w:r>
      <w:r>
        <w:rPr>
          <w:b/>
        </w:rPr>
        <w:t>Министерство</w:t>
      </w:r>
      <w:r>
        <w:t xml:space="preserve"> цифрового </w:t>
      </w:r>
      <w:r>
        <w:rPr>
          <w:b/>
        </w:rPr>
        <w:t>развития</w:t>
      </w:r>
      <w:r>
        <w:t>, связи и массовых коммуникаций, следует из ответа данного ведомства на обращение ассоциации исследовательских компаний "Группа 7/89".</w:t>
      </w:r>
    </w:p>
    <w:p w:rsidR="002F060D" w:rsidRDefault="002F060D" w:rsidP="002F060D">
      <w:pPr>
        <w:pStyle w:val="DocumentBody"/>
      </w:pPr>
      <w:r>
        <w:t>Копия письма есть у "Ведомостей", ее подлинность подтвердил представитель ассоциации. Окончательный состав организаций, которые войдут в перечень, будет определен после согласования с заинтересованными федеральными органами исполнительной власти, говорится в документе.</w:t>
      </w:r>
    </w:p>
    <w:p w:rsidR="002F060D" w:rsidRDefault="002F060D" w:rsidP="002F060D">
      <w:pPr>
        <w:pStyle w:val="DocumentBody"/>
      </w:pPr>
      <w:r>
        <w:t>Представитель Минцифры отказался комментировать подлинность документа.</w:t>
      </w:r>
    </w:p>
    <w:p w:rsidR="002F060D" w:rsidRDefault="002F060D" w:rsidP="002F060D">
      <w:pPr>
        <w:pStyle w:val="DocumentBody"/>
      </w:pPr>
      <w:r>
        <w:t>В сентябре социологи разместили на платформе OnlinePetition петицию президенту России. В ней они указали, что поправки в закон для борьбы с телефонными мошенниками ставят под угрозу их работу. Создатель обращения - руководитель call-центра "Социс-М" из Чувашии. Петицию в том числе поддержали аналитический центр ВЦИОМ и "Группа 7/89", в которую входит 46 исследовательских организаций более чем из 30 городов.</w:t>
      </w:r>
    </w:p>
    <w:p w:rsidR="002F060D" w:rsidRDefault="002F060D" w:rsidP="002F060D">
      <w:pPr>
        <w:pStyle w:val="DocumentBody"/>
      </w:pPr>
      <w:r>
        <w:t>В письме Минцифры пояснило, как регулируются массовые и автоматические звонки и как работает их маркировка. В частности, действующая версия закона о связи не устанавливает критерии для определения массовых телефонных вызовов, включая их частоту, продолжительность, направленность и используемое для звонка оборудование. Учитывая это, операторы связи самостоятельно устанавливают факт массовых вызовов, используя антифрод-системы, говорится в письме.</w:t>
      </w:r>
    </w:p>
    <w:p w:rsidR="002F060D" w:rsidRDefault="002F060D" w:rsidP="002F060D">
      <w:pPr>
        <w:pStyle w:val="DocumentBody"/>
      </w:pPr>
      <w:r>
        <w:t>Массовые вызовы допускаются на основе договора между их инициатором и оператором связи, также пояснили в ведомстве. Согласно позиции Минцифры, ассоциация исследовательских компаний "Группа 7/89" может массово обзванивать абонентов по этому принципу на основании положений ст. 44.1-1 закона о связи и ст. 18 закона о рекламе.</w:t>
      </w:r>
    </w:p>
    <w:p w:rsidR="002F060D" w:rsidRDefault="002F060D" w:rsidP="002F060D">
      <w:pPr>
        <w:pStyle w:val="DocumentBody"/>
      </w:pPr>
      <w:r>
        <w:t xml:space="preserve">Согласие абонента на получение массовых звонков должно выражаться действиями, которые "однозначно" его идентифицируют, указали в </w:t>
      </w:r>
      <w:r>
        <w:rPr>
          <w:b/>
        </w:rPr>
        <w:t>министерстве</w:t>
      </w:r>
      <w:r>
        <w:t xml:space="preserve">, ссылаясь на </w:t>
      </w:r>
      <w:r>
        <w:rPr>
          <w:b/>
        </w:rPr>
        <w:t>закон</w:t>
      </w:r>
      <w:r>
        <w:t xml:space="preserve"> о связи. Они должны "достоверно устанавливать его волеизъявление". Других требований к форме согласия абонента нет, отмечается в документе.</w:t>
      </w:r>
    </w:p>
    <w:p w:rsidR="002F060D" w:rsidRDefault="002F060D" w:rsidP="002F060D">
      <w:pPr>
        <w:pStyle w:val="DocumentBody"/>
      </w:pPr>
      <w:r>
        <w:t>С 1 сентября также вступили в силу новые правила маркировки звонков. Теперь при вызове абоненту должна передаваться информация о компании или индивидуальном предпринимателе, которые звонят: полное или сокращенное наименование и категория вызова (например, "банк" или "доставка"). Эти данные отображаются на экране телефона в текстовом формате и не должны превышать 32 символов.</w:t>
      </w:r>
    </w:p>
    <w:p w:rsidR="002F060D" w:rsidRDefault="002F060D" w:rsidP="002F060D">
      <w:pPr>
        <w:pStyle w:val="DocumentBody"/>
      </w:pPr>
      <w:r>
        <w:t>Представитель Минцифры напомнил, что с 1 сентября россияне по желанию могут установить запрет на массовые обзвоны, направив заявление своему оператору связи. Эту возможность установил закон № 41, направленный на защиту пользователей мобильной связи от потенциальных угроз и мошенничества, говорит представитель ведомства.</w:t>
      </w:r>
    </w:p>
    <w:p w:rsidR="002F060D" w:rsidRDefault="002F060D" w:rsidP="002F060D">
      <w:pPr>
        <w:pStyle w:val="DocumentBody"/>
      </w:pPr>
      <w:r>
        <w:t>По его словам, звонки от органов власти и подведомственных им организаций не попадают под блокировку. В настоящее время совместно с заинтересованными федеральными органами исполнительной власти прорабатывается окончательный перечень организаций, инициирующих массовые вызовы без получения обязательного согласия абонента, подтвердил он.</w:t>
      </w:r>
    </w:p>
    <w:p w:rsidR="002F060D" w:rsidRDefault="002F060D" w:rsidP="002F060D">
      <w:pPr>
        <w:pStyle w:val="DocumentBody"/>
      </w:pPr>
      <w:r>
        <w:t>По словам генерального директора аналитического центра ВЦИОМ Валерия Федорова, Минцифры прорабатывает вопрос о том, как в условиях нового закона о маркировке сохранить для социологов возможность проводить исследования через телефонные опросы.</w:t>
      </w:r>
    </w:p>
    <w:p w:rsidR="002F060D" w:rsidRDefault="002F060D" w:rsidP="002F060D">
      <w:pPr>
        <w:pStyle w:val="DocumentBody"/>
      </w:pPr>
      <w:r>
        <w:t>В пресс-службе "Билайна" отказались от комментариев. "Eсли будет такое решение регулятора, на основании этого решения и руководствуясь нормами действующего регулирования будем реализовывать услуги массовых вызов", - отметил представитель МТС. Представитель "Мегафона" заявил "Ведомостям", что пока проект данного нормативного акта не обсуждался с операторами. "Будем готовы прокомментировать инициативу после ознакомления с ней", - добавили в компании.</w:t>
      </w:r>
    </w:p>
    <w:p w:rsidR="002F060D" w:rsidRDefault="002F060D" w:rsidP="002F060D">
      <w:pPr>
        <w:pStyle w:val="DocumentAuthor"/>
      </w:pPr>
      <w:r>
        <w:t>Екатерина Дорофеева, Лиана Липанова, Анна Киселева</w:t>
      </w:r>
    </w:p>
    <w:p w:rsidR="006F14E1" w:rsidRPr="006F14E1" w:rsidRDefault="00891001" w:rsidP="006F14E1">
      <w:pPr>
        <w:rPr>
          <w:rStyle w:val="DocumentOriginalLink"/>
        </w:rPr>
      </w:pPr>
      <w:hyperlink r:id="rId72" w:history="1">
        <w:r w:rsidR="006F14E1" w:rsidRPr="006F14E1">
          <w:rPr>
            <w:rStyle w:val="DocumentOriginalLink"/>
          </w:rPr>
          <w:t>https://www.vedomosti.ru/society/articles/2025/09/15/1139223-zvonit-abonentam-bez-ih-soglasiya-smogut-organizatsii-iz-perechnya-mintsifri?ysclid=mfkotgqo5i674954553</w:t>
        </w:r>
      </w:hyperlink>
      <w:r w:rsidR="006F14E1" w:rsidRPr="006F14E1">
        <w:rPr>
          <w:rStyle w:val="DocumentOriginalLink"/>
        </w:rPr>
        <w:t xml:space="preserve"> </w:t>
      </w:r>
    </w:p>
    <w:p w:rsidR="002F060D" w:rsidRDefault="002F060D" w:rsidP="002F060D">
      <w:r>
        <w:rPr>
          <w:sz w:val="18"/>
        </w:rPr>
        <w:t>назад: </w:t>
      </w:r>
      <w:hyperlink w:anchor="ref_toc" w:history="1">
        <w:r>
          <w:rPr>
            <w:rStyle w:val="NavigationLink"/>
          </w:rPr>
          <w:t>оглавление</w:t>
        </w:r>
      </w:hyperlink>
      <w:bookmarkEnd w:id="158"/>
    </w:p>
    <w:sectPr w:rsidR="002F060D" w:rsidSect="00121EF0">
      <w:headerReference w:type="default" r:id="rId73"/>
      <w:footerReference w:type="default" r:id="rId74"/>
      <w:headerReference w:type="first" r:id="rId75"/>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001" w:rsidRDefault="00891001" w:rsidP="00A10489">
      <w:pPr>
        <w:spacing w:before="0" w:after="0" w:line="240" w:lineRule="auto"/>
      </w:pPr>
      <w:r>
        <w:separator/>
      </w:r>
    </w:p>
  </w:endnote>
  <w:endnote w:type="continuationSeparator" w:id="0">
    <w:p w:rsidR="00891001" w:rsidRDefault="00891001"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891001" w:rsidRDefault="00891001">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DA31AF">
          <w:rPr>
            <w:noProof/>
            <w:sz w:val="28"/>
            <w:szCs w:val="28"/>
          </w:rPr>
          <w:t>3</w:t>
        </w:r>
        <w:r w:rsidRPr="004E528D">
          <w:rPr>
            <w:sz w:val="28"/>
            <w:szCs w:val="28"/>
          </w:rPr>
          <w:fldChar w:fldCharType="end"/>
        </w:r>
      </w:p>
    </w:sdtContent>
  </w:sdt>
  <w:p w:rsidR="00891001" w:rsidRDefault="0089100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001" w:rsidRDefault="00891001" w:rsidP="00A10489">
      <w:pPr>
        <w:spacing w:before="0" w:after="0" w:line="240" w:lineRule="auto"/>
      </w:pPr>
      <w:r>
        <w:separator/>
      </w:r>
    </w:p>
  </w:footnote>
  <w:footnote w:type="continuationSeparator" w:id="0">
    <w:p w:rsidR="00891001" w:rsidRDefault="00891001"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891001" w:rsidTr="00B90250">
      <w:trPr>
        <w:trHeight w:val="420"/>
      </w:trPr>
      <w:tc>
        <w:tcPr>
          <w:tcW w:w="5103" w:type="dxa"/>
          <w:noWrap/>
        </w:tcPr>
        <w:p w:rsidR="00891001" w:rsidRPr="002C4AE1" w:rsidRDefault="00891001" w:rsidP="007E173F">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15.09.</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891001" w:rsidRPr="00262300" w:rsidRDefault="00891001"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891001" w:rsidRPr="00085FFB" w:rsidRDefault="00891001"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001" w:rsidRDefault="00891001">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1001" w:rsidRPr="00850C0E" w:rsidRDefault="00891001"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15</w:t>
                          </w:r>
                          <w:r w:rsidRPr="00850C0E">
                            <w:rPr>
                              <w:b/>
                              <w:sz w:val="40"/>
                              <w:szCs w:val="40"/>
                            </w:rPr>
                            <w:t>.</w:t>
                          </w:r>
                          <w:r>
                            <w:rPr>
                              <w:b/>
                              <w:sz w:val="40"/>
                              <w:szCs w:val="40"/>
                            </w:rPr>
                            <w:t>09</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8F02D1" w:rsidRPr="00850C0E" w:rsidRDefault="008F02D1"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15</w:t>
                    </w:r>
                    <w:r w:rsidRPr="00850C0E">
                      <w:rPr>
                        <w:b/>
                        <w:sz w:val="40"/>
                        <w:szCs w:val="40"/>
                      </w:rPr>
                      <w:t>.</w:t>
                    </w:r>
                    <w:r>
                      <w:rPr>
                        <w:b/>
                        <w:sz w:val="40"/>
                        <w:szCs w:val="40"/>
                      </w:rPr>
                      <w:t>09</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056EA"/>
    <w:multiLevelType w:val="multilevel"/>
    <w:tmpl w:val="0E6EEC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96E7309"/>
    <w:multiLevelType w:val="singleLevel"/>
    <w:tmpl w:val="EAEACDE2"/>
    <w:lvl w:ilvl="0">
      <w:start w:val="1"/>
      <w:numFmt w:val="decimal"/>
      <w:lvlText w:val="%1."/>
      <w:lvlJc w:val="left"/>
      <w:pPr>
        <w:ind w:left="420" w:hanging="360"/>
      </w:pPr>
    </w:lvl>
  </w:abstractNum>
  <w:abstractNum w:abstractNumId="2" w15:restartNumberingAfterBreak="0">
    <w:nsid w:val="108A386E"/>
    <w:multiLevelType w:val="singleLevel"/>
    <w:tmpl w:val="1CA4198E"/>
    <w:lvl w:ilvl="0">
      <w:numFmt w:val="bullet"/>
      <w:lvlText w:val="•"/>
      <w:lvlJc w:val="left"/>
      <w:pPr>
        <w:ind w:left="420" w:hanging="360"/>
      </w:pPr>
    </w:lvl>
  </w:abstractNum>
  <w:abstractNum w:abstractNumId="3" w15:restartNumberingAfterBreak="0">
    <w:nsid w:val="14652A2F"/>
    <w:multiLevelType w:val="singleLevel"/>
    <w:tmpl w:val="1E0AE916"/>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377C4814"/>
    <w:multiLevelType w:val="hybridMultilevel"/>
    <w:tmpl w:val="B03A3E92"/>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0"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63461C"/>
    <w:multiLevelType w:val="singleLevel"/>
    <w:tmpl w:val="D862D9BE"/>
    <w:lvl w:ilvl="0">
      <w:start w:val="1"/>
      <w:numFmt w:val="lowerLetter"/>
      <w:lvlText w:val="%1."/>
      <w:lvlJc w:val="left"/>
      <w:pPr>
        <w:ind w:left="420" w:hanging="360"/>
      </w:pPr>
    </w:lvl>
  </w:abstractNum>
  <w:abstractNum w:abstractNumId="12" w15:restartNumberingAfterBreak="0">
    <w:nsid w:val="46B5479C"/>
    <w:multiLevelType w:val="singleLevel"/>
    <w:tmpl w:val="D7E89AC4"/>
    <w:lvl w:ilvl="0">
      <w:start w:val="1"/>
      <w:numFmt w:val="decimal"/>
      <w:lvlText w:val="%1."/>
      <w:lvlJc w:val="left"/>
      <w:pPr>
        <w:ind w:left="420" w:hanging="360"/>
      </w:pPr>
    </w:lvl>
  </w:abstractNum>
  <w:abstractNum w:abstractNumId="13" w15:restartNumberingAfterBreak="0">
    <w:nsid w:val="498D6DA1"/>
    <w:multiLevelType w:val="singleLevel"/>
    <w:tmpl w:val="239EB1DA"/>
    <w:lvl w:ilvl="0">
      <w:start w:val="1"/>
      <w:numFmt w:val="upperLetter"/>
      <w:lvlText w:val="%1."/>
      <w:lvlJc w:val="left"/>
      <w:pPr>
        <w:ind w:left="420" w:hanging="360"/>
      </w:pPr>
    </w:lvl>
  </w:abstractNum>
  <w:abstractNum w:abstractNumId="14" w15:restartNumberingAfterBreak="0">
    <w:nsid w:val="4B4E3298"/>
    <w:multiLevelType w:val="singleLevel"/>
    <w:tmpl w:val="52F88A5C"/>
    <w:lvl w:ilvl="0">
      <w:numFmt w:val="bullet"/>
      <w:lvlText w:val="o"/>
      <w:lvlJc w:val="left"/>
      <w:pPr>
        <w:ind w:left="420" w:hanging="360"/>
      </w:pPr>
    </w:lvl>
  </w:abstractNum>
  <w:abstractNum w:abstractNumId="15" w15:restartNumberingAfterBreak="0">
    <w:nsid w:val="57FE04B6"/>
    <w:multiLevelType w:val="singleLevel"/>
    <w:tmpl w:val="DBAC125C"/>
    <w:lvl w:ilvl="0">
      <w:numFmt w:val="bullet"/>
      <w:lvlText w:val="▪"/>
      <w:lvlJc w:val="left"/>
      <w:pPr>
        <w:ind w:left="420" w:hanging="360"/>
      </w:pPr>
    </w:lvl>
  </w:abstractNum>
  <w:abstractNum w:abstractNumId="16" w15:restartNumberingAfterBreak="0">
    <w:nsid w:val="59CB0095"/>
    <w:multiLevelType w:val="singleLevel"/>
    <w:tmpl w:val="0ABC2DF4"/>
    <w:lvl w:ilvl="0">
      <w:start w:val="1"/>
      <w:numFmt w:val="decimal"/>
      <w:lvlText w:val="%1."/>
      <w:lvlJc w:val="left"/>
      <w:pPr>
        <w:ind w:left="420" w:hanging="360"/>
      </w:pPr>
    </w:lvl>
  </w:abstractNum>
  <w:abstractNum w:abstractNumId="17" w15:restartNumberingAfterBreak="0">
    <w:nsid w:val="5E570D43"/>
    <w:multiLevelType w:val="singleLevel"/>
    <w:tmpl w:val="F4502724"/>
    <w:lvl w:ilvl="0">
      <w:numFmt w:val="bullet"/>
      <w:lvlText w:val="•"/>
      <w:lvlJc w:val="left"/>
      <w:pPr>
        <w:ind w:left="420" w:hanging="360"/>
      </w:pPr>
    </w:lvl>
  </w:abstractNum>
  <w:abstractNum w:abstractNumId="18" w15:restartNumberingAfterBreak="0">
    <w:nsid w:val="616A64FB"/>
    <w:multiLevelType w:val="singleLevel"/>
    <w:tmpl w:val="92E4D838"/>
    <w:lvl w:ilvl="0">
      <w:numFmt w:val="bullet"/>
      <w:lvlText w:val="•"/>
      <w:lvlJc w:val="left"/>
      <w:pPr>
        <w:ind w:left="420" w:hanging="360"/>
      </w:pPr>
    </w:lvl>
  </w:abstractNum>
  <w:abstractNum w:abstractNumId="19" w15:restartNumberingAfterBreak="0">
    <w:nsid w:val="63701D3F"/>
    <w:multiLevelType w:val="singleLevel"/>
    <w:tmpl w:val="4DB0EFC4"/>
    <w:lvl w:ilvl="0">
      <w:start w:val="1"/>
      <w:numFmt w:val="upperRoman"/>
      <w:lvlText w:val="%1."/>
      <w:lvlJc w:val="left"/>
      <w:pPr>
        <w:ind w:left="420" w:hanging="360"/>
      </w:pPr>
    </w:lvl>
  </w:abstractNum>
  <w:abstractNum w:abstractNumId="20" w15:restartNumberingAfterBreak="0">
    <w:nsid w:val="67E80CEF"/>
    <w:multiLevelType w:val="singleLevel"/>
    <w:tmpl w:val="B868EEEA"/>
    <w:lvl w:ilvl="0">
      <w:start w:val="1"/>
      <w:numFmt w:val="lowerRoman"/>
      <w:lvlText w:val="%1."/>
      <w:lvlJc w:val="left"/>
      <w:pPr>
        <w:ind w:left="420" w:hanging="360"/>
      </w:pPr>
    </w:lvl>
  </w:abstractNum>
  <w:abstractNum w:abstractNumId="21" w15:restartNumberingAfterBreak="0">
    <w:nsid w:val="687E04E5"/>
    <w:multiLevelType w:val="singleLevel"/>
    <w:tmpl w:val="E7DC7538"/>
    <w:lvl w:ilvl="0">
      <w:numFmt w:val="bullet"/>
      <w:lvlText w:val="•"/>
      <w:lvlJc w:val="left"/>
      <w:pPr>
        <w:ind w:left="420" w:hanging="360"/>
      </w:pPr>
    </w:lvl>
  </w:abstractNum>
  <w:abstractNum w:abstractNumId="22" w15:restartNumberingAfterBreak="0">
    <w:nsid w:val="6D7272B3"/>
    <w:multiLevelType w:val="singleLevel"/>
    <w:tmpl w:val="202CC364"/>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6"/>
    <w:lvlOverride w:ilvl="0">
      <w:startOverride w:val="1"/>
    </w:lvlOverride>
  </w:num>
  <w:num w:numId="7">
    <w:abstractNumId w:val="18"/>
    <w:lvlOverride w:ilvl="0">
      <w:startOverride w:val="1"/>
    </w:lvlOverride>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2"/>
    <w:lvlOverride w:ilvl="0">
      <w:startOverride w:val="1"/>
    </w:lvlOverride>
  </w:num>
  <w:num w:numId="12">
    <w:abstractNumId w:val="25"/>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7"/>
    <w:lvlOverride w:ilvl="0">
      <w:startOverride w:val="1"/>
    </w:lvlOverride>
  </w:num>
  <w:num w:numId="24">
    <w:abstractNumId w:val="17"/>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24"/>
    <w:lvlOverride w:ilvl="0">
      <w:startOverride w:val="1"/>
    </w:lvlOverride>
  </w:num>
  <w:num w:numId="28">
    <w:abstractNumId w:val="7"/>
    <w:lvlOverride w:ilvl="0">
      <w:startOverride w:val="1"/>
    </w:lvlOverride>
  </w:num>
  <w:num w:numId="29">
    <w:abstractNumId w:val="21"/>
    <w:lvlOverride w:ilvl="0">
      <w:startOverride w:val="1"/>
    </w:lvlOverride>
  </w:num>
  <w:num w:numId="30">
    <w:abstractNumId w:val="21"/>
    <w:lvlOverride w:ilvl="0">
      <w:startOverride w:val="1"/>
    </w:lvlOverride>
  </w:num>
  <w:num w:numId="31">
    <w:abstractNumId w:val="21"/>
    <w:lvlOverride w:ilvl="0">
      <w:startOverride w:val="1"/>
    </w:lvlOverride>
  </w:num>
  <w:num w:numId="32">
    <w:abstractNumId w:val="10"/>
  </w:num>
  <w:num w:numId="33">
    <w:abstractNumId w:val="22"/>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0"/>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0C10"/>
    <w:rsid w:val="000D52D7"/>
    <w:rsid w:val="000E28B5"/>
    <w:rsid w:val="000F6E52"/>
    <w:rsid w:val="00102B3A"/>
    <w:rsid w:val="0011075C"/>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C6CCC"/>
    <w:rsid w:val="002D04B3"/>
    <w:rsid w:val="002D15A6"/>
    <w:rsid w:val="002D41E5"/>
    <w:rsid w:val="002E481C"/>
    <w:rsid w:val="002E7A71"/>
    <w:rsid w:val="002F060D"/>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39A3"/>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07BC9"/>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D3054"/>
    <w:rsid w:val="004E1410"/>
    <w:rsid w:val="004E1EBB"/>
    <w:rsid w:val="004E47F9"/>
    <w:rsid w:val="004E528D"/>
    <w:rsid w:val="004F3147"/>
    <w:rsid w:val="004F6A8F"/>
    <w:rsid w:val="00502410"/>
    <w:rsid w:val="005217F7"/>
    <w:rsid w:val="0052408C"/>
    <w:rsid w:val="005408C0"/>
    <w:rsid w:val="0054153D"/>
    <w:rsid w:val="00556CF8"/>
    <w:rsid w:val="005643B0"/>
    <w:rsid w:val="00573B9E"/>
    <w:rsid w:val="00581C71"/>
    <w:rsid w:val="005878CA"/>
    <w:rsid w:val="005945B3"/>
    <w:rsid w:val="005A0695"/>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80DA7"/>
    <w:rsid w:val="00693445"/>
    <w:rsid w:val="00694A9F"/>
    <w:rsid w:val="006965C7"/>
    <w:rsid w:val="00696CCE"/>
    <w:rsid w:val="006A1066"/>
    <w:rsid w:val="006A32A2"/>
    <w:rsid w:val="006D0CBD"/>
    <w:rsid w:val="006D3B0B"/>
    <w:rsid w:val="006E79EB"/>
    <w:rsid w:val="006F14E1"/>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43B8"/>
    <w:rsid w:val="007667F1"/>
    <w:rsid w:val="0077161D"/>
    <w:rsid w:val="007816AD"/>
    <w:rsid w:val="00793214"/>
    <w:rsid w:val="00793F1B"/>
    <w:rsid w:val="007A4895"/>
    <w:rsid w:val="007A64E7"/>
    <w:rsid w:val="007B1867"/>
    <w:rsid w:val="007C15AE"/>
    <w:rsid w:val="007C350B"/>
    <w:rsid w:val="007C5650"/>
    <w:rsid w:val="007C623D"/>
    <w:rsid w:val="007D3356"/>
    <w:rsid w:val="007D5FAE"/>
    <w:rsid w:val="007D7037"/>
    <w:rsid w:val="007E173F"/>
    <w:rsid w:val="007E2ED2"/>
    <w:rsid w:val="007F5D61"/>
    <w:rsid w:val="007F7B10"/>
    <w:rsid w:val="00802FD9"/>
    <w:rsid w:val="0080516A"/>
    <w:rsid w:val="008058D5"/>
    <w:rsid w:val="0081202D"/>
    <w:rsid w:val="0083321D"/>
    <w:rsid w:val="008406DA"/>
    <w:rsid w:val="0084398C"/>
    <w:rsid w:val="008460AF"/>
    <w:rsid w:val="00846BB2"/>
    <w:rsid w:val="0085568C"/>
    <w:rsid w:val="00863814"/>
    <w:rsid w:val="00863B35"/>
    <w:rsid w:val="00874B21"/>
    <w:rsid w:val="00875F77"/>
    <w:rsid w:val="008847CB"/>
    <w:rsid w:val="00891001"/>
    <w:rsid w:val="00897A05"/>
    <w:rsid w:val="008A011D"/>
    <w:rsid w:val="008A7346"/>
    <w:rsid w:val="008B37AC"/>
    <w:rsid w:val="008B4AD6"/>
    <w:rsid w:val="008B7BD1"/>
    <w:rsid w:val="008C7845"/>
    <w:rsid w:val="008D0420"/>
    <w:rsid w:val="008D7729"/>
    <w:rsid w:val="008F02D1"/>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D5B29"/>
    <w:rsid w:val="00AE06AC"/>
    <w:rsid w:val="00AE07A6"/>
    <w:rsid w:val="00AE3574"/>
    <w:rsid w:val="00AE3A32"/>
    <w:rsid w:val="00AE7D1E"/>
    <w:rsid w:val="00AF6AF4"/>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867A9"/>
    <w:rsid w:val="00C9755E"/>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31AF"/>
    <w:rsid w:val="00DA45A4"/>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4BF5"/>
    <w:rsid w:val="00EF4B87"/>
    <w:rsid w:val="00EF63B3"/>
    <w:rsid w:val="00F00CEE"/>
    <w:rsid w:val="00F0119F"/>
    <w:rsid w:val="00F02B66"/>
    <w:rsid w:val="00F06208"/>
    <w:rsid w:val="00F074D5"/>
    <w:rsid w:val="00F11F8A"/>
    <w:rsid w:val="00F249A9"/>
    <w:rsid w:val="00F25312"/>
    <w:rsid w:val="00F26E94"/>
    <w:rsid w:val="00F34BEB"/>
    <w:rsid w:val="00F34D27"/>
    <w:rsid w:val="00F41A0F"/>
    <w:rsid w:val="00F43BC2"/>
    <w:rsid w:val="00F457DD"/>
    <w:rsid w:val="00F46C62"/>
    <w:rsid w:val="00F50FB7"/>
    <w:rsid w:val="00F52254"/>
    <w:rsid w:val="00F533BE"/>
    <w:rsid w:val="00F544A3"/>
    <w:rsid w:val="00F56E35"/>
    <w:rsid w:val="00F61929"/>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3DF8AD"/>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c.ru/id5176811/2213362-rynok-chastnogo-remonta-v-rossii-reputatsiya-i-prozrachnost-vazhnee-tseny" TargetMode="External"/><Relationship Id="rId21" Type="http://schemas.openxmlformats.org/officeDocument/2006/relationships/hyperlink" Target="http://vol-nrs.gosnadzor.ru/news/67/18348/" TargetMode="External"/><Relationship Id="rId42" Type="http://schemas.openxmlformats.org/officeDocument/2006/relationships/hyperlink" Target="https://tass.ru/nedvizhimost/25033379?ysclid=mfko0p5rrr766172679" TargetMode="External"/><Relationship Id="rId47" Type="http://schemas.openxmlformats.org/officeDocument/2006/relationships/hyperlink" Target="https://rcmm.ru/novosti/71261-nachalsja-montazh-bashennogo-krana-na-ploschadke-novogo-uchebnogo-korpusa-shkoly-v-odincovo.html" TargetMode="External"/><Relationship Id="rId63" Type="http://schemas.openxmlformats.org/officeDocument/2006/relationships/hyperlink" Target="https://lenta.ru/news/2025/09/12/ipoteka-spros/" TargetMode="External"/><Relationship Id="rId68" Type="http://schemas.openxmlformats.org/officeDocument/2006/relationships/hyperlink" Target="https://www.kommersant.ru/doc/8024427" TargetMode="External"/><Relationship Id="rId16" Type="http://schemas.openxmlformats.org/officeDocument/2006/relationships/hyperlink" Target="https://www.normacs.info/news/77538" TargetMode="External"/><Relationship Id="rId11" Type="http://schemas.openxmlformats.org/officeDocument/2006/relationships/hyperlink" Target="https://nostroy.ru/company/news/?COMP_ID=t_news&amp;CUR_TAB=0&amp;eid=41905" TargetMode="External"/><Relationship Id="rId24" Type="http://schemas.openxmlformats.org/officeDocument/2006/relationships/hyperlink" Target="https://pravdaosro.ru/sro/gosreestr-uvelichilsya-na-tri-stroitel/" TargetMode="External"/><Relationship Id="rId32" Type="http://schemas.openxmlformats.org/officeDocument/2006/relationships/hyperlink" Target="https://tass.ru/nedvizhimost/25038891?ysclid=mfklmrhfjk576631828" TargetMode="External"/><Relationship Id="rId37" Type="http://schemas.openxmlformats.org/officeDocument/2006/relationships/hyperlink" Target="https://ria.ru/20250913/rossiya-2041681316.html?ysclid=mfknxnuaff84439119" TargetMode="External"/><Relationship Id="rId40" Type="http://schemas.openxmlformats.org/officeDocument/2006/relationships/hyperlink" Target="https://www.kommersant.ru/doc/8026397" TargetMode="External"/><Relationship Id="rId45" Type="http://schemas.openxmlformats.org/officeDocument/2006/relationships/hyperlink" Target="https://www.kommersant.ru/doc/8038463?erid=F7NfYUJCUneTSURtPeYP" TargetMode="External"/><Relationship Id="rId53" Type="http://schemas.openxmlformats.org/officeDocument/2006/relationships/hyperlink" Target="https://realty.ria.ru/20250912/tsb-2041499158.html?ysclid=mfkod6pxvv222319633" TargetMode="External"/><Relationship Id="rId58" Type="http://schemas.openxmlformats.org/officeDocument/2006/relationships/hyperlink" Target="https://ria.ru/20250914/ipoteka-2041788499.html?ysclid=mfko7omtm1557721700" TargetMode="External"/><Relationship Id="rId66" Type="http://schemas.openxmlformats.org/officeDocument/2006/relationships/hyperlink" Target="https://rg.ru/2025/09/14/garmoniia-tradicij.html"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1prime.ru/20250912/vtb--862188798.html?ysclid=mfkok0t8w7207433171" TargetMode="External"/><Relationship Id="rId19" Type="http://schemas.openxmlformats.org/officeDocument/2006/relationships/hyperlink" Target="http://crim.gosnadzor.ru/news/67/18348/" TargetMode="External"/><Relationship Id="rId14" Type="http://schemas.openxmlformats.org/officeDocument/2006/relationships/hyperlink" Target="https://zsrf.ru/news/slucajnyh-ludej-v-strojke-segodna-net" TargetMode="External"/><Relationship Id="rId22" Type="http://schemas.openxmlformats.org/officeDocument/2006/relationships/hyperlink" Target="http://ural-nrs.gosnadzor.ru/news/67/18348/" TargetMode="External"/><Relationship Id="rId27" Type="http://schemas.openxmlformats.org/officeDocument/2006/relationships/hyperlink" Target="http://zanostroy.ru/news/2025/09/12/6459.html" TargetMode="External"/><Relationship Id="rId30" Type="http://schemas.openxmlformats.org/officeDocument/2006/relationships/hyperlink" Target="https://tass.ru/ekonomika/25040441?ysclid=mfklelxfhq604147509&#1084;" TargetMode="External"/><Relationship Id="rId35" Type="http://schemas.openxmlformats.org/officeDocument/2006/relationships/hyperlink" Target="https://ria.ru/20250913/sobjanin-2041684914.html?ysclid=mfknv8gdcn411912564" TargetMode="External"/><Relationship Id="rId43" Type="http://schemas.openxmlformats.org/officeDocument/2006/relationships/hyperlink" Target="https://www.rbc.ru/spb_sz/12/09/2025/68c435ea9a7947b9ebdbd074" TargetMode="External"/><Relationship Id="rId48" Type="http://schemas.openxmlformats.org/officeDocument/2006/relationships/hyperlink" Target="https://www.kommersant.ru/doc/8039655?ysclid=mfko5y3cnh35871453" TargetMode="External"/><Relationship Id="rId56" Type="http://schemas.openxmlformats.org/officeDocument/2006/relationships/hyperlink" Target="https://realty.ria.ru/20250912/domrf-2041537695.html?ysclid=mfko77w8ft258507816" TargetMode="External"/><Relationship Id="rId64" Type="http://schemas.openxmlformats.org/officeDocument/2006/relationships/hyperlink" Target="https://www.gazeta.ru/comments/column/articles/21689762.shtml" TargetMode="External"/><Relationship Id="rId69" Type="http://schemas.openxmlformats.org/officeDocument/2006/relationships/hyperlink" Target="https://www.kommersant.ru/doc/8039746" TargetMode="External"/><Relationship Id="rId77" Type="http://schemas.openxmlformats.org/officeDocument/2006/relationships/theme" Target="theme/theme1.xml"/><Relationship Id="rId8" Type="http://schemas.openxmlformats.org/officeDocument/2006/relationships/hyperlink" Target="https://realty.ria.ru/20250912/rynok-2041484593.html" TargetMode="External"/><Relationship Id="rId51" Type="http://schemas.openxmlformats.org/officeDocument/2006/relationships/hyperlink" Target="https://realty.ria.ru/20250912/tsb-2041505619.html?ysclid=mfko89vwa5282425928" TargetMode="External"/><Relationship Id="rId72" Type="http://schemas.openxmlformats.org/officeDocument/2006/relationships/hyperlink" Target="https://www.vedomosti.ru/society/articles/2025/09/15/1139223-zvonit-abonentam-bez-ih-soglasiya-smogut-organizatsii-iz-perechnya-mintsifri?ysclid=mfkotgqo5i674954553" TargetMode="External"/><Relationship Id="rId3" Type="http://schemas.openxmlformats.org/officeDocument/2006/relationships/styles" Target="styles.xml"/><Relationship Id="rId12" Type="http://schemas.openxmlformats.org/officeDocument/2006/relationships/hyperlink" Target="https://nostroy.ru/company/news/?COMP_ID=t_news&amp;CUR_TAB=0&amp;eid=41895" TargetMode="External"/><Relationship Id="rId17" Type="http://schemas.openxmlformats.org/officeDocument/2006/relationships/hyperlink" Target="https://zsrf.ru/news/podpisyvaj-akt-ekstremist-proklatyj" TargetMode="External"/><Relationship Id="rId25" Type="http://schemas.openxmlformats.org/officeDocument/2006/relationships/hyperlink" Target="https://www.mirkvartir.ru/journal/events/konferenciya-obrazovanie-v-stroitelnoj-otrasli-preemstvennost-i-innovacii/" TargetMode="External"/><Relationship Id="rId33" Type="http://schemas.openxmlformats.org/officeDocument/2006/relationships/hyperlink" Target="http://zanostroy.ru/news/2025/09/12/6453.html" TargetMode="External"/><Relationship Id="rId38" Type="http://schemas.openxmlformats.org/officeDocument/2006/relationships/hyperlink" Target="https://south.vedomosti.ru/south/news/2025/09/12/1138810-kubani-postroyat-dorog?from=newsline" TargetMode="External"/><Relationship Id="rId46" Type="http://schemas.openxmlformats.org/officeDocument/2006/relationships/hyperlink" Target="https://minstroyrf.gov.ru/press/v-zdanii-uchebno-laboratornogo-korpusa-na-baze-kampusa-v-orle-zavershayutsya-monolitnye-raboty/" TargetMode="External"/><Relationship Id="rId59" Type="http://schemas.openxmlformats.org/officeDocument/2006/relationships/hyperlink" Target="https://tass.ru/nedvizhimost/25038639?ysclid=mfkonbygtq601027271" TargetMode="External"/><Relationship Id="rId67" Type="http://schemas.openxmlformats.org/officeDocument/2006/relationships/hyperlink" Target="https://rg.ru/2025/09/14/reg-cfo/gorod-v-kotorom-hochetsia-zhit.html" TargetMode="External"/><Relationship Id="rId20" Type="http://schemas.openxmlformats.org/officeDocument/2006/relationships/hyperlink" Target="http://kav.gosnadzor.ru/news/67/18348/" TargetMode="External"/><Relationship Id="rId41" Type="http://schemas.openxmlformats.org/officeDocument/2006/relationships/hyperlink" Target="https://tass.ru/obschestvo/25036133?ysclid=mfknz20wux189447033" TargetMode="External"/><Relationship Id="rId54" Type="http://schemas.openxmlformats.org/officeDocument/2006/relationships/hyperlink" Target="https://tass.ru/ekonomika/25039825?ysclid=mfkoej0s5e289344489" TargetMode="External"/><Relationship Id="rId62" Type="http://schemas.openxmlformats.org/officeDocument/2006/relationships/hyperlink" Target="https://south.vedomosti.ru/south/articles/2025/09/12/1138983-ne-ozhidayut-sprosa?from=newsline" TargetMode="External"/><Relationship Id="rId70" Type="http://schemas.openxmlformats.org/officeDocument/2006/relationships/hyperlink" Target="https://www.kommersant.ru/doc/8039635"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ormacs.info/news/77538" TargetMode="External"/><Relationship Id="rId23" Type="http://schemas.openxmlformats.org/officeDocument/2006/relationships/hyperlink" Target="http://don-nrs.gosnadzor.ru/news/67/18348/" TargetMode="External"/><Relationship Id="rId28" Type="http://schemas.openxmlformats.org/officeDocument/2006/relationships/hyperlink" Target="http://zanostroy.ru/news/2025/09/12/6454.html" TargetMode="External"/><Relationship Id="rId36" Type="http://schemas.openxmlformats.org/officeDocument/2006/relationships/hyperlink" Target="https://1prime.ru/20250914/metro-862266613.html?ysclid=mfkntsdrnm902342069" TargetMode="External"/><Relationship Id="rId49" Type="http://schemas.openxmlformats.org/officeDocument/2006/relationships/hyperlink" Target="https://www.kommersant.ru/doc/8038721" TargetMode="External"/><Relationship Id="rId57" Type="http://schemas.openxmlformats.org/officeDocument/2006/relationships/hyperlink" Target="https://tass.ru/nedvizhimost/25037477" TargetMode="External"/><Relationship Id="rId10" Type="http://schemas.openxmlformats.org/officeDocument/2006/relationships/hyperlink" Target="https://realty.ria.ru/20250912/rynok-2041484593.html" TargetMode="External"/><Relationship Id="rId31" Type="http://schemas.openxmlformats.org/officeDocument/2006/relationships/hyperlink" Target="https://1prime.ru/20250913/zadornov-862234121.html" TargetMode="External"/><Relationship Id="rId44" Type="http://schemas.openxmlformats.org/officeDocument/2006/relationships/hyperlink" Target="https://www.rbc.ru/rbcfreenews/68c3e4659a7947f21c62ead0" TargetMode="External"/><Relationship Id="rId52" Type="http://schemas.openxmlformats.org/officeDocument/2006/relationships/hyperlink" Target="https://tass.ru/ekonomika/25040677?ysclid=mfko91nn17783690808" TargetMode="External"/><Relationship Id="rId60" Type="http://schemas.openxmlformats.org/officeDocument/2006/relationships/hyperlink" Target="https://www.kommersant.ru/doc/8038614" TargetMode="External"/><Relationship Id="rId65" Type="http://schemas.openxmlformats.org/officeDocument/2006/relationships/hyperlink" Target="https://asninfo.ru/news/120440-v-stavropolye-v-zhk-zhivopisnyy-vvedeny-v-ekspluatatsiyu-pervyye-doma-v-ramkakh-proyektnogo-finansir"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vobzor.ru/news/i51330" TargetMode="External"/><Relationship Id="rId13" Type="http://schemas.openxmlformats.org/officeDocument/2006/relationships/hyperlink" Target="https://nostroy.ru/company/news/?COMP_ID=t_news&amp;CUR_TAB=1&amp;eid_reg=41900" TargetMode="External"/><Relationship Id="rId18" Type="http://schemas.openxmlformats.org/officeDocument/2006/relationships/hyperlink" Target="http://sib-nrs.gosnadzor.ru/news/67/18348/" TargetMode="External"/><Relationship Id="rId39" Type="http://schemas.openxmlformats.org/officeDocument/2006/relationships/hyperlink" Target="https://www.kommersant.ru/doc/8039386" TargetMode="External"/><Relationship Id="rId34" Type="http://schemas.openxmlformats.org/officeDocument/2006/relationships/hyperlink" Target="https://ria.ru/20250913/metro-2041663890.html?ysclid=mfknsst54q900773612" TargetMode="External"/><Relationship Id="rId50" Type="http://schemas.openxmlformats.org/officeDocument/2006/relationships/hyperlink" Target="https://tass.ru/nedvizhimost/25040213?ysclid=mfkoamx4g9968006201" TargetMode="External"/><Relationship Id="rId55" Type="http://schemas.openxmlformats.org/officeDocument/2006/relationships/hyperlink" Target="https://tass.ru/nedvizhimost/25041179?ysclid=mfko9oarql777252779"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kommersant.ru/doc/8039753" TargetMode="External"/><Relationship Id="rId2" Type="http://schemas.openxmlformats.org/officeDocument/2006/relationships/numbering" Target="numbering.xml"/><Relationship Id="rId29" Type="http://schemas.openxmlformats.org/officeDocument/2006/relationships/hyperlink" Target="https://www.gazeta.ru/business/news/2025/09/12/26707646.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43B08-EFF1-475B-AB15-E939C6A2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41</Pages>
  <Words>27823</Words>
  <Characters>158592</Characters>
  <Application>Microsoft Office Word</Application>
  <DocSecurity>0</DocSecurity>
  <Lines>1321</Lines>
  <Paragraphs>372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186043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13</cp:revision>
  <cp:lastPrinted>2024-10-15T09:59:00Z</cp:lastPrinted>
  <dcterms:created xsi:type="dcterms:W3CDTF">2025-09-15T02:39:00Z</dcterms:created>
  <dcterms:modified xsi:type="dcterms:W3CDTF">2025-09-15T06:56:00Z</dcterms:modified>
</cp:coreProperties>
</file>