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9B" w:rsidRPr="00D06F26" w:rsidRDefault="00582C9B" w:rsidP="00582C9B">
      <w:pPr>
        <w:spacing w:line="240" w:lineRule="auto"/>
        <w:jc w:val="right"/>
        <w:rPr>
          <w:rFonts w:ascii="Times New Roman" w:eastAsia="Times New Roman" w:hAnsi="Times New Roman" w:cs="Times New Roman"/>
          <w:b/>
          <w:sz w:val="24"/>
          <w:szCs w:val="24"/>
          <w:lang w:eastAsia="ru-RU"/>
        </w:rPr>
      </w:pPr>
      <w:r w:rsidRPr="00D06F26">
        <w:rPr>
          <w:rFonts w:ascii="Times New Roman" w:eastAsia="Times New Roman" w:hAnsi="Times New Roman" w:cs="Times New Roman"/>
          <w:b/>
          <w:sz w:val="24"/>
          <w:szCs w:val="24"/>
          <w:lang w:eastAsia="ru-RU"/>
        </w:rPr>
        <w:t>Проект</w:t>
      </w:r>
    </w:p>
    <w:p w:rsidR="003F751D" w:rsidRDefault="003F751D" w:rsidP="00DB3268">
      <w:pPr>
        <w:pStyle w:val="a3"/>
        <w:jc w:val="right"/>
        <w:rPr>
          <w:rFonts w:ascii="Times New Roman" w:hAnsi="Times New Roman"/>
          <w:b/>
          <w:sz w:val="24"/>
          <w:szCs w:val="24"/>
        </w:rPr>
      </w:pPr>
    </w:p>
    <w:p w:rsidR="001578DC" w:rsidRDefault="00DB3268" w:rsidP="00DB3268">
      <w:pPr>
        <w:pStyle w:val="a3"/>
        <w:jc w:val="right"/>
        <w:rPr>
          <w:rFonts w:ascii="Times New Roman" w:hAnsi="Times New Roman"/>
          <w:b/>
          <w:sz w:val="24"/>
          <w:szCs w:val="24"/>
        </w:rPr>
      </w:pPr>
      <w:r w:rsidRPr="00485F82">
        <w:rPr>
          <w:rFonts w:ascii="Times New Roman" w:hAnsi="Times New Roman"/>
          <w:b/>
          <w:sz w:val="24"/>
          <w:szCs w:val="24"/>
        </w:rPr>
        <w:t>УТВЕРЖДЕН</w:t>
      </w:r>
    </w:p>
    <w:p w:rsidR="00DB3268" w:rsidRPr="00485F82" w:rsidRDefault="00DB3268" w:rsidP="00DB3268">
      <w:pPr>
        <w:pStyle w:val="a3"/>
        <w:jc w:val="right"/>
        <w:rPr>
          <w:rFonts w:ascii="Times New Roman" w:hAnsi="Times New Roman"/>
          <w:sz w:val="24"/>
          <w:szCs w:val="24"/>
        </w:rPr>
      </w:pPr>
      <w:r w:rsidRPr="00485F82">
        <w:rPr>
          <w:rFonts w:ascii="Times New Roman" w:hAnsi="Times New Roman"/>
          <w:sz w:val="24"/>
          <w:szCs w:val="24"/>
        </w:rPr>
        <w:t xml:space="preserve">       решением Общего собрания членов</w:t>
      </w:r>
    </w:p>
    <w:p w:rsidR="00DB3268" w:rsidRPr="00485F82" w:rsidRDefault="00DB3268" w:rsidP="00DB3268">
      <w:pPr>
        <w:pStyle w:val="a3"/>
        <w:jc w:val="right"/>
        <w:rPr>
          <w:rFonts w:ascii="Times New Roman" w:hAnsi="Times New Roman"/>
          <w:sz w:val="24"/>
          <w:szCs w:val="24"/>
        </w:rPr>
      </w:pPr>
      <w:r>
        <w:rPr>
          <w:rFonts w:ascii="Times New Roman" w:hAnsi="Times New Roman"/>
          <w:sz w:val="24"/>
          <w:szCs w:val="24"/>
        </w:rPr>
        <w:t>Ассоциации</w:t>
      </w:r>
      <w:r w:rsidRPr="00485F82">
        <w:rPr>
          <w:rFonts w:ascii="Times New Roman" w:hAnsi="Times New Roman"/>
          <w:sz w:val="24"/>
          <w:szCs w:val="24"/>
        </w:rPr>
        <w:t xml:space="preserve"> «Союз строителей Якутии»</w:t>
      </w:r>
    </w:p>
    <w:p w:rsidR="00DB3268" w:rsidRPr="00485F82" w:rsidRDefault="00DB3268" w:rsidP="00DB3268">
      <w:pPr>
        <w:pStyle w:val="a3"/>
        <w:jc w:val="right"/>
        <w:rPr>
          <w:rFonts w:ascii="Times New Roman" w:hAnsi="Times New Roman"/>
          <w:sz w:val="24"/>
          <w:szCs w:val="24"/>
        </w:rPr>
      </w:pPr>
      <w:r w:rsidRPr="00485F82">
        <w:rPr>
          <w:rFonts w:ascii="Times New Roman" w:hAnsi="Times New Roman"/>
          <w:sz w:val="24"/>
          <w:szCs w:val="24"/>
        </w:rPr>
        <w:t xml:space="preserve">     Протокол № 1</w:t>
      </w:r>
      <w:r>
        <w:rPr>
          <w:rFonts w:ascii="Times New Roman" w:hAnsi="Times New Roman"/>
          <w:sz w:val="24"/>
          <w:szCs w:val="24"/>
        </w:rPr>
        <w:t>5</w:t>
      </w:r>
      <w:r w:rsidRPr="00485F82">
        <w:rPr>
          <w:rFonts w:ascii="Times New Roman" w:hAnsi="Times New Roman"/>
          <w:sz w:val="24"/>
          <w:szCs w:val="24"/>
        </w:rPr>
        <w:t>-1</w:t>
      </w:r>
      <w:r>
        <w:rPr>
          <w:rFonts w:ascii="Times New Roman" w:hAnsi="Times New Roman"/>
          <w:sz w:val="24"/>
          <w:szCs w:val="24"/>
        </w:rPr>
        <w:t>7</w:t>
      </w:r>
      <w:r w:rsidRPr="00485F82">
        <w:rPr>
          <w:rFonts w:ascii="Times New Roman" w:hAnsi="Times New Roman"/>
          <w:sz w:val="24"/>
          <w:szCs w:val="24"/>
        </w:rPr>
        <w:t xml:space="preserve"> от </w:t>
      </w:r>
      <w:r w:rsidR="001E3CB4">
        <w:rPr>
          <w:rFonts w:ascii="Times New Roman" w:hAnsi="Times New Roman"/>
          <w:sz w:val="24"/>
          <w:szCs w:val="24"/>
        </w:rPr>
        <w:t>26 апреля</w:t>
      </w:r>
      <w:r w:rsidRPr="00485F82">
        <w:rPr>
          <w:rFonts w:ascii="Times New Roman" w:hAnsi="Times New Roman"/>
          <w:sz w:val="24"/>
          <w:szCs w:val="24"/>
        </w:rPr>
        <w:t xml:space="preserve"> 201</w:t>
      </w:r>
      <w:r>
        <w:rPr>
          <w:rFonts w:ascii="Times New Roman" w:hAnsi="Times New Roman"/>
          <w:sz w:val="24"/>
          <w:szCs w:val="24"/>
        </w:rPr>
        <w:t>7</w:t>
      </w:r>
      <w:r w:rsidRPr="00485F82">
        <w:rPr>
          <w:rFonts w:ascii="Times New Roman" w:hAnsi="Times New Roman"/>
          <w:sz w:val="24"/>
          <w:szCs w:val="24"/>
        </w:rPr>
        <w:t xml:space="preserve">  г.</w:t>
      </w:r>
    </w:p>
    <w:p w:rsidR="00DB3268" w:rsidRDefault="00DB3268" w:rsidP="00DB3268">
      <w:pPr>
        <w:ind w:left="360"/>
        <w:jc w:val="center"/>
        <w:rPr>
          <w:b/>
          <w:bCs/>
          <w:sz w:val="28"/>
          <w:szCs w:val="28"/>
        </w:rPr>
      </w:pPr>
    </w:p>
    <w:p w:rsidR="001578DC" w:rsidRDefault="001578DC" w:rsidP="001578DC">
      <w:pPr>
        <w:pStyle w:val="a3"/>
        <w:jc w:val="right"/>
        <w:rPr>
          <w:rFonts w:ascii="Times New Roman" w:hAnsi="Times New Roman"/>
          <w:b/>
          <w:sz w:val="24"/>
          <w:szCs w:val="24"/>
        </w:rPr>
      </w:pPr>
      <w:r w:rsidRPr="00485F82">
        <w:rPr>
          <w:rFonts w:ascii="Times New Roman" w:hAnsi="Times New Roman"/>
          <w:b/>
          <w:sz w:val="24"/>
          <w:szCs w:val="24"/>
        </w:rPr>
        <w:t>УТВЕРЖДЕН</w:t>
      </w:r>
    </w:p>
    <w:p w:rsidR="001578DC" w:rsidRPr="00485F82" w:rsidRDefault="001578DC" w:rsidP="001578DC">
      <w:pPr>
        <w:pStyle w:val="a3"/>
        <w:jc w:val="right"/>
        <w:rPr>
          <w:rFonts w:ascii="Times New Roman" w:hAnsi="Times New Roman"/>
          <w:sz w:val="24"/>
          <w:szCs w:val="24"/>
        </w:rPr>
      </w:pPr>
      <w:r w:rsidRPr="00485F82">
        <w:rPr>
          <w:rFonts w:ascii="Times New Roman" w:hAnsi="Times New Roman"/>
          <w:sz w:val="24"/>
          <w:szCs w:val="24"/>
        </w:rPr>
        <w:t xml:space="preserve">       решением Общего собрания членов</w:t>
      </w:r>
    </w:p>
    <w:p w:rsidR="001578DC" w:rsidRPr="00485F82" w:rsidRDefault="001578DC" w:rsidP="001578DC">
      <w:pPr>
        <w:pStyle w:val="a3"/>
        <w:jc w:val="right"/>
        <w:rPr>
          <w:rFonts w:ascii="Times New Roman" w:hAnsi="Times New Roman"/>
          <w:sz w:val="24"/>
          <w:szCs w:val="24"/>
        </w:rPr>
      </w:pPr>
      <w:r>
        <w:rPr>
          <w:rFonts w:ascii="Times New Roman" w:hAnsi="Times New Roman"/>
          <w:sz w:val="24"/>
          <w:szCs w:val="24"/>
        </w:rPr>
        <w:t>Ассоциации</w:t>
      </w:r>
      <w:r w:rsidRPr="00485F82">
        <w:rPr>
          <w:rFonts w:ascii="Times New Roman" w:hAnsi="Times New Roman"/>
          <w:sz w:val="24"/>
          <w:szCs w:val="24"/>
        </w:rPr>
        <w:t xml:space="preserve"> «Союз строителей Якутии»</w:t>
      </w:r>
    </w:p>
    <w:p w:rsidR="001578DC" w:rsidRPr="00485F82" w:rsidRDefault="001578DC" w:rsidP="001578DC">
      <w:pPr>
        <w:pStyle w:val="a3"/>
        <w:jc w:val="right"/>
        <w:rPr>
          <w:rFonts w:ascii="Times New Roman" w:hAnsi="Times New Roman"/>
          <w:sz w:val="24"/>
          <w:szCs w:val="24"/>
        </w:rPr>
      </w:pPr>
      <w:r w:rsidRPr="00485F82">
        <w:rPr>
          <w:rFonts w:ascii="Times New Roman" w:hAnsi="Times New Roman"/>
          <w:sz w:val="24"/>
          <w:szCs w:val="24"/>
        </w:rPr>
        <w:t xml:space="preserve">     Протокол № 1</w:t>
      </w:r>
      <w:r>
        <w:rPr>
          <w:rFonts w:ascii="Times New Roman" w:hAnsi="Times New Roman"/>
          <w:sz w:val="24"/>
          <w:szCs w:val="24"/>
        </w:rPr>
        <w:t>6</w:t>
      </w:r>
      <w:r w:rsidRPr="00485F82">
        <w:rPr>
          <w:rFonts w:ascii="Times New Roman" w:hAnsi="Times New Roman"/>
          <w:sz w:val="24"/>
          <w:szCs w:val="24"/>
        </w:rPr>
        <w:t>-1</w:t>
      </w:r>
      <w:r>
        <w:rPr>
          <w:rFonts w:ascii="Times New Roman" w:hAnsi="Times New Roman"/>
          <w:sz w:val="24"/>
          <w:szCs w:val="24"/>
        </w:rPr>
        <w:t>7</w:t>
      </w:r>
      <w:r w:rsidRPr="00485F82">
        <w:rPr>
          <w:rFonts w:ascii="Times New Roman" w:hAnsi="Times New Roman"/>
          <w:sz w:val="24"/>
          <w:szCs w:val="24"/>
        </w:rPr>
        <w:t xml:space="preserve"> от </w:t>
      </w:r>
      <w:r>
        <w:rPr>
          <w:rFonts w:ascii="Times New Roman" w:hAnsi="Times New Roman"/>
          <w:sz w:val="24"/>
          <w:szCs w:val="24"/>
        </w:rPr>
        <w:t>05 сентября</w:t>
      </w:r>
      <w:r w:rsidRPr="00485F82">
        <w:rPr>
          <w:rFonts w:ascii="Times New Roman" w:hAnsi="Times New Roman"/>
          <w:sz w:val="24"/>
          <w:szCs w:val="24"/>
        </w:rPr>
        <w:t xml:space="preserve"> 201</w:t>
      </w:r>
      <w:r>
        <w:rPr>
          <w:rFonts w:ascii="Times New Roman" w:hAnsi="Times New Roman"/>
          <w:sz w:val="24"/>
          <w:szCs w:val="24"/>
        </w:rPr>
        <w:t>7</w:t>
      </w:r>
      <w:r w:rsidRPr="00485F82">
        <w:rPr>
          <w:rFonts w:ascii="Times New Roman" w:hAnsi="Times New Roman"/>
          <w:sz w:val="24"/>
          <w:szCs w:val="24"/>
        </w:rPr>
        <w:t xml:space="preserve">  г.</w:t>
      </w:r>
    </w:p>
    <w:p w:rsidR="001578DC" w:rsidRDefault="001578DC" w:rsidP="001578DC">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Default="00DB3268" w:rsidP="00DB3268">
      <w:pPr>
        <w:ind w:left="360"/>
        <w:jc w:val="center"/>
        <w:rPr>
          <w:b/>
          <w:bCs/>
          <w:sz w:val="28"/>
          <w:szCs w:val="28"/>
        </w:rPr>
      </w:pPr>
    </w:p>
    <w:p w:rsidR="00DB3268" w:rsidRPr="00DB3268" w:rsidRDefault="00DB3268" w:rsidP="00DB3268">
      <w:pPr>
        <w:jc w:val="center"/>
        <w:rPr>
          <w:rFonts w:ascii="Times New Roman" w:hAnsi="Times New Roman" w:cs="Times New Roman"/>
          <w:b/>
          <w:bCs/>
          <w:sz w:val="32"/>
          <w:szCs w:val="32"/>
        </w:rPr>
      </w:pPr>
      <w:r w:rsidRPr="00DB3268">
        <w:rPr>
          <w:rFonts w:ascii="Times New Roman" w:hAnsi="Times New Roman" w:cs="Times New Roman"/>
          <w:b/>
          <w:bCs/>
          <w:sz w:val="32"/>
          <w:szCs w:val="32"/>
        </w:rPr>
        <w:t>ПОЛОЖЕНИЕ</w:t>
      </w:r>
    </w:p>
    <w:p w:rsidR="00DB3268" w:rsidRPr="00DB3268" w:rsidRDefault="00DB3268" w:rsidP="00DB3268">
      <w:pPr>
        <w:jc w:val="center"/>
        <w:rPr>
          <w:rFonts w:ascii="Times New Roman" w:hAnsi="Times New Roman" w:cs="Times New Roman"/>
          <w:b/>
          <w:bCs/>
          <w:sz w:val="32"/>
          <w:szCs w:val="32"/>
        </w:rPr>
      </w:pPr>
      <w:r>
        <w:rPr>
          <w:rFonts w:ascii="Times New Roman" w:hAnsi="Times New Roman" w:cs="Times New Roman"/>
          <w:b/>
          <w:bCs/>
          <w:sz w:val="32"/>
          <w:szCs w:val="32"/>
        </w:rPr>
        <w:t xml:space="preserve">О </w:t>
      </w:r>
      <w:r w:rsidRPr="00DB3268">
        <w:rPr>
          <w:rFonts w:ascii="Times New Roman" w:hAnsi="Times New Roman" w:cs="Times New Roman"/>
          <w:b/>
          <w:bCs/>
          <w:sz w:val="32"/>
          <w:szCs w:val="32"/>
        </w:rPr>
        <w:t>ЧЛЕН</w:t>
      </w:r>
      <w:r>
        <w:rPr>
          <w:rFonts w:ascii="Times New Roman" w:hAnsi="Times New Roman" w:cs="Times New Roman"/>
          <w:b/>
          <w:bCs/>
          <w:sz w:val="32"/>
          <w:szCs w:val="32"/>
        </w:rPr>
        <w:t xml:space="preserve">СТВЕ </w:t>
      </w:r>
      <w:r w:rsidRPr="00DB3268">
        <w:rPr>
          <w:rFonts w:ascii="Times New Roman" w:hAnsi="Times New Roman" w:cs="Times New Roman"/>
          <w:b/>
          <w:bCs/>
          <w:sz w:val="32"/>
          <w:szCs w:val="32"/>
        </w:rPr>
        <w:t>В</w:t>
      </w:r>
      <w:r>
        <w:rPr>
          <w:rFonts w:ascii="Times New Roman" w:hAnsi="Times New Roman" w:cs="Times New Roman"/>
          <w:b/>
          <w:bCs/>
          <w:sz w:val="32"/>
          <w:szCs w:val="32"/>
        </w:rPr>
        <w:t xml:space="preserve"> </w:t>
      </w:r>
      <w:r w:rsidRPr="00DB3268">
        <w:rPr>
          <w:rFonts w:ascii="Times New Roman" w:hAnsi="Times New Roman" w:cs="Times New Roman"/>
          <w:b/>
          <w:bCs/>
          <w:sz w:val="32"/>
          <w:szCs w:val="32"/>
        </w:rPr>
        <w:t>АССОЦИАЦИИ РЕГИОНАЛЬНО</w:t>
      </w:r>
      <w:r w:rsidR="001E3CB4">
        <w:rPr>
          <w:rFonts w:ascii="Times New Roman" w:hAnsi="Times New Roman" w:cs="Times New Roman"/>
          <w:b/>
          <w:bCs/>
          <w:sz w:val="32"/>
          <w:szCs w:val="32"/>
        </w:rPr>
        <w:t>М</w:t>
      </w:r>
      <w:r w:rsidRPr="00DB3268">
        <w:rPr>
          <w:rFonts w:ascii="Times New Roman" w:hAnsi="Times New Roman" w:cs="Times New Roman"/>
          <w:b/>
          <w:bCs/>
          <w:sz w:val="32"/>
          <w:szCs w:val="32"/>
        </w:rPr>
        <w:t xml:space="preserve"> ОТРАСЛЕВО</w:t>
      </w:r>
      <w:r w:rsidR="001E3CB4">
        <w:rPr>
          <w:rFonts w:ascii="Times New Roman" w:hAnsi="Times New Roman" w:cs="Times New Roman"/>
          <w:b/>
          <w:bCs/>
          <w:sz w:val="32"/>
          <w:szCs w:val="32"/>
        </w:rPr>
        <w:t>М</w:t>
      </w:r>
      <w:r>
        <w:rPr>
          <w:rFonts w:ascii="Times New Roman" w:hAnsi="Times New Roman" w:cs="Times New Roman"/>
          <w:b/>
          <w:bCs/>
          <w:sz w:val="32"/>
          <w:szCs w:val="32"/>
        </w:rPr>
        <w:t xml:space="preserve"> </w:t>
      </w:r>
      <w:r w:rsidR="001E3CB4">
        <w:rPr>
          <w:rFonts w:ascii="Times New Roman" w:hAnsi="Times New Roman" w:cs="Times New Roman"/>
          <w:b/>
          <w:bCs/>
          <w:sz w:val="32"/>
          <w:szCs w:val="32"/>
        </w:rPr>
        <w:t>ОБЪЕДИНЕНИИ</w:t>
      </w:r>
      <w:r w:rsidRPr="00DB3268">
        <w:rPr>
          <w:rFonts w:ascii="Times New Roman" w:hAnsi="Times New Roman" w:cs="Times New Roman"/>
          <w:b/>
          <w:bCs/>
          <w:sz w:val="32"/>
          <w:szCs w:val="32"/>
        </w:rPr>
        <w:t xml:space="preserve"> РАБОТОДАТЕЛЕЙ</w:t>
      </w:r>
    </w:p>
    <w:p w:rsidR="00DB3268" w:rsidRPr="00DB3268" w:rsidRDefault="00DB3268" w:rsidP="00DB3268">
      <w:pPr>
        <w:jc w:val="center"/>
        <w:rPr>
          <w:rFonts w:ascii="Times New Roman" w:hAnsi="Times New Roman" w:cs="Times New Roman"/>
          <w:sz w:val="32"/>
          <w:szCs w:val="32"/>
        </w:rPr>
      </w:pPr>
      <w:r w:rsidRPr="00DB3268">
        <w:rPr>
          <w:rFonts w:ascii="Times New Roman" w:hAnsi="Times New Roman" w:cs="Times New Roman"/>
          <w:b/>
          <w:bCs/>
          <w:sz w:val="32"/>
          <w:szCs w:val="32"/>
        </w:rPr>
        <w:t>«САМОРЕГУЛИРУЕМАЯ ОРГАНИЗАЦИЯ</w:t>
      </w:r>
    </w:p>
    <w:p w:rsidR="00DB3268" w:rsidRDefault="00DB3268" w:rsidP="00DB3268">
      <w:pPr>
        <w:jc w:val="center"/>
        <w:rPr>
          <w:rFonts w:ascii="Times New Roman" w:hAnsi="Times New Roman" w:cs="Times New Roman"/>
          <w:b/>
          <w:bCs/>
          <w:sz w:val="32"/>
          <w:szCs w:val="32"/>
        </w:rPr>
      </w:pPr>
      <w:r w:rsidRPr="00DB3268">
        <w:rPr>
          <w:rFonts w:ascii="Times New Roman" w:hAnsi="Times New Roman" w:cs="Times New Roman"/>
          <w:b/>
          <w:bCs/>
          <w:sz w:val="32"/>
          <w:szCs w:val="32"/>
        </w:rPr>
        <w:t>«СОЮЗ СТРОИТЕЛЕЙ ЯКУТИИ»</w:t>
      </w:r>
      <w:r>
        <w:rPr>
          <w:rFonts w:ascii="Times New Roman" w:hAnsi="Times New Roman" w:cs="Times New Roman"/>
          <w:b/>
          <w:bCs/>
          <w:sz w:val="32"/>
          <w:szCs w:val="32"/>
        </w:rPr>
        <w:t>, В ТОМ ЧИСЛЕ</w:t>
      </w:r>
    </w:p>
    <w:p w:rsidR="00DB3268" w:rsidRDefault="00DB3268" w:rsidP="00DB3268">
      <w:pPr>
        <w:jc w:val="center"/>
        <w:rPr>
          <w:rFonts w:ascii="Times New Roman" w:hAnsi="Times New Roman" w:cs="Times New Roman"/>
          <w:b/>
          <w:bCs/>
          <w:sz w:val="32"/>
          <w:szCs w:val="32"/>
        </w:rPr>
      </w:pPr>
      <w:r>
        <w:rPr>
          <w:rFonts w:ascii="Times New Roman" w:hAnsi="Times New Roman" w:cs="Times New Roman"/>
          <w:b/>
          <w:bCs/>
          <w:sz w:val="32"/>
          <w:szCs w:val="32"/>
        </w:rPr>
        <w:t>О РАЗМЕРЕ, ПОРЯДКЕ РАСЧЕТА, А ТАКЖЕ ПОРЯДКЕ</w:t>
      </w:r>
    </w:p>
    <w:p w:rsidR="00DB3268" w:rsidRDefault="00DB3268" w:rsidP="00DB3268">
      <w:pPr>
        <w:jc w:val="center"/>
        <w:rPr>
          <w:rFonts w:ascii="Times New Roman" w:hAnsi="Times New Roman" w:cs="Times New Roman"/>
          <w:b/>
          <w:bCs/>
          <w:sz w:val="32"/>
          <w:szCs w:val="32"/>
        </w:rPr>
      </w:pPr>
      <w:r>
        <w:rPr>
          <w:rFonts w:ascii="Times New Roman" w:hAnsi="Times New Roman" w:cs="Times New Roman"/>
          <w:b/>
          <w:bCs/>
          <w:sz w:val="32"/>
          <w:szCs w:val="32"/>
        </w:rPr>
        <w:t xml:space="preserve">УПЛАТЫ ВСТУПИТЕЛЬНОГО ВЗНОСА, </w:t>
      </w:r>
      <w:r w:rsidR="00130B49">
        <w:rPr>
          <w:rFonts w:ascii="Times New Roman" w:hAnsi="Times New Roman" w:cs="Times New Roman"/>
          <w:b/>
          <w:bCs/>
          <w:sz w:val="32"/>
          <w:szCs w:val="32"/>
        </w:rPr>
        <w:t>ЧЛЕНСКИХ</w:t>
      </w:r>
    </w:p>
    <w:p w:rsidR="00DB3268" w:rsidRPr="00DB3268" w:rsidRDefault="00130B49" w:rsidP="00DB3268">
      <w:pPr>
        <w:jc w:val="center"/>
        <w:rPr>
          <w:rFonts w:ascii="Times New Roman" w:hAnsi="Times New Roman" w:cs="Times New Roman"/>
          <w:sz w:val="32"/>
          <w:szCs w:val="32"/>
        </w:rPr>
      </w:pPr>
      <w:r>
        <w:rPr>
          <w:rFonts w:ascii="Times New Roman" w:hAnsi="Times New Roman" w:cs="Times New Roman"/>
          <w:b/>
          <w:bCs/>
          <w:sz w:val="32"/>
          <w:szCs w:val="32"/>
        </w:rPr>
        <w:t xml:space="preserve">ВЗНОСОВ </w:t>
      </w:r>
      <w:r w:rsidR="00DB3268">
        <w:rPr>
          <w:rFonts w:ascii="Times New Roman" w:hAnsi="Times New Roman" w:cs="Times New Roman"/>
          <w:b/>
          <w:bCs/>
          <w:sz w:val="32"/>
          <w:szCs w:val="32"/>
        </w:rPr>
        <w:t xml:space="preserve">И </w:t>
      </w:r>
      <w:r>
        <w:rPr>
          <w:rFonts w:ascii="Times New Roman" w:hAnsi="Times New Roman" w:cs="Times New Roman"/>
          <w:b/>
          <w:bCs/>
          <w:sz w:val="32"/>
          <w:szCs w:val="32"/>
        </w:rPr>
        <w:t>ИНЫХ ЦЕЛЕВЫХ</w:t>
      </w:r>
      <w:r w:rsidR="00DB3268">
        <w:rPr>
          <w:rFonts w:ascii="Times New Roman" w:hAnsi="Times New Roman" w:cs="Times New Roman"/>
          <w:b/>
          <w:bCs/>
          <w:sz w:val="32"/>
          <w:szCs w:val="32"/>
        </w:rPr>
        <w:t xml:space="preserve"> ВЗНОСОВ</w:t>
      </w: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DB3268" w:rsidRPr="00DB3268" w:rsidRDefault="00DB3268" w:rsidP="00DB3268">
      <w:pPr>
        <w:ind w:firstLine="709"/>
        <w:rPr>
          <w:rFonts w:ascii="Times New Roman" w:hAnsi="Times New Roman" w:cs="Times New Roman"/>
          <w:sz w:val="28"/>
          <w:szCs w:val="28"/>
        </w:rPr>
      </w:pPr>
    </w:p>
    <w:p w:rsidR="00061290" w:rsidRDefault="00061290" w:rsidP="00DB3268">
      <w:pPr>
        <w:jc w:val="center"/>
        <w:rPr>
          <w:rFonts w:ascii="Times New Roman" w:hAnsi="Times New Roman" w:cs="Times New Roman"/>
          <w:b/>
          <w:sz w:val="24"/>
          <w:szCs w:val="24"/>
        </w:rPr>
      </w:pPr>
    </w:p>
    <w:p w:rsidR="009C1644" w:rsidRDefault="009C1644" w:rsidP="00DB3268">
      <w:pPr>
        <w:jc w:val="center"/>
        <w:rPr>
          <w:rFonts w:ascii="Times New Roman" w:hAnsi="Times New Roman" w:cs="Times New Roman"/>
          <w:b/>
          <w:sz w:val="24"/>
          <w:szCs w:val="24"/>
        </w:rPr>
      </w:pPr>
    </w:p>
    <w:p w:rsidR="00DB3268" w:rsidRPr="00DB3268" w:rsidRDefault="00DB3268" w:rsidP="00DB3268">
      <w:pPr>
        <w:jc w:val="center"/>
        <w:rPr>
          <w:rFonts w:ascii="Times New Roman" w:hAnsi="Times New Roman" w:cs="Times New Roman"/>
          <w:b/>
          <w:sz w:val="24"/>
          <w:szCs w:val="24"/>
        </w:rPr>
      </w:pPr>
      <w:r w:rsidRPr="00DB3268">
        <w:rPr>
          <w:rFonts w:ascii="Times New Roman" w:hAnsi="Times New Roman" w:cs="Times New Roman"/>
          <w:b/>
          <w:sz w:val="24"/>
          <w:szCs w:val="24"/>
        </w:rPr>
        <w:t>г. Якутск                     201</w:t>
      </w:r>
      <w:r w:rsidR="00061290">
        <w:rPr>
          <w:rFonts w:ascii="Times New Roman" w:hAnsi="Times New Roman" w:cs="Times New Roman"/>
          <w:b/>
          <w:sz w:val="24"/>
          <w:szCs w:val="24"/>
        </w:rPr>
        <w:t>7</w:t>
      </w:r>
      <w:r w:rsidRPr="00DB3268">
        <w:rPr>
          <w:rFonts w:ascii="Times New Roman" w:hAnsi="Times New Roman" w:cs="Times New Roman"/>
          <w:b/>
          <w:sz w:val="24"/>
          <w:szCs w:val="24"/>
        </w:rPr>
        <w:t xml:space="preserve"> г.</w:t>
      </w:r>
    </w:p>
    <w:p w:rsidR="00DB3268" w:rsidRPr="00DB3268" w:rsidRDefault="00DB3268" w:rsidP="00DB3268">
      <w:pPr>
        <w:jc w:val="center"/>
        <w:rPr>
          <w:rFonts w:ascii="Times New Roman" w:hAnsi="Times New Roman" w:cs="Times New Roman"/>
          <w:b/>
          <w:bCs/>
          <w:sz w:val="24"/>
          <w:szCs w:val="24"/>
        </w:rPr>
      </w:pPr>
      <w:r w:rsidRPr="00DB3268">
        <w:rPr>
          <w:rFonts w:ascii="Times New Roman" w:eastAsia="Times New Roman" w:hAnsi="Times New Roman" w:cs="Times New Roman"/>
          <w:b/>
          <w:bCs/>
          <w:sz w:val="24"/>
          <w:szCs w:val="24"/>
        </w:rPr>
        <w:lastRenderedPageBreak/>
        <w:t>Оглавление</w:t>
      </w:r>
    </w:p>
    <w:p w:rsidR="00DB3268" w:rsidRPr="00DB3268" w:rsidRDefault="00ED340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rPr>
        <w:fldChar w:fldCharType="begin"/>
      </w:r>
      <w:r w:rsidR="00DB3268" w:rsidRPr="00DB3268">
        <w:rPr>
          <w:rFonts w:ascii="Times New Roman" w:hAnsi="Times New Roman" w:cs="Times New Roman"/>
          <w:b w:val="0"/>
          <w:bCs w:val="0"/>
        </w:rPr>
        <w:instrText xml:space="preserve"> TOC \o "1-3" </w:instrText>
      </w:r>
      <w:r w:rsidRPr="00DB3268">
        <w:rPr>
          <w:rFonts w:ascii="Times New Roman" w:hAnsi="Times New Roman" w:cs="Times New Roman"/>
          <w:b w:val="0"/>
          <w:bCs w:val="0"/>
        </w:rPr>
        <w:fldChar w:fldCharType="separate"/>
      </w:r>
      <w:r w:rsidR="00DB3268" w:rsidRPr="00DB3268">
        <w:rPr>
          <w:rFonts w:ascii="Times New Roman" w:hAnsi="Times New Roman" w:cs="Times New Roman"/>
          <w:b w:val="0"/>
          <w:bCs w:val="0"/>
          <w:noProof/>
        </w:rPr>
        <w:t>1. Область применения</w:t>
      </w:r>
      <w:r w:rsidR="00DB3268" w:rsidRPr="00DB3268">
        <w:rPr>
          <w:rFonts w:ascii="Times New Roman" w:hAnsi="Times New Roman" w:cs="Times New Roman"/>
          <w:b w:val="0"/>
          <w:bCs w:val="0"/>
          <w:noProof/>
        </w:rPr>
        <w:tab/>
      </w:r>
      <w:r w:rsidRPr="00DB3268">
        <w:rPr>
          <w:rFonts w:ascii="Times New Roman" w:hAnsi="Times New Roman" w:cs="Times New Roman"/>
          <w:b w:val="0"/>
          <w:bCs w:val="0"/>
          <w:noProof/>
        </w:rPr>
        <w:fldChar w:fldCharType="begin"/>
      </w:r>
      <w:r w:rsidR="00DB3268" w:rsidRPr="00DB3268">
        <w:rPr>
          <w:rFonts w:ascii="Times New Roman" w:hAnsi="Times New Roman" w:cs="Times New Roman"/>
          <w:b w:val="0"/>
          <w:bCs w:val="0"/>
          <w:noProof/>
        </w:rPr>
        <w:instrText xml:space="preserve"> PAGEREF _Toc464809637 \h </w:instrText>
      </w:r>
      <w:r w:rsidRPr="00DB3268">
        <w:rPr>
          <w:rFonts w:ascii="Times New Roman" w:hAnsi="Times New Roman" w:cs="Times New Roman"/>
          <w:b w:val="0"/>
          <w:bCs w:val="0"/>
          <w:noProof/>
        </w:rPr>
      </w:r>
      <w:r w:rsidRPr="00DB3268">
        <w:rPr>
          <w:rFonts w:ascii="Times New Roman" w:hAnsi="Times New Roman" w:cs="Times New Roman"/>
          <w:b w:val="0"/>
          <w:bCs w:val="0"/>
          <w:noProof/>
        </w:rPr>
        <w:fldChar w:fldCharType="separate"/>
      </w:r>
      <w:r w:rsidR="00C0570E">
        <w:rPr>
          <w:rFonts w:ascii="Times New Roman" w:hAnsi="Times New Roman" w:cs="Times New Roman"/>
          <w:b w:val="0"/>
          <w:bCs w:val="0"/>
          <w:noProof/>
        </w:rPr>
        <w:t>3</w:t>
      </w:r>
      <w:r w:rsidRPr="00DB3268">
        <w:rPr>
          <w:rFonts w:ascii="Times New Roman" w:hAnsi="Times New Roman" w:cs="Times New Roman"/>
          <w:b w:val="0"/>
          <w:bCs w:val="0"/>
          <w:noProof/>
        </w:rPr>
        <w:fldChar w:fldCharType="end"/>
      </w:r>
    </w:p>
    <w:p w:rsidR="00DB3268" w:rsidRPr="00DB3268" w:rsidRDefault="00DB3268" w:rsidP="00DB3268">
      <w:pPr>
        <w:pStyle w:val="11"/>
        <w:tabs>
          <w:tab w:val="left" w:pos="660"/>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2. Нормативные ссылки</w:t>
      </w:r>
      <w:r w:rsidRPr="00DB3268">
        <w:rPr>
          <w:rFonts w:ascii="Times New Roman" w:hAnsi="Times New Roman" w:cs="Times New Roman"/>
          <w:b w:val="0"/>
          <w:bCs w:val="0"/>
          <w:noProof/>
        </w:rPr>
        <w:tab/>
      </w:r>
      <w:r w:rsidR="00ED3408" w:rsidRPr="00DB3268">
        <w:rPr>
          <w:rFonts w:ascii="Times New Roman" w:hAnsi="Times New Roman" w:cs="Times New Roman"/>
          <w:b w:val="0"/>
          <w:bCs w:val="0"/>
          <w:noProof/>
        </w:rPr>
        <w:fldChar w:fldCharType="begin"/>
      </w:r>
      <w:r w:rsidRPr="00DB3268">
        <w:rPr>
          <w:rFonts w:ascii="Times New Roman" w:hAnsi="Times New Roman" w:cs="Times New Roman"/>
          <w:b w:val="0"/>
          <w:bCs w:val="0"/>
          <w:noProof/>
        </w:rPr>
        <w:instrText xml:space="preserve"> PAGEREF _Toc464809638 \h </w:instrText>
      </w:r>
      <w:r w:rsidR="00ED3408" w:rsidRPr="00DB3268">
        <w:rPr>
          <w:rFonts w:ascii="Times New Roman" w:hAnsi="Times New Roman" w:cs="Times New Roman"/>
          <w:b w:val="0"/>
          <w:bCs w:val="0"/>
          <w:noProof/>
        </w:rPr>
      </w:r>
      <w:r w:rsidR="00ED3408" w:rsidRPr="00DB3268">
        <w:rPr>
          <w:rFonts w:ascii="Times New Roman" w:hAnsi="Times New Roman" w:cs="Times New Roman"/>
          <w:b w:val="0"/>
          <w:bCs w:val="0"/>
          <w:noProof/>
        </w:rPr>
        <w:fldChar w:fldCharType="separate"/>
      </w:r>
      <w:r w:rsidR="00C0570E">
        <w:rPr>
          <w:rFonts w:ascii="Times New Roman" w:hAnsi="Times New Roman" w:cs="Times New Roman"/>
          <w:b w:val="0"/>
          <w:bCs w:val="0"/>
          <w:noProof/>
        </w:rPr>
        <w:t>3</w:t>
      </w:r>
      <w:r w:rsidR="00ED3408" w:rsidRPr="00DB3268">
        <w:rPr>
          <w:rFonts w:ascii="Times New Roman" w:hAnsi="Times New Roman" w:cs="Times New Roman"/>
          <w:b w:val="0"/>
          <w:bCs w:val="0"/>
          <w:noProof/>
        </w:rPr>
        <w:fldChar w:fldCharType="end"/>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3. Термины и определения</w:t>
      </w:r>
      <w:r w:rsidRPr="00DB3268">
        <w:rPr>
          <w:rFonts w:ascii="Times New Roman" w:hAnsi="Times New Roman" w:cs="Times New Roman"/>
          <w:b w:val="0"/>
          <w:bCs w:val="0"/>
          <w:noProof/>
        </w:rPr>
        <w:tab/>
      </w:r>
      <w:r w:rsidR="00ED3408" w:rsidRPr="00DB3268">
        <w:rPr>
          <w:rFonts w:ascii="Times New Roman" w:hAnsi="Times New Roman" w:cs="Times New Roman"/>
          <w:b w:val="0"/>
          <w:bCs w:val="0"/>
          <w:noProof/>
        </w:rPr>
        <w:fldChar w:fldCharType="begin"/>
      </w:r>
      <w:r w:rsidRPr="00DB3268">
        <w:rPr>
          <w:rFonts w:ascii="Times New Roman" w:hAnsi="Times New Roman" w:cs="Times New Roman"/>
          <w:b w:val="0"/>
          <w:bCs w:val="0"/>
          <w:noProof/>
        </w:rPr>
        <w:instrText xml:space="preserve"> PAGEREF _Toc464809639 \h </w:instrText>
      </w:r>
      <w:r w:rsidR="00ED3408" w:rsidRPr="00DB3268">
        <w:rPr>
          <w:rFonts w:ascii="Times New Roman" w:hAnsi="Times New Roman" w:cs="Times New Roman"/>
          <w:b w:val="0"/>
          <w:bCs w:val="0"/>
          <w:noProof/>
        </w:rPr>
      </w:r>
      <w:r w:rsidR="00ED3408" w:rsidRPr="00DB3268">
        <w:rPr>
          <w:rFonts w:ascii="Times New Roman" w:hAnsi="Times New Roman" w:cs="Times New Roman"/>
          <w:b w:val="0"/>
          <w:bCs w:val="0"/>
          <w:noProof/>
        </w:rPr>
        <w:fldChar w:fldCharType="separate"/>
      </w:r>
      <w:r w:rsidR="00C0570E">
        <w:rPr>
          <w:rFonts w:ascii="Times New Roman" w:hAnsi="Times New Roman" w:cs="Times New Roman"/>
          <w:b w:val="0"/>
          <w:bCs w:val="0"/>
          <w:noProof/>
        </w:rPr>
        <w:t>3</w:t>
      </w:r>
      <w:r w:rsidR="00ED3408" w:rsidRPr="00DB3268">
        <w:rPr>
          <w:rFonts w:ascii="Times New Roman" w:hAnsi="Times New Roman" w:cs="Times New Roman"/>
          <w:b w:val="0"/>
          <w:bCs w:val="0"/>
          <w:noProof/>
        </w:rPr>
        <w:fldChar w:fldCharType="end"/>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4. Общие положения</w:t>
      </w:r>
      <w:r w:rsidRPr="00DB3268">
        <w:rPr>
          <w:rFonts w:ascii="Times New Roman" w:hAnsi="Times New Roman" w:cs="Times New Roman"/>
          <w:b w:val="0"/>
          <w:bCs w:val="0"/>
          <w:noProof/>
        </w:rPr>
        <w:tab/>
      </w:r>
      <w:r w:rsidR="00897EC7">
        <w:rPr>
          <w:rFonts w:ascii="Times New Roman" w:hAnsi="Times New Roman" w:cs="Times New Roman"/>
          <w:b w:val="0"/>
          <w:bCs w:val="0"/>
          <w:noProof/>
        </w:rPr>
        <w:t>4</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5. Порядок вступления в члены саморегулируемой организации</w:t>
      </w:r>
      <w:r w:rsidRPr="00DB3268">
        <w:rPr>
          <w:rFonts w:ascii="Times New Roman" w:hAnsi="Times New Roman" w:cs="Times New Roman"/>
          <w:b w:val="0"/>
          <w:bCs w:val="0"/>
          <w:noProof/>
        </w:rPr>
        <w:tab/>
      </w:r>
      <w:r w:rsidR="00897EC7">
        <w:rPr>
          <w:rFonts w:ascii="Times New Roman" w:hAnsi="Times New Roman" w:cs="Times New Roman"/>
          <w:b w:val="0"/>
          <w:bCs w:val="0"/>
          <w:noProof/>
        </w:rPr>
        <w:t>5</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6. Требования к членам саморегулируемой организации</w:t>
      </w:r>
      <w:r w:rsidRPr="00DB3268">
        <w:rPr>
          <w:rFonts w:ascii="Times New Roman" w:hAnsi="Times New Roman" w:cs="Times New Roman"/>
          <w:b w:val="0"/>
          <w:bCs w:val="0"/>
          <w:noProof/>
        </w:rPr>
        <w:tab/>
      </w:r>
      <w:r w:rsidR="00897EC7">
        <w:rPr>
          <w:rFonts w:ascii="Times New Roman" w:hAnsi="Times New Roman" w:cs="Times New Roman"/>
          <w:b w:val="0"/>
          <w:bCs w:val="0"/>
          <w:noProof/>
        </w:rPr>
        <w:t>9</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7. Размеры, порядок расчета и  уплаты вступительного, членских и иных целевых взносов</w:t>
      </w:r>
      <w:r w:rsidRPr="00DB3268">
        <w:rPr>
          <w:rFonts w:ascii="Times New Roman" w:hAnsi="Times New Roman" w:cs="Times New Roman"/>
          <w:b w:val="0"/>
          <w:bCs w:val="0"/>
          <w:noProof/>
        </w:rPr>
        <w:tab/>
      </w:r>
      <w:r w:rsidR="00897EC7">
        <w:rPr>
          <w:rFonts w:ascii="Times New Roman" w:hAnsi="Times New Roman" w:cs="Times New Roman"/>
          <w:b w:val="0"/>
          <w:bCs w:val="0"/>
          <w:noProof/>
        </w:rPr>
        <w:t>10</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8. Основания и порядок прекращения членства  в саморегулируемой организации</w:t>
      </w:r>
      <w:r w:rsidRPr="00DB3268">
        <w:rPr>
          <w:rFonts w:ascii="Times New Roman" w:hAnsi="Times New Roman" w:cs="Times New Roman"/>
          <w:b w:val="0"/>
          <w:bCs w:val="0"/>
          <w:noProof/>
        </w:rPr>
        <w:tab/>
      </w:r>
      <w:r w:rsidR="00897EC7">
        <w:rPr>
          <w:rFonts w:ascii="Times New Roman" w:hAnsi="Times New Roman" w:cs="Times New Roman"/>
          <w:b w:val="0"/>
          <w:bCs w:val="0"/>
          <w:noProof/>
        </w:rPr>
        <w:t>1</w:t>
      </w:r>
      <w:r w:rsidR="009E0A08">
        <w:rPr>
          <w:rFonts w:ascii="Times New Roman" w:hAnsi="Times New Roman" w:cs="Times New Roman"/>
          <w:b w:val="0"/>
          <w:bCs w:val="0"/>
          <w:noProof/>
        </w:rPr>
        <w:t>2</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9. Заключительные положения</w:t>
      </w:r>
      <w:r w:rsidRPr="00DB3268">
        <w:rPr>
          <w:rFonts w:ascii="Times New Roman" w:hAnsi="Times New Roman" w:cs="Times New Roman"/>
          <w:b w:val="0"/>
          <w:bCs w:val="0"/>
          <w:noProof/>
        </w:rPr>
        <w:tab/>
      </w:r>
      <w:r w:rsidR="00897EC7">
        <w:rPr>
          <w:rFonts w:ascii="Times New Roman" w:hAnsi="Times New Roman" w:cs="Times New Roman"/>
          <w:b w:val="0"/>
          <w:bCs w:val="0"/>
          <w:noProof/>
        </w:rPr>
        <w:t>1</w:t>
      </w:r>
      <w:r w:rsidR="009E0A08">
        <w:rPr>
          <w:rFonts w:ascii="Times New Roman" w:hAnsi="Times New Roman" w:cs="Times New Roman"/>
          <w:b w:val="0"/>
          <w:bCs w:val="0"/>
          <w:noProof/>
        </w:rPr>
        <w:t>4</w:t>
      </w:r>
    </w:p>
    <w:p w:rsidR="00DB3268" w:rsidRPr="00DB3268" w:rsidRDefault="00DB3268" w:rsidP="00DB3268">
      <w:pPr>
        <w:pStyle w:val="11"/>
        <w:tabs>
          <w:tab w:val="right" w:leader="dot" w:pos="9630"/>
        </w:tabs>
        <w:rPr>
          <w:rFonts w:ascii="Times New Roman" w:eastAsia="DengXian" w:hAnsi="Times New Roman" w:cs="Times New Roman"/>
          <w:b w:val="0"/>
          <w:bCs w:val="0"/>
          <w:noProof/>
          <w:color w:val="auto"/>
        </w:rPr>
      </w:pPr>
      <w:r w:rsidRPr="00DB3268">
        <w:rPr>
          <w:rFonts w:ascii="Times New Roman" w:hAnsi="Times New Roman" w:cs="Times New Roman"/>
          <w:b w:val="0"/>
          <w:bCs w:val="0"/>
          <w:noProof/>
        </w:rPr>
        <w:t>Приложение 1 к Унифицированному положению о членстве  в саморегулируемой организации, в том числе о размере, порядке расчета, а также порядке уплаты вступительного взноса,</w:t>
      </w:r>
      <w:r w:rsidRPr="00DB3268">
        <w:rPr>
          <w:rFonts w:ascii="Times New Roman" w:eastAsia="PMingLiU" w:hAnsi="Times New Roman" w:cs="Times New Roman"/>
          <w:b w:val="0"/>
          <w:bCs w:val="0"/>
          <w:noProof/>
        </w:rPr>
        <w:t xml:space="preserve"> </w:t>
      </w:r>
      <w:r w:rsidRPr="00DB3268">
        <w:rPr>
          <w:rFonts w:ascii="Times New Roman" w:hAnsi="Times New Roman" w:cs="Times New Roman"/>
          <w:b w:val="0"/>
          <w:bCs w:val="0"/>
          <w:noProof/>
        </w:rPr>
        <w:t>членских взносов</w:t>
      </w:r>
      <w:r w:rsidRPr="00DB3268">
        <w:rPr>
          <w:rFonts w:ascii="Times New Roman" w:hAnsi="Times New Roman" w:cs="Times New Roman"/>
          <w:b w:val="0"/>
          <w:bCs w:val="0"/>
          <w:noProof/>
        </w:rPr>
        <w:tab/>
      </w:r>
      <w:r w:rsidR="00897EC7">
        <w:rPr>
          <w:rFonts w:ascii="Times New Roman" w:hAnsi="Times New Roman" w:cs="Times New Roman"/>
          <w:b w:val="0"/>
          <w:bCs w:val="0"/>
          <w:noProof/>
        </w:rPr>
        <w:t>16</w:t>
      </w:r>
    </w:p>
    <w:p w:rsidR="00DB3268" w:rsidRPr="00DB3268" w:rsidRDefault="00ED3408" w:rsidP="00DB3268">
      <w:pPr>
        <w:pStyle w:val="1"/>
        <w:jc w:val="center"/>
        <w:rPr>
          <w:rFonts w:ascii="Times New Roman" w:hAnsi="Times New Roman" w:cs="Times New Roman"/>
          <w:b/>
          <w:bCs/>
          <w:sz w:val="24"/>
          <w:szCs w:val="24"/>
        </w:rPr>
      </w:pPr>
      <w:r w:rsidRPr="00DB3268">
        <w:rPr>
          <w:rFonts w:ascii="Times New Roman" w:hAnsi="Times New Roman" w:cs="Times New Roman"/>
          <w:sz w:val="24"/>
          <w:szCs w:val="24"/>
        </w:rPr>
        <w:fldChar w:fldCharType="end"/>
      </w:r>
      <w:r w:rsidR="00DB3268" w:rsidRPr="00DB3268">
        <w:rPr>
          <w:rFonts w:ascii="Times New Roman" w:hAnsi="Times New Roman" w:cs="Times New Roman"/>
          <w:b/>
          <w:bCs/>
          <w:sz w:val="24"/>
          <w:szCs w:val="24"/>
        </w:rPr>
        <w:br w:type="page"/>
      </w:r>
      <w:bookmarkStart w:id="0" w:name="_Toc464809637"/>
      <w:r w:rsidR="00DB3268" w:rsidRPr="00DB3268">
        <w:rPr>
          <w:rFonts w:ascii="Times New Roman" w:hAnsi="Times New Roman" w:cs="Times New Roman"/>
          <w:b/>
          <w:bCs/>
          <w:sz w:val="24"/>
          <w:szCs w:val="24"/>
        </w:rPr>
        <w:lastRenderedPageBreak/>
        <w:t>1.   Область применения</w:t>
      </w:r>
      <w:bookmarkEnd w:id="0"/>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1.1. Положение устанавливает требования к членству в </w:t>
      </w:r>
      <w:r>
        <w:rPr>
          <w:rFonts w:ascii="Times New Roman" w:eastAsia="Times New Roman" w:hAnsi="Times New Roman" w:cs="Times New Roman"/>
          <w:sz w:val="24"/>
          <w:szCs w:val="24"/>
        </w:rPr>
        <w:t xml:space="preserve">Ассоциации Регионального отраслевого объединения работодателей «Саморегулируемая организация «Союз строителей Якутии» (далее – Ассоциация) </w:t>
      </w:r>
      <w:r w:rsidRPr="00DB3268">
        <w:rPr>
          <w:rFonts w:ascii="Times New Roman" w:eastAsia="Times New Roman" w:hAnsi="Times New Roman" w:cs="Times New Roman"/>
          <w:sz w:val="24"/>
          <w:szCs w:val="24"/>
        </w:rPr>
        <w:t>и определяет:</w:t>
      </w:r>
    </w:p>
    <w:p w:rsidR="00DB3268" w:rsidRPr="00DB3268" w:rsidRDefault="00DB3268" w:rsidP="00DB3268">
      <w:pPr>
        <w:numPr>
          <w:ilvl w:val="0"/>
          <w:numId w:val="3"/>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порядок вступления в члены </w:t>
      </w:r>
      <w:r>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numPr>
          <w:ilvl w:val="0"/>
          <w:numId w:val="4"/>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требования к членам </w:t>
      </w:r>
      <w:r>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numPr>
          <w:ilvl w:val="0"/>
          <w:numId w:val="4"/>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перечень документов, необходимых для вступления в</w:t>
      </w:r>
      <w:r>
        <w:rPr>
          <w:rFonts w:ascii="Times New Roman" w:eastAsia="Times New Roman" w:hAnsi="Times New Roman" w:cs="Times New Roman"/>
          <w:sz w:val="24"/>
          <w:szCs w:val="24"/>
        </w:rPr>
        <w:t xml:space="preserve"> Ассоциацию</w:t>
      </w:r>
      <w:r w:rsidRPr="00DB3268">
        <w:rPr>
          <w:rFonts w:ascii="Times New Roman" w:eastAsia="Times New Roman" w:hAnsi="Times New Roman" w:cs="Times New Roman"/>
          <w:sz w:val="24"/>
          <w:szCs w:val="24"/>
        </w:rPr>
        <w:t>;</w:t>
      </w:r>
    </w:p>
    <w:p w:rsidR="00DB3268" w:rsidRPr="00DB3268" w:rsidRDefault="00DB3268" w:rsidP="00DB3268">
      <w:pPr>
        <w:numPr>
          <w:ilvl w:val="0"/>
          <w:numId w:val="4"/>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размер (порядок расчета) вступительного и членского взноса в </w:t>
      </w:r>
      <w:r w:rsidR="00130B49">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исходя из лимитов ответственности членов по договорам строительного подряда;</w:t>
      </w:r>
    </w:p>
    <w:p w:rsidR="00DB3268" w:rsidRPr="00DB3268" w:rsidRDefault="00DB3268" w:rsidP="00DB3268">
      <w:pPr>
        <w:numPr>
          <w:ilvl w:val="0"/>
          <w:numId w:val="4"/>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порядок внесения (уплаты) в </w:t>
      </w:r>
      <w:r w:rsidR="00130B49">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вступительного, членских взносов и иных целевых взносов;</w:t>
      </w:r>
    </w:p>
    <w:p w:rsidR="00DB3268" w:rsidRPr="00DB3268" w:rsidRDefault="00DB3268" w:rsidP="00DB3268">
      <w:pPr>
        <w:numPr>
          <w:ilvl w:val="0"/>
          <w:numId w:val="4"/>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основания и порядок прекращения членства в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pStyle w:val="1"/>
        <w:jc w:val="center"/>
        <w:rPr>
          <w:rFonts w:ascii="Times New Roman" w:hAnsi="Times New Roman" w:cs="Times New Roman"/>
          <w:b/>
          <w:bCs/>
          <w:sz w:val="24"/>
          <w:szCs w:val="24"/>
        </w:rPr>
      </w:pPr>
      <w:bookmarkStart w:id="1" w:name="_Toc464809638"/>
      <w:r w:rsidRPr="00DB3268">
        <w:rPr>
          <w:rFonts w:ascii="Times New Roman" w:hAnsi="Times New Roman" w:cs="Times New Roman"/>
          <w:b/>
          <w:bCs/>
          <w:sz w:val="24"/>
          <w:szCs w:val="24"/>
        </w:rPr>
        <w:t xml:space="preserve">2. </w:t>
      </w:r>
      <w:r w:rsidRPr="00DB3268">
        <w:rPr>
          <w:rFonts w:ascii="Times New Roman" w:hAnsi="Times New Roman" w:cs="Times New Roman"/>
          <w:b/>
          <w:bCs/>
          <w:sz w:val="24"/>
          <w:szCs w:val="24"/>
        </w:rPr>
        <w:tab/>
        <w:t>Нормативные ссылки</w:t>
      </w:r>
      <w:bookmarkEnd w:id="1"/>
    </w:p>
    <w:p w:rsidR="00DB3268" w:rsidRPr="00DB3268" w:rsidRDefault="00DB3268" w:rsidP="00DB3268">
      <w:pPr>
        <w:spacing w:after="200"/>
        <w:ind w:firstLine="740"/>
        <w:jc w:val="both"/>
        <w:rPr>
          <w:rFonts w:ascii="Times New Roman" w:hAnsi="Times New Roman" w:cs="Times New Roman"/>
          <w:sz w:val="24"/>
          <w:szCs w:val="24"/>
        </w:rPr>
      </w:pPr>
      <w:r w:rsidRPr="00DB3268">
        <w:rPr>
          <w:rFonts w:ascii="Times New Roman" w:eastAsia="Times New Roman" w:hAnsi="Times New Roman" w:cs="Times New Roman"/>
          <w:sz w:val="24"/>
          <w:szCs w:val="24"/>
        </w:rPr>
        <w:t>В настоящем Положении применяются ссылки на следующие нормативные документы:</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2.1. Федеральный закон от </w:t>
      </w:r>
      <w:r w:rsidRPr="004E5619">
        <w:rPr>
          <w:rFonts w:ascii="Times New Roman" w:eastAsia="Times New Roman" w:hAnsi="Times New Roman" w:cs="Times New Roman"/>
          <w:sz w:val="24"/>
          <w:szCs w:val="24"/>
        </w:rPr>
        <w:t>12.01.1996 №</w:t>
      </w:r>
      <w:r w:rsidRPr="00DB3268">
        <w:rPr>
          <w:rFonts w:ascii="Times New Roman" w:eastAsia="Times New Roman" w:hAnsi="Times New Roman" w:cs="Times New Roman"/>
          <w:sz w:val="24"/>
          <w:szCs w:val="24"/>
        </w:rPr>
        <w:t xml:space="preserve"> 7-ФЗ «О некоммерческих организациях»;</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2.2. Федеральный закон от </w:t>
      </w:r>
      <w:r w:rsidRPr="004E5619">
        <w:rPr>
          <w:rFonts w:ascii="Times New Roman" w:eastAsia="Times New Roman" w:hAnsi="Times New Roman" w:cs="Times New Roman"/>
          <w:sz w:val="24"/>
          <w:szCs w:val="24"/>
        </w:rPr>
        <w:t>01.12.2007 №</w:t>
      </w:r>
      <w:r w:rsidRPr="00DB3268">
        <w:rPr>
          <w:rFonts w:ascii="Times New Roman" w:eastAsia="Times New Roman" w:hAnsi="Times New Roman" w:cs="Times New Roman"/>
          <w:sz w:val="24"/>
          <w:szCs w:val="24"/>
        </w:rPr>
        <w:t xml:space="preserve"> 315-ФЗ «О саморегулируемых организациях»;</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2.3. Градостроительный Кодекс Российской Федерации;</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2.4. Стандарты на процессы выполнения работ, утвержденные Национальным объединением саморегулируемых организаций, основанным на членстве лиц, осуществляющих строительство;</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2.5. Устав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2.6. Положение о компенсационном фонде возмещения вреда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2.7. Положение о компенсационном фонде обеспечения договорных обязательств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2.8. Положение о контроле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за деятельностью своих членов;</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2.9. Положение о проведении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анализа деятельности своих членов на основании информации, представляемой ими в форме отчетов;</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2.10. Квалификационные стандарты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pStyle w:val="1"/>
        <w:jc w:val="center"/>
        <w:rPr>
          <w:rFonts w:ascii="Times New Roman" w:hAnsi="Times New Roman" w:cs="Times New Roman"/>
          <w:b/>
          <w:bCs/>
          <w:sz w:val="24"/>
          <w:szCs w:val="24"/>
        </w:rPr>
      </w:pPr>
      <w:bookmarkStart w:id="2" w:name="_Toc464809639"/>
      <w:r w:rsidRPr="00DB3268">
        <w:rPr>
          <w:rFonts w:ascii="Times New Roman" w:hAnsi="Times New Roman" w:cs="Times New Roman"/>
          <w:b/>
          <w:bCs/>
          <w:sz w:val="24"/>
          <w:szCs w:val="24"/>
        </w:rPr>
        <w:t>3. Термины и определения</w:t>
      </w:r>
      <w:bookmarkEnd w:id="2"/>
    </w:p>
    <w:p w:rsidR="00DB3268" w:rsidRPr="00DB3268" w:rsidRDefault="00DB3268" w:rsidP="00DB3268">
      <w:pPr>
        <w:spacing w:after="200"/>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Для целей настоящего Положения используются следующие основные термины и определения:</w:t>
      </w:r>
    </w:p>
    <w:p w:rsidR="00DB3268" w:rsidRPr="00DB3268" w:rsidRDefault="00DB3268" w:rsidP="00DB3268">
      <w:pPr>
        <w:ind w:firstLine="70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3.1.    договор строительного подряда - договор о строительстве, реконструкции, капитальном ремонте объектов капитального строительства, заключенный с застройщиком, техническим заказчиком, лицом, ответственным за эксплуатацию здания, сооружения, региональным оператором;</w:t>
      </w:r>
    </w:p>
    <w:p w:rsidR="00DB3268" w:rsidRPr="00DB3268" w:rsidRDefault="00DB3268" w:rsidP="00DB3268">
      <w:pPr>
        <w:ind w:firstLine="70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3.2. конкурентные способы заключения договоров -  способы определения поставщиков, подрядчиков, исполнителей (конкурс, аукцион, запрос котировок, запрос предложений), которые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для заключения соответствующих договоров являются обязательными;</w:t>
      </w:r>
    </w:p>
    <w:p w:rsidR="00DB3268" w:rsidRPr="00DB3268" w:rsidRDefault="00DB3268" w:rsidP="00DB3268">
      <w:pPr>
        <w:ind w:firstLine="70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3.3. член </w:t>
      </w:r>
      <w:r w:rsidR="004E5619">
        <w:rPr>
          <w:rFonts w:ascii="Times New Roman" w:eastAsia="Times New Roman" w:hAnsi="Times New Roman" w:cs="Times New Roman"/>
          <w:sz w:val="24"/>
          <w:szCs w:val="24"/>
        </w:rPr>
        <w:t>Ассоциац</w:t>
      </w:r>
      <w:r w:rsidRPr="00DB3268">
        <w:rPr>
          <w:rFonts w:ascii="Times New Roman" w:eastAsia="Times New Roman" w:hAnsi="Times New Roman" w:cs="Times New Roman"/>
          <w:sz w:val="24"/>
          <w:szCs w:val="24"/>
        </w:rPr>
        <w:t xml:space="preserve">ии – индивидуальный предприниматель или юридическое лицо, в отношении которого принято решение о приеме, сведения о котором внесены в реестре членов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3.4. специалист по организации строительства (главный инженер проекта) -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объекта капитального строительства в должности главного инженера проекта, и сведения о котором включены в национальный реестр специалистов в области строительства (далее также - ГИПы)</w:t>
      </w:r>
    </w:p>
    <w:p w:rsidR="00DB3268" w:rsidRPr="00DB3268" w:rsidRDefault="00DB3268" w:rsidP="00DB3268">
      <w:pPr>
        <w:pStyle w:val="1"/>
        <w:jc w:val="center"/>
        <w:rPr>
          <w:rFonts w:ascii="Times New Roman" w:hAnsi="Times New Roman" w:cs="Times New Roman"/>
          <w:b/>
          <w:bCs/>
          <w:sz w:val="24"/>
          <w:szCs w:val="24"/>
        </w:rPr>
      </w:pPr>
      <w:bookmarkStart w:id="3" w:name="_Toc464809640"/>
      <w:r w:rsidRPr="00DB3268">
        <w:rPr>
          <w:rFonts w:ascii="Times New Roman" w:hAnsi="Times New Roman" w:cs="Times New Roman"/>
          <w:b/>
          <w:bCs/>
          <w:sz w:val="24"/>
          <w:szCs w:val="24"/>
        </w:rPr>
        <w:t>4. Общие положения</w:t>
      </w:r>
      <w:bookmarkEnd w:id="3"/>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4.1. Настоящее Положение разработано в соответствии с Конституцией РФ, Градостроительным кодексом РФ, Федеральным законом от 01.12.2007 № 315-ФЗ «О саморегулируемых организациях», другими нормативными правовыми актами Российской Федерации, а также Уставом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4.2. В члены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могут быть приняты юридическое лицо и индивидуальный предприниматель, зарегистрированные в том же субъекте Российской Федерации, в котором зарегистрирована </w:t>
      </w:r>
      <w:r w:rsidR="004E5619">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за исключением следующих случаев:</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4.2.1. прием в члены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иностранных юридических лиц, при условии соответствия таких юридических лиц и индивидуальных предпринимателей требованиям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своим членам, и уплаты такими лицами в полном объеме вступительного взноса, взносов в компенсационные фонды </w:t>
      </w:r>
      <w:r w:rsidR="004E561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если иное не установлено законодательством Российской Федерации;</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4.2.2. отсутствие другой соответствующей требованиям, предусмотренным частью 3 статьи 55.4 Градостроительного кодекса Российской Федерации,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на территории субъекта Российской Федерации, в котором зарегистрированы индивидуальный предприниматель или юридическое лицо и имеющим общую границу с субъектом Российской Федерации, в котором зарегистрирована </w:t>
      </w:r>
      <w:r w:rsidR="00C15932">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 этом случае индивидуальный предприниматель или юридическое лицо имеет право обратиться с заявлением о приеме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дополнительно представив в </w:t>
      </w:r>
      <w:r w:rsidR="00C15932">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w:t>
      </w:r>
      <w:r w:rsidR="00C15932">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не имеет права отказать такому лицу в приеме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основанию, указанному в </w:t>
      </w:r>
      <w:r w:rsidRPr="00001BB2">
        <w:rPr>
          <w:rFonts w:ascii="Times New Roman" w:eastAsia="Times New Roman" w:hAnsi="Times New Roman" w:cs="Times New Roman"/>
          <w:sz w:val="24"/>
          <w:szCs w:val="24"/>
        </w:rPr>
        <w:t>подпункте 4 пункта 5.7.</w:t>
      </w:r>
      <w:r w:rsidRPr="00DB3268">
        <w:rPr>
          <w:rFonts w:ascii="Times New Roman" w:eastAsia="Times New Roman" w:hAnsi="Times New Roman" w:cs="Times New Roman"/>
          <w:sz w:val="24"/>
          <w:szCs w:val="24"/>
        </w:rPr>
        <w:t xml:space="preserve"> настоящего Положения.</w:t>
      </w:r>
    </w:p>
    <w:p w:rsidR="00DB3268" w:rsidRPr="00DB3268" w:rsidRDefault="00DB3268" w:rsidP="00DB3268">
      <w:pPr>
        <w:ind w:firstLine="70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4.3. Член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не может быть членом другой саморегулируемой организации, основанной на членстве лиц, осуществляющих строительство.</w:t>
      </w:r>
    </w:p>
    <w:p w:rsidR="00DB3268" w:rsidRPr="00DB3268" w:rsidRDefault="00DB3268" w:rsidP="00DB3268">
      <w:pPr>
        <w:ind w:firstLine="70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4.4. Решение о приеме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принимается коллегиальным органом управления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на основании документов, предоставленных кандидатом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а также результатов проверки, проведенной в соответствии с Положением о контроле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за деятельностью своих членов.</w:t>
      </w:r>
    </w:p>
    <w:p w:rsidR="00DB3268" w:rsidRPr="00DB3268" w:rsidRDefault="00DB3268" w:rsidP="00DB3268">
      <w:pPr>
        <w:ind w:firstLine="700"/>
        <w:jc w:val="both"/>
        <w:rPr>
          <w:rFonts w:ascii="Times New Roman" w:hAnsi="Times New Roman" w:cs="Times New Roman"/>
          <w:sz w:val="24"/>
          <w:szCs w:val="24"/>
        </w:rPr>
      </w:pPr>
      <w:r w:rsidRPr="009433C2">
        <w:rPr>
          <w:rFonts w:ascii="Times New Roman" w:eastAsia="Times New Roman" w:hAnsi="Times New Roman" w:cs="Times New Roman"/>
          <w:sz w:val="24"/>
          <w:szCs w:val="24"/>
        </w:rPr>
        <w:t xml:space="preserve">Решение об исключении из членов </w:t>
      </w:r>
      <w:r w:rsidR="00C15932" w:rsidRPr="009433C2">
        <w:rPr>
          <w:rFonts w:ascii="Times New Roman" w:eastAsia="Times New Roman" w:hAnsi="Times New Roman" w:cs="Times New Roman"/>
          <w:sz w:val="24"/>
          <w:szCs w:val="24"/>
        </w:rPr>
        <w:t>Ассоциации</w:t>
      </w:r>
      <w:r w:rsidRPr="009433C2">
        <w:rPr>
          <w:rFonts w:ascii="Times New Roman" w:eastAsia="Times New Roman" w:hAnsi="Times New Roman" w:cs="Times New Roman"/>
          <w:sz w:val="24"/>
          <w:szCs w:val="24"/>
        </w:rPr>
        <w:t xml:space="preserve"> принимается коллегиальным органом управления </w:t>
      </w:r>
      <w:r w:rsidR="00C15932" w:rsidRPr="009433C2">
        <w:rPr>
          <w:rFonts w:ascii="Times New Roman" w:eastAsia="Times New Roman" w:hAnsi="Times New Roman" w:cs="Times New Roman"/>
          <w:sz w:val="24"/>
          <w:szCs w:val="24"/>
        </w:rPr>
        <w:t>Ассоциации</w:t>
      </w:r>
      <w:r w:rsidRPr="009433C2">
        <w:rPr>
          <w:rFonts w:ascii="Times New Roman" w:eastAsia="Times New Roman" w:hAnsi="Times New Roman" w:cs="Times New Roman"/>
          <w:sz w:val="24"/>
          <w:szCs w:val="24"/>
        </w:rPr>
        <w:t xml:space="preserve"> на основании результатов проверки, проведенной в соответствии с Положением о контроле </w:t>
      </w:r>
      <w:r w:rsidR="00C15932" w:rsidRPr="009433C2">
        <w:rPr>
          <w:rFonts w:ascii="Times New Roman" w:eastAsia="Times New Roman" w:hAnsi="Times New Roman" w:cs="Times New Roman"/>
          <w:sz w:val="24"/>
          <w:szCs w:val="24"/>
        </w:rPr>
        <w:t>Ассоциации</w:t>
      </w:r>
      <w:r w:rsidRPr="009433C2">
        <w:rPr>
          <w:rFonts w:ascii="Times New Roman" w:eastAsia="Times New Roman" w:hAnsi="Times New Roman" w:cs="Times New Roman"/>
          <w:sz w:val="24"/>
          <w:szCs w:val="24"/>
        </w:rPr>
        <w:t xml:space="preserve"> за деятельностью своих членов.</w:t>
      </w:r>
    </w:p>
    <w:p w:rsidR="00DB3268" w:rsidRPr="00DB3268" w:rsidRDefault="00DB3268" w:rsidP="00DB3268">
      <w:pPr>
        <w:pStyle w:val="1"/>
        <w:jc w:val="center"/>
        <w:rPr>
          <w:rFonts w:ascii="Times New Roman" w:hAnsi="Times New Roman" w:cs="Times New Roman"/>
          <w:b/>
          <w:bCs/>
          <w:sz w:val="24"/>
          <w:szCs w:val="24"/>
        </w:rPr>
      </w:pPr>
      <w:bookmarkStart w:id="4" w:name="_Toc464809641"/>
      <w:r w:rsidRPr="00DB3268">
        <w:rPr>
          <w:rFonts w:ascii="Times New Roman" w:hAnsi="Times New Roman" w:cs="Times New Roman"/>
          <w:b/>
          <w:bCs/>
          <w:sz w:val="24"/>
          <w:szCs w:val="24"/>
        </w:rPr>
        <w:t xml:space="preserve">5. Порядок вступления в члены </w:t>
      </w:r>
      <w:r w:rsidR="00C15932">
        <w:rPr>
          <w:rFonts w:ascii="Times New Roman" w:hAnsi="Times New Roman" w:cs="Times New Roman"/>
          <w:b/>
          <w:bCs/>
          <w:sz w:val="24"/>
          <w:szCs w:val="24"/>
        </w:rPr>
        <w:t>Ассоци</w:t>
      </w:r>
      <w:r w:rsidRPr="00DB3268">
        <w:rPr>
          <w:rFonts w:ascii="Times New Roman" w:hAnsi="Times New Roman" w:cs="Times New Roman"/>
          <w:b/>
          <w:bCs/>
          <w:sz w:val="24"/>
          <w:szCs w:val="24"/>
        </w:rPr>
        <w:t>ации</w:t>
      </w:r>
      <w:bookmarkEnd w:id="4"/>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5.1. Для приема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индивидуальный предприниматель или юридическое лицо представляет в </w:t>
      </w:r>
      <w:r w:rsidR="00C15932">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следующие документы:</w:t>
      </w:r>
    </w:p>
    <w:p w:rsidR="00DB3268" w:rsidRPr="00DB3268" w:rsidRDefault="00DB3268" w:rsidP="00C15932">
      <w:pPr>
        <w:ind w:firstLine="709"/>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1) заявление о приеме в члены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в котором должны быть указаны в том числе сведения о намерении принимать участие в заключении договоров строительного подряда с использованием конкурентных способов заключения договоров или об отсутствии таких намерений, по форме согласно Приложению 1, подписанное уполномоченным лицом. Полномочия такого лица подтверждаются Уставом, доверенностью либо иным документом, который должен прилагаться к заявлению;</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2) копии документов,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а) копия свидетельства о государственной регистрации юридического лица;</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б) копия свидетельства о государственной регистрации физического лица в качестве индивидуального предпринимателя;</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3) копии учредительных документов юридического лица: устава и (или) учредительного договора;</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иностранных юридических лиц;</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 документы, подтверждающие соответствие индивидуального предпринимателя или юридического лица требованиям, установленным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своим членам в разделе 5 настоящего Положения и иных внутренних документах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а) сведения об имуществе юридического лица или индивидуального предпринимателя (</w:t>
      </w:r>
      <w:r w:rsidRPr="00001BB2">
        <w:rPr>
          <w:rFonts w:ascii="Times New Roman" w:eastAsia="Times New Roman" w:hAnsi="Times New Roman" w:cs="Times New Roman"/>
          <w:sz w:val="24"/>
          <w:szCs w:val="24"/>
        </w:rPr>
        <w:t>раздел № 12</w:t>
      </w:r>
      <w:r w:rsidRPr="00DB3268">
        <w:rPr>
          <w:rFonts w:ascii="Times New Roman" w:eastAsia="Times New Roman" w:hAnsi="Times New Roman" w:cs="Times New Roman"/>
          <w:sz w:val="24"/>
          <w:szCs w:val="24"/>
        </w:rPr>
        <w:t xml:space="preserve"> в составе отчета члена </w:t>
      </w:r>
      <w:r w:rsidR="00C1593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установленной Положением о проведении </w:t>
      </w:r>
      <w:r w:rsidR="00C15932">
        <w:rPr>
          <w:rFonts w:ascii="Times New Roman" w:eastAsia="Times New Roman" w:hAnsi="Times New Roman" w:cs="Times New Roman"/>
          <w:sz w:val="24"/>
          <w:szCs w:val="24"/>
        </w:rPr>
        <w:t>Ассоциацией</w:t>
      </w:r>
      <w:r w:rsidRPr="00DB3268">
        <w:rPr>
          <w:rFonts w:ascii="Times New Roman" w:eastAsia="Times New Roman" w:hAnsi="Times New Roman" w:cs="Times New Roman"/>
          <w:sz w:val="24"/>
          <w:szCs w:val="24"/>
        </w:rPr>
        <w:t xml:space="preserve"> анализа деятельности своих членов на основании информации, представляемой ими в форме отчетов);</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б)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объектов капитального строительства:</w:t>
      </w:r>
    </w:p>
    <w:p w:rsidR="00DB3268" w:rsidRPr="00DB3268" w:rsidRDefault="00DB3268" w:rsidP="00DB3268">
      <w:pPr>
        <w:numPr>
          <w:ilvl w:val="0"/>
          <w:numId w:val="6"/>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в отношении руководителя юридического лица: копия трудового договора, копия трудовой книжки;</w:t>
      </w:r>
    </w:p>
    <w:p w:rsidR="00DB3268" w:rsidRPr="00DB3268" w:rsidRDefault="00DB3268" w:rsidP="00DB3268">
      <w:pPr>
        <w:numPr>
          <w:ilvl w:val="0"/>
          <w:numId w:val="6"/>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в отношении индивидуального предпринимателя: копия трудового договора, копия трудовой книжки, подтверждающие стаж работы индивидуального предпринимателя в качестве работника по трудовому договору</w:t>
      </w:r>
      <w:r w:rsidRPr="00C15932">
        <w:rPr>
          <w:rFonts w:ascii="Times New Roman" w:eastAsia="Times New Roman" w:hAnsi="Times New Roman" w:cs="Times New Roman"/>
          <w:sz w:val="24"/>
          <w:szCs w:val="24"/>
        </w:rPr>
        <w:t>,</w:t>
      </w:r>
      <w:r w:rsidRPr="00DB3268">
        <w:rPr>
          <w:rFonts w:ascii="Times New Roman" w:eastAsia="Times New Roman" w:hAnsi="Times New Roman" w:cs="Times New Roman"/>
          <w:sz w:val="24"/>
          <w:szCs w:val="24"/>
        </w:rPr>
        <w:t xml:space="preserve"> оригинал или копия выписки из единого государственного реестра индивидуальных предпринимателей с указанием видов деятельности,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 указанной в свидетельстве, которое подано в соответствии с подпунктом “б” пункта 2 пункта 5.1 настоящего Положения;</w:t>
      </w:r>
    </w:p>
    <w:p w:rsidR="00DB3268" w:rsidRPr="00DB3268" w:rsidRDefault="00DB3268" w:rsidP="00DB3268">
      <w:pPr>
        <w:numPr>
          <w:ilvl w:val="0"/>
          <w:numId w:val="1"/>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документов об образовании (дипломов, удостоверений о повышении квалификации и т.д.);</w:t>
      </w:r>
    </w:p>
    <w:p w:rsidR="00DB3268" w:rsidRPr="00DB3268" w:rsidRDefault="00DB3268" w:rsidP="00DB3268">
      <w:pPr>
        <w:numPr>
          <w:ilvl w:val="0"/>
          <w:numId w:val="1"/>
        </w:numPr>
        <w:ind w:hanging="360"/>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свидетельств о квалификации, выданные центрами оценки квалификации в установленном законом порядке;</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в) документы, подтверждающие соответствие количественным и квалификационным требованиям к специалистам индивидуального предпринимателя или юридического лица, за исключением </w:t>
      </w:r>
      <w:r w:rsidR="00562BE9">
        <w:rPr>
          <w:rFonts w:ascii="Times New Roman" w:eastAsia="Times New Roman" w:hAnsi="Times New Roman" w:cs="Times New Roman"/>
          <w:sz w:val="24"/>
          <w:szCs w:val="24"/>
        </w:rPr>
        <w:t>главных инженеров проектов (далее – ГИП)</w:t>
      </w:r>
      <w:r w:rsidRPr="00DB3268">
        <w:rPr>
          <w:rFonts w:ascii="Times New Roman" w:eastAsia="Times New Roman" w:hAnsi="Times New Roman" w:cs="Times New Roman"/>
          <w:sz w:val="24"/>
          <w:szCs w:val="24"/>
        </w:rPr>
        <w:t>, в зависимости от установленных направлений деятельности:</w:t>
      </w:r>
    </w:p>
    <w:p w:rsidR="00DB3268" w:rsidRPr="00DB3268" w:rsidRDefault="00DB3268" w:rsidP="00C15932">
      <w:pPr>
        <w:numPr>
          <w:ilvl w:val="0"/>
          <w:numId w:val="7"/>
        </w:numPr>
        <w:ind w:left="709" w:hanging="283"/>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перечень специалистов (раздел № 5 в составе отчета члена </w:t>
      </w:r>
      <w:r w:rsidR="00562BE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установленной Положением о проведении </w:t>
      </w:r>
      <w:r w:rsidR="00562BE9">
        <w:rPr>
          <w:rFonts w:ascii="Times New Roman" w:eastAsia="Times New Roman" w:hAnsi="Times New Roman" w:cs="Times New Roman"/>
          <w:sz w:val="24"/>
          <w:szCs w:val="24"/>
        </w:rPr>
        <w:t>Ассоциацией</w:t>
      </w:r>
      <w:r w:rsidRPr="00DB3268">
        <w:rPr>
          <w:rFonts w:ascii="Times New Roman" w:eastAsia="Times New Roman" w:hAnsi="Times New Roman" w:cs="Times New Roman"/>
          <w:sz w:val="24"/>
          <w:szCs w:val="24"/>
        </w:rPr>
        <w:t xml:space="preserve"> анализа деятельности своих членов на основании информации, представляемой ими в форме отчетов);</w:t>
      </w:r>
    </w:p>
    <w:p w:rsidR="00DB3268" w:rsidRPr="00DB3268" w:rsidRDefault="00DB3268" w:rsidP="00C15932">
      <w:pPr>
        <w:numPr>
          <w:ilvl w:val="0"/>
          <w:numId w:val="7"/>
        </w:numPr>
        <w:ind w:left="709" w:hanging="283"/>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трудовых договоров, копии трудовых книжек в отношении специалистов;</w:t>
      </w:r>
    </w:p>
    <w:p w:rsidR="00DB3268" w:rsidRPr="00DB3268" w:rsidRDefault="00DB3268" w:rsidP="00C15932">
      <w:pPr>
        <w:numPr>
          <w:ilvl w:val="0"/>
          <w:numId w:val="1"/>
        </w:numPr>
        <w:ind w:left="709" w:hanging="283"/>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документов об образовании (дипломов, удостоверений о повышении квалификации и т.д.) в отношении специалистов;</w:t>
      </w:r>
    </w:p>
    <w:p w:rsidR="00DB3268" w:rsidRPr="00DB3268" w:rsidRDefault="00DB3268" w:rsidP="00C15932">
      <w:pPr>
        <w:numPr>
          <w:ilvl w:val="0"/>
          <w:numId w:val="1"/>
        </w:numPr>
        <w:ind w:left="709" w:hanging="283"/>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свидетельств о квалификации специалистов, выданные центрами оценки квалификации в установленном законом порядке;</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6) документы, подтверждающие наличие у индивидуального предпринимателя или юридического лица ГИПов:</w:t>
      </w:r>
    </w:p>
    <w:p w:rsidR="00DB3268" w:rsidRPr="00DB3268" w:rsidRDefault="00DB3268" w:rsidP="00562BE9">
      <w:pPr>
        <w:numPr>
          <w:ilvl w:val="0"/>
          <w:numId w:val="5"/>
        </w:numPr>
        <w:ind w:hanging="294"/>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перечень ГИПов (раздел № 5 в составе отчета члена </w:t>
      </w:r>
      <w:r w:rsidR="00562BE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форме установленной Положением о проведении </w:t>
      </w:r>
      <w:r w:rsidR="00562BE9">
        <w:rPr>
          <w:rFonts w:ascii="Times New Roman" w:eastAsia="Times New Roman" w:hAnsi="Times New Roman" w:cs="Times New Roman"/>
          <w:sz w:val="24"/>
          <w:szCs w:val="24"/>
        </w:rPr>
        <w:t>Ассоциацией</w:t>
      </w:r>
      <w:r w:rsidRPr="00DB3268">
        <w:rPr>
          <w:rFonts w:ascii="Times New Roman" w:eastAsia="Times New Roman" w:hAnsi="Times New Roman" w:cs="Times New Roman"/>
          <w:sz w:val="24"/>
          <w:szCs w:val="24"/>
        </w:rPr>
        <w:t xml:space="preserve"> анализа деятельности своих членов на основании информации, представляемой ими в форме отчетов);</w:t>
      </w:r>
    </w:p>
    <w:p w:rsidR="00DB3268" w:rsidRPr="00DB3268" w:rsidRDefault="00DB3268" w:rsidP="00562BE9">
      <w:pPr>
        <w:numPr>
          <w:ilvl w:val="0"/>
          <w:numId w:val="2"/>
        </w:numPr>
        <w:ind w:hanging="294"/>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трудовых договоров, копии трудовых книжек в отношении ГИПов;</w:t>
      </w:r>
    </w:p>
    <w:p w:rsidR="00DB3268" w:rsidRPr="00DB3268" w:rsidRDefault="00DB3268" w:rsidP="00562BE9">
      <w:pPr>
        <w:numPr>
          <w:ilvl w:val="0"/>
          <w:numId w:val="1"/>
        </w:numPr>
        <w:ind w:hanging="294"/>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документов об образовании (дипломов, удостоверений о повышении квалификации и т.д.) в отношении ГИПов;</w:t>
      </w:r>
    </w:p>
    <w:p w:rsidR="00DB3268" w:rsidRPr="00DB3268" w:rsidRDefault="00DB3268" w:rsidP="00562BE9">
      <w:pPr>
        <w:numPr>
          <w:ilvl w:val="0"/>
          <w:numId w:val="1"/>
        </w:numPr>
        <w:ind w:hanging="294"/>
        <w:contextualSpacing/>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копии свидетельств о квалификации ГИПов, выданные центрами оценки квалификации в установленном законом порядке;</w:t>
      </w:r>
    </w:p>
    <w:p w:rsidR="00DB3268" w:rsidRPr="00DB3268" w:rsidRDefault="00DB3268" w:rsidP="00C15932">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7) документы, подтверждающие наличие у ГИПов необходимых должностных обязанностей: копии должностных инструкций, приказов в отношении ГИПов.</w:t>
      </w:r>
    </w:p>
    <w:p w:rsidR="00DB3268" w:rsidRPr="00DB3268" w:rsidRDefault="00DB3268" w:rsidP="00DB3268">
      <w:pPr>
        <w:ind w:firstLine="69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ab/>
        <w:t>5.2. Копии представляемых документов должны быть заверены нотариально или уполномоченным лицом индивидуального предпринимателя или юридического лица и, при наличии, печатью индивидуального предпринимателя или юридического лица.</w:t>
      </w:r>
    </w:p>
    <w:p w:rsidR="00DB3268" w:rsidRPr="00DB3268" w:rsidRDefault="00DB3268" w:rsidP="00DB3268">
      <w:pPr>
        <w:ind w:firstLine="69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Документы, представляемые иностранными юридическими лицами, должны быть переведены на русский язык и надлежащим образом легализованы.</w:t>
      </w:r>
    </w:p>
    <w:p w:rsidR="00DB3268" w:rsidRPr="00DB3268" w:rsidRDefault="00DB3268" w:rsidP="00DB3268">
      <w:pPr>
        <w:ind w:firstLine="69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5.3. Представление в </w:t>
      </w:r>
      <w:r w:rsidR="004C1C0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документов, указанных в пункте 5.1. настоящего Положения, осуществляется по описи. В случае использования в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 усиленных квалифицированных электронных подписей, допускается передача документов в форме электронного документа (пакета документов), подписанного усиленной квалифицированной электронной подписью.</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5.4. Порядок принятия документов, указанных в пункте </w:t>
      </w:r>
      <w:r w:rsidRPr="004C1C0B">
        <w:rPr>
          <w:rFonts w:ascii="Times New Roman" w:eastAsia="Times New Roman" w:hAnsi="Times New Roman" w:cs="Times New Roman"/>
          <w:sz w:val="24"/>
          <w:szCs w:val="24"/>
        </w:rPr>
        <w:t>5.1.</w:t>
      </w:r>
      <w:r w:rsidRPr="00DB3268">
        <w:rPr>
          <w:rFonts w:ascii="Times New Roman" w:eastAsia="Times New Roman" w:hAnsi="Times New Roman" w:cs="Times New Roman"/>
          <w:sz w:val="24"/>
          <w:szCs w:val="24"/>
        </w:rPr>
        <w:t xml:space="preserve"> настоящего Положения, устанавливается внутренним документом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Порядок проведения проверки документов, указанных в пункте </w:t>
      </w:r>
      <w:r w:rsidRPr="004C1C0B">
        <w:rPr>
          <w:rFonts w:ascii="Times New Roman" w:eastAsia="Times New Roman" w:hAnsi="Times New Roman" w:cs="Times New Roman"/>
          <w:sz w:val="24"/>
          <w:szCs w:val="24"/>
        </w:rPr>
        <w:t>5.1.</w:t>
      </w:r>
      <w:r w:rsidRPr="00DB3268">
        <w:rPr>
          <w:rFonts w:ascii="Times New Roman" w:eastAsia="Times New Roman" w:hAnsi="Times New Roman" w:cs="Times New Roman"/>
          <w:sz w:val="24"/>
          <w:szCs w:val="24"/>
        </w:rPr>
        <w:t xml:space="preserve"> настоящего Положения, устанавливается Положением о контроле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за деятельностью своих членов.</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5.5. В срок не более чем два месяца со дня получения документов, указанных в пункте 5.1. настоящего Положения, </w:t>
      </w:r>
      <w:r w:rsidR="004C1C0B">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осуществляет проверку индивидуального предпринимателя или юридического лица на соответствие требованиям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своим членам. При этом </w:t>
      </w:r>
      <w:r w:rsidR="004C1C0B">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вправе обратиться: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1) в Национальное объединение саморегулируемых организаций, основанных на членстве лиц, осуществляющих строительство, с запросом сведений:</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w:t>
      </w:r>
      <w:r w:rsidR="004C1C0B">
        <w:rPr>
          <w:rFonts w:ascii="Times New Roman" w:eastAsia="Times New Roman" w:hAnsi="Times New Roman" w:cs="Times New Roman"/>
          <w:sz w:val="24"/>
          <w:szCs w:val="24"/>
        </w:rPr>
        <w:t>Ассоциацией</w:t>
      </w:r>
      <w:r w:rsidRPr="00DB3268">
        <w:rPr>
          <w:rFonts w:ascii="Times New Roman" w:eastAsia="Times New Roman" w:hAnsi="Times New Roman" w:cs="Times New Roman"/>
          <w:sz w:val="24"/>
          <w:szCs w:val="24"/>
        </w:rPr>
        <w:t xml:space="preserve"> документов, указанных в пункте </w:t>
      </w:r>
      <w:r w:rsidRPr="004C1C0B">
        <w:rPr>
          <w:rFonts w:ascii="Times New Roman" w:eastAsia="Times New Roman" w:hAnsi="Times New Roman" w:cs="Times New Roman"/>
          <w:sz w:val="24"/>
          <w:szCs w:val="24"/>
        </w:rPr>
        <w:t>5.1.</w:t>
      </w:r>
      <w:r w:rsidRPr="00DB3268">
        <w:rPr>
          <w:rFonts w:ascii="Times New Roman" w:eastAsia="Times New Roman" w:hAnsi="Times New Roman" w:cs="Times New Roman"/>
          <w:sz w:val="24"/>
          <w:szCs w:val="24"/>
        </w:rPr>
        <w:t xml:space="preserve"> настоящего Положения;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в органы государственной власти и органы местного самоуправления с запросом информации, необходимой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для принятия решения о приеме индивидуального предпринимателя или юридического лица в члены </w:t>
      </w:r>
      <w:r w:rsidR="004C216B">
        <w:rPr>
          <w:rFonts w:ascii="Times New Roman" w:eastAsia="Times New Roman" w:hAnsi="Times New Roman" w:cs="Times New Roman"/>
          <w:sz w:val="24"/>
          <w:szCs w:val="24"/>
        </w:rPr>
        <w:t>саморегулируемой организации</w:t>
      </w:r>
      <w:r w:rsidRPr="004C1C0B">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3) в саморегулируемые организации, членом которых индивидуальный предприниматель или юридическое лицо являлись ранее с запросом документов и (или) информации, касающихся деятельности такого индивидуального предпринимателя или такого юридического лица, включая акты проверок его деятельности.</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5.6. По результатам проверки, предусмотренной пунктом 5.5. настоящего Положения, постоянно действующий коллегиальный орган управления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принимает одно из следующих решений:</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1) о приеме индивидуального предпринимателя или юридического лица в члены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 условии уплаты вступительного взноса, взноса в компенсационный фонд возмещения вреда, а также в компенсационный фонд обеспечения договорных обязательств в случае, если в заявлении индивидуального предпринимателя или юридического лица о приеме в члены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об отказе в приеме индивидуального предпринимателя или юридического лица в члены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с указанием причин такого отказа.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5.7. </w:t>
      </w:r>
      <w:r w:rsidR="004C1C0B">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отказывает в приеме индивидуального предпринимателя или юридического лица в члены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следующим основаниям: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1) несоответствие индивидуального предпринимателя или юридического лица требованиям </w:t>
      </w:r>
      <w:r w:rsidR="004C1C0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своим членам;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2) непредставление индивидуальным предпринимателем или юридическим лицом в полном объеме документов, предусмотренных пунктом 5.1. настоящего Положения;</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3) если индивидуальный предприниматель или юридическое лицо уже является членом саморегулируемой организации, основанной на членстве лиц, осуществляющих строительство;</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4) если субъект Российской Федерации, в котором зарегистрирован индивидуальный предприниматель или юридическое лицо, не совпадает с субъектом Российской Федерации, в котором зарегистрирована </w:t>
      </w:r>
      <w:r w:rsidR="004C1C0B">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за исключением случаев, указанных в пунктах </w:t>
      </w:r>
      <w:r w:rsidRPr="004C1C0B">
        <w:rPr>
          <w:rFonts w:ascii="Times New Roman" w:eastAsia="Times New Roman" w:hAnsi="Times New Roman" w:cs="Times New Roman"/>
          <w:sz w:val="24"/>
          <w:szCs w:val="24"/>
        </w:rPr>
        <w:t>4.2.1., 4.2.2.</w:t>
      </w:r>
      <w:r w:rsidRPr="00DB3268">
        <w:rPr>
          <w:rFonts w:ascii="Times New Roman" w:eastAsia="Times New Roman" w:hAnsi="Times New Roman" w:cs="Times New Roman"/>
          <w:sz w:val="24"/>
          <w:szCs w:val="24"/>
        </w:rPr>
        <w:t xml:space="preserve"> настоящего Положения;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 </w:t>
      </w:r>
      <w:r w:rsidRPr="004C1C0B">
        <w:rPr>
          <w:rFonts w:ascii="Times New Roman" w:eastAsia="Times New Roman" w:hAnsi="Times New Roman" w:cs="Times New Roman"/>
          <w:sz w:val="24"/>
          <w:szCs w:val="24"/>
        </w:rPr>
        <w:t>если</w:t>
      </w:r>
      <w:r w:rsidRPr="00DB3268">
        <w:rPr>
          <w:rFonts w:ascii="Times New Roman" w:eastAsia="Times New Roman" w:hAnsi="Times New Roman" w:cs="Times New Roman"/>
          <w:sz w:val="24"/>
          <w:szCs w:val="24"/>
        </w:rPr>
        <w:t xml:space="preserve"> членство юридического лица или индивидуального предпринимателя в саморегулируемой организации, основанной на членстве лиц, осуществляющих строительство, было прекращено менее 1 года назад до дня принятия решения, указанного в пункте </w:t>
      </w:r>
      <w:r w:rsidRPr="004C1C0B">
        <w:rPr>
          <w:rFonts w:ascii="Times New Roman" w:eastAsia="Times New Roman" w:hAnsi="Times New Roman" w:cs="Times New Roman"/>
          <w:sz w:val="24"/>
          <w:szCs w:val="24"/>
        </w:rPr>
        <w:t>5.6.</w:t>
      </w:r>
      <w:r w:rsidRPr="00DB3268">
        <w:rPr>
          <w:rFonts w:ascii="Times New Roman" w:eastAsia="Times New Roman" w:hAnsi="Times New Roman" w:cs="Times New Roman"/>
          <w:sz w:val="24"/>
          <w:szCs w:val="24"/>
        </w:rPr>
        <w:t xml:space="preserve"> настоящего Положения.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5.8. </w:t>
      </w:r>
      <w:r w:rsidR="00A34462">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вправе отказать в приеме индивидуального предпринимателя или юридического лица в члены </w:t>
      </w:r>
      <w:r w:rsidR="00A3446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следующим основаниям: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одного объекта капитального строительства;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3) проведение процедуры банкротства в отношении юридического лица или индивидуального предпринимателя;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4) юридическое лицо или индивидуальный предприниматель включены  в реестр недобросовестных поставщиков (подрядчиков, исполнителей).</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5.9. В трехдневный срок с момента принятия одного из решений, указанных в пункте 5.6. настоящего Положения, </w:t>
      </w:r>
      <w:r w:rsidR="00A34462">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5.10. Индивидуальный предприниматель или юридическое лицо, в отношении которых принято решение о приеме в члены </w:t>
      </w:r>
      <w:r w:rsidR="00A34462">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в течение семи рабочих дней со дня получения уведомления, указанного в пункте 5.9. настоящего Положения, обязаны уплатить в полном объеме:</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1) взнос в компенсационный фонд возмещения вреда;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взнос в компенсационный фонд обеспечения договорных обязательств в случае, если в заявлении индивидуального предпринимателя или юридического лица о приеме в члены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указаны сведения о намерении принимать участие в заключении договоров строительного подряда с использованием конкурентных способов заключения договоров;</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3) вступительный взнос в </w:t>
      </w:r>
      <w:r w:rsidR="0082483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5.11. Решение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 приеме в члены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вступает в силу со дня уплаты в полном объеме </w:t>
      </w:r>
      <w:r w:rsidR="00001BB2">
        <w:rPr>
          <w:rFonts w:ascii="Times New Roman" w:eastAsia="Times New Roman" w:hAnsi="Times New Roman" w:cs="Times New Roman"/>
          <w:sz w:val="24"/>
          <w:szCs w:val="24"/>
        </w:rPr>
        <w:t>взносов</w:t>
      </w:r>
      <w:r w:rsidRPr="00DB3268">
        <w:rPr>
          <w:rFonts w:ascii="Times New Roman" w:eastAsia="Times New Roman" w:hAnsi="Times New Roman" w:cs="Times New Roman"/>
          <w:sz w:val="24"/>
          <w:szCs w:val="24"/>
        </w:rPr>
        <w:t xml:space="preserve"> компенсационные фонды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а также вступительного взноса. </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В случае неуплаты в установленный срок указанных в настоящем пункте взносов решение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 приеме в члены считается не вступившим в силу, а юридическое лицо или индивидуальный предприниматель считается не принятым в </w:t>
      </w:r>
      <w:r w:rsidR="0082483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 этом случае </w:t>
      </w:r>
      <w:r w:rsidR="0082483B">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возвращает такому юридическому лицу или индивидуальному предпринимателю документы, поданные им с целью вступления в </w:t>
      </w:r>
      <w:r w:rsidR="0082483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 течение 30 дней со дня истечения установленного срока уплаты указанных в настоящем пункте взносов. Такое юридическое лицо или индивидуальный предприниматель вправе вступить в </w:t>
      </w:r>
      <w:r w:rsidR="0082483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 порядке, установленном настоящим Положением.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5.12. Решения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 приеме индивидуального предпринимателя или юридического лица в члены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об отказе в приеме индивидуального предпринимателя или юридического лица в члены </w:t>
      </w:r>
      <w:r w:rsidR="0082483B">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бездействие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 приеме в члены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перечень оснований для отказа в приеме в члены </w:t>
      </w:r>
      <w:r w:rsidR="0082483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установленный настоящим Положением, могут быть обжалованы в арбитражный суд, а также третейский суд, сформированный Национальным объединением саморегулируемых организаций, основанных на членстве лиц, осуществляющих строительство.</w:t>
      </w:r>
    </w:p>
    <w:p w:rsidR="00DB3268" w:rsidRPr="00DB3268" w:rsidRDefault="00DB3268" w:rsidP="00DB3268">
      <w:pPr>
        <w:pStyle w:val="1"/>
        <w:jc w:val="center"/>
        <w:rPr>
          <w:rFonts w:ascii="Times New Roman" w:hAnsi="Times New Roman" w:cs="Times New Roman"/>
          <w:b/>
          <w:bCs/>
          <w:sz w:val="24"/>
          <w:szCs w:val="24"/>
        </w:rPr>
      </w:pPr>
      <w:bookmarkStart w:id="5" w:name="_Toc464809642"/>
      <w:r w:rsidRPr="00DB3268">
        <w:rPr>
          <w:rFonts w:ascii="Times New Roman" w:hAnsi="Times New Roman" w:cs="Times New Roman"/>
          <w:b/>
          <w:bCs/>
          <w:sz w:val="24"/>
          <w:szCs w:val="24"/>
        </w:rPr>
        <w:t xml:space="preserve">6. Требования к членам </w:t>
      </w:r>
      <w:bookmarkEnd w:id="5"/>
      <w:r w:rsidR="001D0FF6">
        <w:rPr>
          <w:rFonts w:ascii="Times New Roman" w:hAnsi="Times New Roman" w:cs="Times New Roman"/>
          <w:b/>
          <w:bCs/>
          <w:sz w:val="24"/>
          <w:szCs w:val="24"/>
        </w:rPr>
        <w:t>Ассоциации</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6.1. Требованием к минимальной численности ГИПов является наличие по месту основной работы не менее чем двух таких специалистов, что соответствует требованиям, минимально установленным Градостроительным кодексом Российской Федерации. </w:t>
      </w:r>
    </w:p>
    <w:p w:rsidR="00DB3268" w:rsidRPr="00DB3268" w:rsidRDefault="00DB3268" w:rsidP="00DB3268">
      <w:pPr>
        <w:ind w:firstLine="720"/>
        <w:jc w:val="both"/>
        <w:rPr>
          <w:rFonts w:ascii="Times New Roman" w:hAnsi="Times New Roman" w:cs="Times New Roman"/>
          <w:sz w:val="24"/>
          <w:szCs w:val="24"/>
        </w:rPr>
      </w:pPr>
      <w:r w:rsidRPr="00886CEA">
        <w:rPr>
          <w:rFonts w:ascii="Times New Roman" w:eastAsia="Times New Roman" w:hAnsi="Times New Roman" w:cs="Times New Roman"/>
          <w:sz w:val="24"/>
          <w:szCs w:val="24"/>
        </w:rPr>
        <w:t xml:space="preserve">6.2. Требование к минимальной численности ГИПов у члена </w:t>
      </w:r>
      <w:r w:rsidR="001D0FF6" w:rsidRPr="00886CEA">
        <w:rPr>
          <w:rFonts w:ascii="Times New Roman" w:eastAsia="Times New Roman" w:hAnsi="Times New Roman" w:cs="Times New Roman"/>
          <w:sz w:val="24"/>
          <w:szCs w:val="24"/>
        </w:rPr>
        <w:t>Ассоциации</w:t>
      </w:r>
      <w:r w:rsidRPr="00886CEA">
        <w:rPr>
          <w:rFonts w:ascii="Times New Roman" w:eastAsia="Times New Roman" w:hAnsi="Times New Roman" w:cs="Times New Roman"/>
          <w:sz w:val="24"/>
          <w:szCs w:val="24"/>
        </w:rPr>
        <w:t>, осуществляющего строительство, реконструкцию, капитальный ремонт особо опасных, технически сложных и уникальных объектов, дифференцируются с учетом технической сложности и потенциальной опасности таких объектов и устанавливаются Правительством Российской Федерации.</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6.3. В квалификационных стандартах </w:t>
      </w:r>
      <w:r w:rsidR="001D0FF6">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устанавливаются: </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6.3.1. требования к членам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предусматривающие квалификационные требования к индивидуальному предпринимателю, а также руководителю юридического лица, самостоятельно организующим строительство, реконструкцию, капитальный ремонт объектов капитального строительства</w:t>
      </w:r>
      <w:r w:rsidRPr="00BE2E59">
        <w:rPr>
          <w:rFonts w:ascii="Times New Roman" w:eastAsia="Times New Roman" w:hAnsi="Times New Roman" w:cs="Times New Roman"/>
          <w:sz w:val="24"/>
          <w:szCs w:val="24"/>
        </w:rPr>
        <w:t>;</w:t>
      </w:r>
      <w:r w:rsidRPr="00DB3268">
        <w:rPr>
          <w:rFonts w:ascii="Times New Roman" w:eastAsia="Times New Roman" w:hAnsi="Times New Roman" w:cs="Times New Roman"/>
          <w:sz w:val="24"/>
          <w:szCs w:val="24"/>
        </w:rPr>
        <w:t xml:space="preserve"> </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6.3.2. требования к членам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предусматривающие квалификационные требования к иным работникам индивидуального предпринимателя и юридического лица, в том числе, требования к характеристикам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осуществлению строительства, реконструкции, капитального ремонта объектов капитального строительства.</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6.4. Квалификация индивидуального предпринимателя, руководителя юридического лица, самостоятельно организующих строительство, реконструкцию, капитальный ремонт объектов капитального строительства, а также работников индивидуального предпринимателя и юридического лица, в том числе лиц, организующих строительство, реконструкцию, капитальный ремонт объектов капитального строительства, должна </w:t>
      </w:r>
      <w:r w:rsidRPr="00001BB2">
        <w:rPr>
          <w:rFonts w:ascii="Times New Roman" w:eastAsia="Times New Roman" w:hAnsi="Times New Roman" w:cs="Times New Roman"/>
          <w:color w:val="auto"/>
          <w:sz w:val="24"/>
          <w:szCs w:val="24"/>
        </w:rPr>
        <w:t>соответствовать</w:t>
      </w:r>
      <w:r w:rsidRPr="00DB3268">
        <w:rPr>
          <w:rFonts w:ascii="Times New Roman" w:eastAsia="Times New Roman" w:hAnsi="Times New Roman" w:cs="Times New Roman"/>
          <w:color w:val="FF0000"/>
          <w:sz w:val="24"/>
          <w:szCs w:val="24"/>
        </w:rPr>
        <w:t xml:space="preserve"> </w:t>
      </w:r>
      <w:r w:rsidRPr="00DB3268">
        <w:rPr>
          <w:rFonts w:ascii="Times New Roman" w:eastAsia="Times New Roman" w:hAnsi="Times New Roman" w:cs="Times New Roman"/>
          <w:sz w:val="24"/>
          <w:szCs w:val="24"/>
        </w:rPr>
        <w:t xml:space="preserve">положениям профессиональных стандартов и такое </w:t>
      </w:r>
      <w:r w:rsidRPr="00001BB2">
        <w:rPr>
          <w:rFonts w:ascii="Times New Roman" w:eastAsia="Times New Roman" w:hAnsi="Times New Roman" w:cs="Times New Roman"/>
          <w:color w:val="auto"/>
          <w:sz w:val="24"/>
          <w:szCs w:val="24"/>
        </w:rPr>
        <w:t>соответствие</w:t>
      </w:r>
      <w:r w:rsidRPr="00DB3268">
        <w:rPr>
          <w:rFonts w:ascii="Times New Roman" w:eastAsia="Times New Roman" w:hAnsi="Times New Roman" w:cs="Times New Roman"/>
          <w:sz w:val="24"/>
          <w:szCs w:val="24"/>
        </w:rPr>
        <w:t xml:space="preserve"> должно подтверждаться результатами независимой оценки квалификации.</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6.5. В соответствии со стандартами на процессы выполнения работ, утвержденными Национальным объединением саморегулируемых организаций, основанным на членстве лиц, осуществляющих строительство, определяются:</w:t>
      </w:r>
    </w:p>
    <w:p w:rsidR="00DB3268" w:rsidRP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6.5.1. требования к членам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предусматривающие количественные требования к работникам индивидуального предпринимателя и юридического лица;</w:t>
      </w:r>
    </w:p>
    <w:p w:rsidR="00DB3268" w:rsidRDefault="00DB3268" w:rsidP="00DB3268">
      <w:pPr>
        <w:ind w:firstLine="72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6.5.2. </w:t>
      </w:r>
      <w:r w:rsidRPr="00001BB2">
        <w:rPr>
          <w:rFonts w:ascii="Times New Roman" w:eastAsia="Times New Roman" w:hAnsi="Times New Roman" w:cs="Times New Roman"/>
          <w:color w:val="auto"/>
          <w:sz w:val="24"/>
          <w:szCs w:val="24"/>
        </w:rPr>
        <w:t>требования</w:t>
      </w:r>
      <w:r w:rsidRPr="00DB3268">
        <w:rPr>
          <w:rFonts w:ascii="Times New Roman" w:eastAsia="Times New Roman" w:hAnsi="Times New Roman" w:cs="Times New Roman"/>
          <w:sz w:val="24"/>
          <w:szCs w:val="24"/>
        </w:rPr>
        <w:t xml:space="preserve"> к членам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предусматривающие </w:t>
      </w:r>
      <w:r w:rsidR="00001BB2">
        <w:rPr>
          <w:rFonts w:ascii="Times New Roman" w:eastAsia="Times New Roman" w:hAnsi="Times New Roman" w:cs="Times New Roman"/>
          <w:sz w:val="24"/>
          <w:szCs w:val="24"/>
        </w:rPr>
        <w:t>наличие</w:t>
      </w:r>
      <w:r w:rsidRPr="00DB3268">
        <w:rPr>
          <w:rFonts w:ascii="Times New Roman" w:eastAsia="Times New Roman" w:hAnsi="Times New Roman" w:cs="Times New Roman"/>
          <w:sz w:val="24"/>
          <w:szCs w:val="24"/>
        </w:rPr>
        <w:t xml:space="preserve"> у юридического лица и индивидуального предпринимателя принадлежащего им на праве собственности или ином законном основании имущества, в том числе зданий и помещений, строительных машин и механизмов, транспортных средств, средств технологического оснащения, передвижных энергетических установок, средств обеспечения безопасности, средств контроля и измерений, необходимых для осуществления строительства, реконструкции, капитального ремонта объектов капитального строительства.</w:t>
      </w:r>
    </w:p>
    <w:p w:rsidR="00D91149" w:rsidRPr="00E62693" w:rsidRDefault="00D91149" w:rsidP="009933A0">
      <w:pPr>
        <w:ind w:firstLine="720"/>
        <w:jc w:val="both"/>
        <w:rPr>
          <w:rFonts w:ascii="Times New Roman" w:hAnsi="Times New Roman" w:cs="Times New Roman"/>
          <w:sz w:val="24"/>
          <w:szCs w:val="24"/>
        </w:rPr>
      </w:pPr>
      <w:r w:rsidRPr="00E62693">
        <w:rPr>
          <w:rFonts w:ascii="Times New Roman" w:eastAsia="Times New Roman" w:hAnsi="Times New Roman" w:cs="Times New Roman"/>
          <w:sz w:val="24"/>
          <w:szCs w:val="24"/>
        </w:rPr>
        <w:t xml:space="preserve">6.6. </w:t>
      </w:r>
      <w:r w:rsidRPr="00E62693">
        <w:rPr>
          <w:rFonts w:ascii="Times New Roman" w:hAnsi="Times New Roman" w:cs="Times New Roman"/>
          <w:sz w:val="24"/>
          <w:szCs w:val="24"/>
        </w:rPr>
        <w:t>Минимальные требования к членам Ассоциации, осуществляющим строительство, реконструкцию и капитальный ремонт объектов использования атомной энергии.</w:t>
      </w:r>
    </w:p>
    <w:p w:rsidR="005B3782" w:rsidRPr="00E62693" w:rsidRDefault="005B3782" w:rsidP="009933A0">
      <w:pPr>
        <w:ind w:firstLine="720"/>
        <w:jc w:val="both"/>
        <w:rPr>
          <w:rFonts w:ascii="Times New Roman" w:hAnsi="Times New Roman" w:cs="Times New Roman"/>
          <w:sz w:val="24"/>
          <w:szCs w:val="24"/>
        </w:rPr>
      </w:pPr>
      <w:r w:rsidRPr="00E62693">
        <w:rPr>
          <w:rFonts w:ascii="Times New Roman" w:hAnsi="Times New Roman" w:cs="Times New Roman"/>
          <w:sz w:val="24"/>
          <w:szCs w:val="24"/>
        </w:rPr>
        <w:t>Минимальным требованием к члену</w:t>
      </w:r>
      <w:r w:rsidR="00787292" w:rsidRPr="00E62693">
        <w:rPr>
          <w:rFonts w:ascii="Times New Roman" w:hAnsi="Times New Roman" w:cs="Times New Roman"/>
          <w:sz w:val="24"/>
          <w:szCs w:val="24"/>
        </w:rPr>
        <w:t xml:space="preserve"> Ассоциации</w:t>
      </w:r>
      <w:r w:rsidRPr="00E62693">
        <w:rPr>
          <w:rFonts w:ascii="Times New Roman" w:hAnsi="Times New Roman" w:cs="Times New Roman"/>
          <w:sz w:val="24"/>
          <w:szCs w:val="24"/>
        </w:rPr>
        <w:t xml:space="preserve">, осуществляющему строительство, реконструкцию и капитальный ремонт объектов использования атомной энергии, является наличие у члена </w:t>
      </w:r>
      <w:r w:rsidR="00EA1548"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лицензии на соответствующие виды деятельности в области использования атомной энергии, выданной в соответствии с требованиями законодательства Российской Федерации в области использования атомной энергии.</w:t>
      </w:r>
    </w:p>
    <w:p w:rsidR="00316618" w:rsidRPr="00E62693" w:rsidRDefault="00316618" w:rsidP="009933A0">
      <w:pPr>
        <w:ind w:firstLine="720"/>
        <w:jc w:val="both"/>
        <w:rPr>
          <w:rFonts w:ascii="Times New Roman" w:hAnsi="Times New Roman" w:cs="Times New Roman"/>
          <w:sz w:val="24"/>
          <w:szCs w:val="24"/>
        </w:rPr>
      </w:pPr>
      <w:r w:rsidRPr="00E62693">
        <w:rPr>
          <w:rFonts w:ascii="Times New Roman" w:hAnsi="Times New Roman" w:cs="Times New Roman"/>
          <w:sz w:val="24"/>
          <w:szCs w:val="24"/>
        </w:rPr>
        <w:t xml:space="preserve">6.7. </w:t>
      </w:r>
      <w:r w:rsidR="005A4CF8" w:rsidRPr="00E62693">
        <w:rPr>
          <w:rFonts w:ascii="Times New Roman" w:hAnsi="Times New Roman" w:cs="Times New Roman"/>
          <w:sz w:val="24"/>
          <w:szCs w:val="24"/>
        </w:rPr>
        <w:t>Минимальные</w:t>
      </w:r>
      <w:r w:rsidRPr="00E62693">
        <w:rPr>
          <w:rFonts w:ascii="Times New Roman" w:hAnsi="Times New Roman" w:cs="Times New Roman"/>
          <w:sz w:val="24"/>
          <w:szCs w:val="24"/>
        </w:rPr>
        <w:t xml:space="preserve"> требования к член</w:t>
      </w:r>
      <w:r w:rsidR="005A4CF8" w:rsidRPr="00E62693">
        <w:rPr>
          <w:rFonts w:ascii="Times New Roman" w:hAnsi="Times New Roman" w:cs="Times New Roman"/>
          <w:sz w:val="24"/>
          <w:szCs w:val="24"/>
        </w:rPr>
        <w:t>ам</w:t>
      </w:r>
      <w:r w:rsidRPr="00E62693">
        <w:rPr>
          <w:rFonts w:ascii="Times New Roman" w:hAnsi="Times New Roman" w:cs="Times New Roman"/>
          <w:sz w:val="24"/>
          <w:szCs w:val="24"/>
        </w:rPr>
        <w:t xml:space="preserve"> </w:t>
      </w:r>
      <w:r w:rsidR="005A4CF8" w:rsidRPr="00E62693">
        <w:rPr>
          <w:rFonts w:ascii="Times New Roman" w:hAnsi="Times New Roman" w:cs="Times New Roman"/>
          <w:sz w:val="24"/>
          <w:szCs w:val="24"/>
        </w:rPr>
        <w:t>Ассоциации</w:t>
      </w:r>
      <w:r w:rsidRPr="00E62693">
        <w:rPr>
          <w:rFonts w:ascii="Times New Roman" w:hAnsi="Times New Roman" w:cs="Times New Roman"/>
          <w:sz w:val="24"/>
          <w:szCs w:val="24"/>
        </w:rPr>
        <w:t>, осуществляющ</w:t>
      </w:r>
      <w:r w:rsidR="005A4CF8" w:rsidRPr="00E62693">
        <w:rPr>
          <w:rFonts w:ascii="Times New Roman" w:hAnsi="Times New Roman" w:cs="Times New Roman"/>
          <w:sz w:val="24"/>
          <w:szCs w:val="24"/>
        </w:rPr>
        <w:t>и</w:t>
      </w:r>
      <w:r w:rsidRPr="00E62693">
        <w:rPr>
          <w:rFonts w:ascii="Times New Roman" w:hAnsi="Times New Roman" w:cs="Times New Roman"/>
          <w:sz w:val="24"/>
          <w:szCs w:val="24"/>
        </w:rPr>
        <w:t>м строительство, реконструкцию и капитальный ремонт особо опасных, технически сложных и уникальных объектов, за исключением объектов использования атомной энергии</w:t>
      </w:r>
      <w:r w:rsidR="005A4CF8" w:rsidRPr="00E62693">
        <w:rPr>
          <w:rFonts w:ascii="Times New Roman" w:hAnsi="Times New Roman" w:cs="Times New Roman"/>
          <w:sz w:val="24"/>
          <w:szCs w:val="24"/>
        </w:rPr>
        <w:t>.</w:t>
      </w:r>
    </w:p>
    <w:p w:rsidR="0011330E"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Минимальными требованиями к члену </w:t>
      </w:r>
      <w:r w:rsidR="0011330E" w:rsidRPr="00E62693">
        <w:rPr>
          <w:rFonts w:ascii="Times New Roman" w:hAnsi="Times New Roman" w:cs="Times New Roman"/>
          <w:sz w:val="24"/>
          <w:szCs w:val="24"/>
        </w:rPr>
        <w:t>Ассоциации</w:t>
      </w:r>
      <w:r w:rsidRPr="00E62693">
        <w:rPr>
          <w:rFonts w:ascii="Times New Roman" w:hAnsi="Times New Roman" w:cs="Times New Roman"/>
          <w:sz w:val="24"/>
          <w:szCs w:val="24"/>
        </w:rPr>
        <w:t>, осуществляющему строительство, реконструкцию и капитальный ремонт особо опасных, технически сложных и уникальных объектов, за исключением объектов использования атомной энергии, в отношении кадрового состава являются:</w:t>
      </w:r>
    </w:p>
    <w:p w:rsidR="0011330E"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а) наличие у члена </w:t>
      </w:r>
      <w:r w:rsidR="0011330E"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в штате по месту основной работы:</w:t>
      </w:r>
    </w:p>
    <w:p w:rsidR="003F49B8"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не менее 2 работников, занимающих должности руководителей, имеющих высшее образование по специальности или направлению подготовки в области строительства соответствующего профиля, стаж работы по специальности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3 специалистов, имеющих высшее профессиональное образование соответствующего профиля и стаж работы в области строительства не менее 5 лет, - в случае, если стоимость работ, которые член </w:t>
      </w:r>
      <w:r w:rsidR="00E9097F"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планирует выполнять по одному договору о строительстве, реконструкции и капитальном ремонте объектов капитального строительства, составляет не более 60 миллионов рублей;</w:t>
      </w:r>
    </w:p>
    <w:p w:rsidR="000726B9"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не менее 2 руководителей, имеющих высшее образование по специальности или направлению подготовки в области строительства соответствующего профиля, стаж работы по специальности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4 специалистов, имеющих высшее профессиональное образование соответствующего профиля и стаж работы в области строительства не менее 5 лет, - в случае, если стоимость работ, которые член </w:t>
      </w:r>
      <w:r w:rsidR="008306BD"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планирует выполнять по одному договору о строительстве, реконструкции и капитальном ремонте объектов капитального строительства, составляет не более 500 миллионов рублей;</w:t>
      </w:r>
    </w:p>
    <w:p w:rsidR="00562C6F"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не менее 2 руководителей, имеющих высшее образование по специальности или направлению подготовки в области строительства соответствующего профиля, стаж работы по специальности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5 специалистов, имеющих высшее профессиональное образование соответствующего профиля и стаж работы в области строительства не менее 5 лет, - в случае, если стоимость работ, которые член </w:t>
      </w:r>
      <w:r w:rsidR="000726B9"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планирует выполнять по одному договору о строительстве, реконструкции и капитальном ремонте объектов капитального строительства, составляет не более 3 миллиардов рублей;</w:t>
      </w:r>
    </w:p>
    <w:p w:rsidR="008267CF"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не менее 3 руководителей, имеющих высшее образование по специальности или направлению подготовки в области строительства соответствующего профиля, стаж работы по специальности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6 специалистов, имеющих высшее профессиональное образование соответствующего профиля и стаж работы в области строительства не менее 5 лет, - в случае, если стоимость работ, которые член </w:t>
      </w:r>
      <w:r w:rsidR="00562C6F"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планирует выполнять по одному договору о строительстве, реконструкции и капитальном ремонте объектов капитального строительства, составляет не более 10 миллиардов рублей;</w:t>
      </w:r>
    </w:p>
    <w:p w:rsidR="008267CF"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не менее 3 руководителей, имеющих высшее образование по специальности или направлению подготовки в области строительства соответствующего профиля, стаж работы по специальности не менее 5 лет и являющихся специалистами по организации строительства, сведения о которых включены в национальный реестр специалистов в области строительства, а также не менее 7 специалистов, имеющих высшее профессиональное образование соответствующего профиля и стаж работы в области строительства не менее 5 лет, - в случае, если стоимость работ, которые член </w:t>
      </w:r>
      <w:r w:rsidR="008267CF" w:rsidRPr="00E62693">
        <w:rPr>
          <w:rFonts w:ascii="Times New Roman" w:hAnsi="Times New Roman" w:cs="Times New Roman"/>
          <w:sz w:val="24"/>
          <w:szCs w:val="24"/>
        </w:rPr>
        <w:t>Ассоциации</w:t>
      </w:r>
      <w:r w:rsidRPr="00E62693">
        <w:rPr>
          <w:rFonts w:ascii="Times New Roman" w:hAnsi="Times New Roman" w:cs="Times New Roman"/>
          <w:sz w:val="24"/>
          <w:szCs w:val="24"/>
        </w:rPr>
        <w:t xml:space="preserve"> планирует выполнять по одному договору о строительстве, реконструкции и капитальном ремонте объектов капитального строительства, составляет 10 миллиардов рублей и более;</w:t>
      </w:r>
    </w:p>
    <w:p w:rsidR="008267CF"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б) наличие у руководителей и специалистов квалификации, подтвержденной в порядке, установленном внутренними документами </w:t>
      </w:r>
      <w:r w:rsidR="008267CF" w:rsidRPr="00E62693">
        <w:rPr>
          <w:rFonts w:ascii="Times New Roman" w:hAnsi="Times New Roman" w:cs="Times New Roman"/>
          <w:sz w:val="24"/>
          <w:szCs w:val="24"/>
        </w:rPr>
        <w:t>Ассоциации</w:t>
      </w:r>
      <w:r w:rsidRPr="00E62693">
        <w:rPr>
          <w:rFonts w:ascii="Times New Roman" w:hAnsi="Times New Roman" w:cs="Times New Roman"/>
          <w:sz w:val="24"/>
          <w:szCs w:val="24"/>
        </w:rPr>
        <w:t>, с учетом требований законодательства Российской Федерации;</w:t>
      </w:r>
    </w:p>
    <w:p w:rsidR="008267CF"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в) повышение квалификации в области строительства руководителей и специалистов, осуществляемое не реже одного раза в 5 лет;</w:t>
      </w:r>
    </w:p>
    <w:p w:rsidR="00391C14" w:rsidRPr="00E62693" w:rsidRDefault="00391C1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г) наличие у члена </w:t>
      </w:r>
      <w:r w:rsidR="008267CF" w:rsidRPr="00E62693">
        <w:rPr>
          <w:rFonts w:ascii="Times New Roman" w:hAnsi="Times New Roman" w:cs="Times New Roman"/>
          <w:sz w:val="24"/>
          <w:szCs w:val="24"/>
        </w:rPr>
        <w:t>Ассоциа</w:t>
      </w:r>
      <w:r w:rsidR="008F562D" w:rsidRPr="00E62693">
        <w:rPr>
          <w:rFonts w:ascii="Times New Roman" w:hAnsi="Times New Roman" w:cs="Times New Roman"/>
          <w:sz w:val="24"/>
          <w:szCs w:val="24"/>
        </w:rPr>
        <w:t>ц</w:t>
      </w:r>
      <w:r w:rsidR="008267CF" w:rsidRPr="00E62693">
        <w:rPr>
          <w:rFonts w:ascii="Times New Roman" w:hAnsi="Times New Roman" w:cs="Times New Roman"/>
          <w:sz w:val="24"/>
          <w:szCs w:val="24"/>
        </w:rPr>
        <w:t>ии</w:t>
      </w:r>
      <w:r w:rsidRPr="00E62693">
        <w:rPr>
          <w:rFonts w:ascii="Times New Roman" w:hAnsi="Times New Roman" w:cs="Times New Roman"/>
          <w:sz w:val="24"/>
          <w:szCs w:val="24"/>
        </w:rPr>
        <w:t xml:space="preserve"> системы аттестации работников, подлежащих аттестации по правилам, установленным Федеральной службой по экологическому, технологическому и атомному надзору, в случае, если в штатное расписание такого члена включены должности, в отношении выполняемых работ по которым осуществляется надзор указанной Службой и замещение которых допускается только работниками, прошедшими такую аттестацию.</w:t>
      </w:r>
    </w:p>
    <w:p w:rsidR="00DE4FDD" w:rsidRPr="00E62693" w:rsidRDefault="00DE4FDD"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 xml:space="preserve">Минимальным требованием к члену Ассоциации, осуществляющему строительство, реконструкцию и капитальный ремонт особо опасных, технически сложных и уникальных объектов, за исключением объектов использования атомной энергии, в отношении имущества является наличие принадлежащих ему на праве собственности или ином законном основании зданий, и (или) сооружений, и (или) помещений, строительных машин и механизмов, транспортных средств, средств технологического оснащения, передвижных энергетических установок, средств контроля и измерений и в случае необходимости средств обеспечения промышленной безопасности. </w:t>
      </w:r>
    </w:p>
    <w:p w:rsidR="00DE4FDD" w:rsidRPr="00E62693" w:rsidRDefault="00533F64" w:rsidP="002E5DCA">
      <w:pPr>
        <w:pStyle w:val="ConsPlusNormal"/>
        <w:spacing w:line="276" w:lineRule="auto"/>
        <w:ind w:firstLine="709"/>
        <w:jc w:val="both"/>
        <w:rPr>
          <w:rFonts w:ascii="Times New Roman" w:hAnsi="Times New Roman" w:cs="Times New Roman"/>
          <w:sz w:val="24"/>
          <w:szCs w:val="24"/>
        </w:rPr>
      </w:pPr>
      <w:r w:rsidRPr="00E62693">
        <w:rPr>
          <w:rFonts w:ascii="Times New Roman" w:hAnsi="Times New Roman" w:cs="Times New Roman"/>
          <w:sz w:val="24"/>
          <w:szCs w:val="24"/>
        </w:rPr>
        <w:t>Минимальным требованием к члену Ассоциации, осуществляющему строительство, реконструкцию и капитальный ремонт особо опасных, технически сложных и уникальных объектов, за исключением объектов использования атомной энергии, в отношении контроля качества является наличие у него документов, устанавливающих порядок организации и проведения контроля качества выполняемых работ, а также работников, на которых в установленном порядке возложена обязанность по осуществлению такого контроля.</w:t>
      </w:r>
    </w:p>
    <w:p w:rsidR="00DB3268" w:rsidRPr="00DB3268" w:rsidRDefault="00DB3268" w:rsidP="00DB3268">
      <w:pPr>
        <w:pStyle w:val="1"/>
        <w:jc w:val="center"/>
        <w:rPr>
          <w:rFonts w:ascii="Times New Roman" w:hAnsi="Times New Roman" w:cs="Times New Roman"/>
          <w:b/>
          <w:bCs/>
          <w:sz w:val="24"/>
          <w:szCs w:val="24"/>
        </w:rPr>
      </w:pPr>
      <w:bookmarkStart w:id="6" w:name="_Toc464809643"/>
      <w:r w:rsidRPr="00E62693">
        <w:rPr>
          <w:rFonts w:ascii="Times New Roman" w:hAnsi="Times New Roman" w:cs="Times New Roman"/>
          <w:b/>
          <w:bCs/>
          <w:sz w:val="24"/>
          <w:szCs w:val="24"/>
        </w:rPr>
        <w:t>7. Размеры, порядок расчета и</w:t>
      </w:r>
      <w:bookmarkStart w:id="7" w:name="_GoBack"/>
      <w:bookmarkEnd w:id="7"/>
      <w:r w:rsidRPr="00DB3268">
        <w:rPr>
          <w:rFonts w:ascii="Times New Roman" w:hAnsi="Times New Roman" w:cs="Times New Roman"/>
          <w:b/>
          <w:bCs/>
          <w:sz w:val="24"/>
          <w:szCs w:val="24"/>
        </w:rPr>
        <w:t xml:space="preserve"> </w:t>
      </w:r>
      <w:r w:rsidRPr="00DB3268">
        <w:rPr>
          <w:rFonts w:ascii="Times New Roman" w:hAnsi="Times New Roman" w:cs="Times New Roman"/>
          <w:b/>
          <w:bCs/>
          <w:sz w:val="24"/>
          <w:szCs w:val="24"/>
        </w:rPr>
        <w:br/>
        <w:t>уплаты вступительного, членских и иных целевых взносов</w:t>
      </w:r>
      <w:bookmarkEnd w:id="6"/>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7.1. Размеры вступительного и членских взносов, виды и размеры иных целевых взносов и порядок их уплаты устанавливаются настоящим Положением и могут быть изменены путем внесения изменений в настоящее Положение.</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7.2. Вступительный взнос - это обязательный разовый, единовременный целевой денежный взнос, уплачиваемый юридическим лицом или индивидуальным предпринимателем, в отношении которых принято решение о приеме в члены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7.2.1. Вступительный взнос уплачивается в порядке безналичного расчета на расчетный счет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или наличными денежными средствами в кассу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 этом датой уплаты вступительного взноса считается дата поступления денежных средств на расчетный счет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или внесения наличных денежных средств в кассу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7.2.2. Вступительный взнос должен быть уплачен юридическим лицом или индивидуальным предпринимателем в полном объеме в течение семи рабочих дней со дня получения уведомления о приеме в члены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7.2.3. Уплата вступительного взноса является обязательным условием для вступления в силу решения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 приеме в члены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 внесения сведений в реестр членов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7.2.4. </w:t>
      </w:r>
      <w:r w:rsidRPr="009433C2">
        <w:rPr>
          <w:rFonts w:ascii="Times New Roman" w:eastAsia="Times New Roman" w:hAnsi="Times New Roman" w:cs="Times New Roman"/>
          <w:sz w:val="24"/>
          <w:szCs w:val="24"/>
        </w:rPr>
        <w:t xml:space="preserve">Размер вступительного взноса является единым для всех членов </w:t>
      </w:r>
      <w:r w:rsidR="00BE2E59" w:rsidRPr="009433C2">
        <w:rPr>
          <w:rFonts w:ascii="Times New Roman" w:eastAsia="Times New Roman" w:hAnsi="Times New Roman" w:cs="Times New Roman"/>
          <w:sz w:val="24"/>
          <w:szCs w:val="24"/>
        </w:rPr>
        <w:t>Ассоциации</w:t>
      </w:r>
      <w:r w:rsidRPr="009433C2">
        <w:rPr>
          <w:rFonts w:ascii="Times New Roman" w:eastAsia="Times New Roman" w:hAnsi="Times New Roman" w:cs="Times New Roman"/>
          <w:sz w:val="24"/>
          <w:szCs w:val="24"/>
        </w:rPr>
        <w:t xml:space="preserve"> и составляет </w:t>
      </w:r>
      <w:r w:rsidR="00BE2E59" w:rsidRPr="009433C2">
        <w:rPr>
          <w:rFonts w:ascii="Times New Roman" w:eastAsia="Times New Roman" w:hAnsi="Times New Roman" w:cs="Times New Roman"/>
          <w:sz w:val="24"/>
          <w:szCs w:val="24"/>
        </w:rPr>
        <w:t>60 000</w:t>
      </w:r>
      <w:r w:rsidRPr="009433C2">
        <w:rPr>
          <w:rFonts w:ascii="Times New Roman" w:eastAsia="Times New Roman" w:hAnsi="Times New Roman" w:cs="Times New Roman"/>
          <w:sz w:val="24"/>
          <w:szCs w:val="24"/>
        </w:rPr>
        <w:t xml:space="preserve"> (</w:t>
      </w:r>
      <w:r w:rsidR="00BE2E59" w:rsidRPr="009433C2">
        <w:rPr>
          <w:rFonts w:ascii="Times New Roman" w:eastAsia="Times New Roman" w:hAnsi="Times New Roman" w:cs="Times New Roman"/>
          <w:sz w:val="24"/>
          <w:szCs w:val="24"/>
        </w:rPr>
        <w:t>шестьдесят тысяч</w:t>
      </w:r>
      <w:r w:rsidRPr="009433C2">
        <w:rPr>
          <w:rFonts w:ascii="Times New Roman" w:eastAsia="Times New Roman" w:hAnsi="Times New Roman" w:cs="Times New Roman"/>
          <w:sz w:val="24"/>
          <w:szCs w:val="24"/>
        </w:rPr>
        <w:t>) рублей.</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 xml:space="preserve">7.3. Членский взнос - это обязательный регулярный целевой денежный взнос члена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который направляется на обеспечение деятельности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достижению уставных целей и реализации уставных задач и функций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9433C2" w:rsidRPr="00DA4067" w:rsidRDefault="009433C2" w:rsidP="009433C2">
      <w:pPr>
        <w:ind w:firstLine="709"/>
        <w:jc w:val="both"/>
        <w:rPr>
          <w:sz w:val="24"/>
          <w:szCs w:val="24"/>
        </w:rPr>
      </w:pPr>
      <w:r w:rsidRPr="00DA4067">
        <w:rPr>
          <w:rFonts w:ascii="Times New Roman" w:eastAsia="Times New Roman" w:hAnsi="Times New Roman" w:cs="Times New Roman"/>
          <w:sz w:val="24"/>
          <w:szCs w:val="24"/>
        </w:rPr>
        <w:t>Членские взносы состоят из двух частей:</w:t>
      </w:r>
    </w:p>
    <w:p w:rsidR="009433C2" w:rsidRDefault="009433C2" w:rsidP="009433C2">
      <w:pPr>
        <w:jc w:val="both"/>
        <w:rPr>
          <w:rFonts w:ascii="Times New Roman" w:eastAsia="Times New Roman" w:hAnsi="Times New Roman" w:cs="Times New Roman"/>
          <w:sz w:val="24"/>
          <w:szCs w:val="24"/>
        </w:rPr>
      </w:pPr>
      <w:r w:rsidRPr="00DA4067">
        <w:rPr>
          <w:rFonts w:ascii="Times New Roman" w:eastAsia="Times New Roman" w:hAnsi="Times New Roman" w:cs="Times New Roman"/>
          <w:sz w:val="24"/>
          <w:szCs w:val="24"/>
        </w:rPr>
        <w:tab/>
        <w:t>Первая часть определяется исходя из планируемой стоимости строительства по одному договору:</w:t>
      </w:r>
    </w:p>
    <w:p w:rsidR="009433C2" w:rsidRPr="00DA4067" w:rsidRDefault="009433C2" w:rsidP="009433C2">
      <w:pPr>
        <w:spacing w:line="240" w:lineRule="auto"/>
        <w:jc w:val="both"/>
        <w:rPr>
          <w:sz w:val="24"/>
          <w:szCs w:val="24"/>
        </w:rPr>
      </w:pPr>
    </w:p>
    <w:tbl>
      <w:tblPr>
        <w:tblW w:w="9025" w:type="dxa"/>
        <w:tblInd w:w="100" w:type="dxa"/>
        <w:tblBorders>
          <w:top w:val="nil"/>
          <w:left w:val="nil"/>
          <w:bottom w:val="nil"/>
          <w:right w:val="nil"/>
          <w:insideH w:val="nil"/>
          <w:insideV w:val="nil"/>
        </w:tblBorders>
        <w:tblLayout w:type="fixed"/>
        <w:tblCellMar>
          <w:left w:w="0" w:type="dxa"/>
          <w:right w:w="0" w:type="dxa"/>
        </w:tblCellMar>
        <w:tblLook w:val="0600" w:firstRow="0" w:lastRow="0" w:firstColumn="0" w:lastColumn="0" w:noHBand="1" w:noVBand="1"/>
      </w:tblPr>
      <w:tblGrid>
        <w:gridCol w:w="4820"/>
        <w:gridCol w:w="2102"/>
        <w:gridCol w:w="2103"/>
      </w:tblGrid>
      <w:tr w:rsidR="009433C2" w:rsidTr="004C216B">
        <w:trPr>
          <w:trHeight w:val="613"/>
        </w:trPr>
        <w:tc>
          <w:tcPr>
            <w:tcW w:w="482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spacing w:line="240" w:lineRule="auto"/>
              <w:jc w:val="center"/>
              <w:rPr>
                <w:rFonts w:ascii="Times New Roman" w:eastAsia="Times New Roman" w:hAnsi="Times New Roman" w:cs="Times New Roman"/>
                <w:b/>
                <w:sz w:val="24"/>
                <w:szCs w:val="24"/>
              </w:rPr>
            </w:pPr>
            <w:r w:rsidRPr="00D369B8">
              <w:rPr>
                <w:rFonts w:ascii="Times New Roman" w:eastAsia="Times New Roman" w:hAnsi="Times New Roman" w:cs="Times New Roman"/>
                <w:b/>
                <w:sz w:val="24"/>
                <w:szCs w:val="24"/>
              </w:rPr>
              <w:t xml:space="preserve">Планируемая стоимость строительства </w:t>
            </w:r>
          </w:p>
          <w:p w:rsidR="009433C2" w:rsidRPr="00D369B8" w:rsidRDefault="009433C2" w:rsidP="004C216B">
            <w:pPr>
              <w:spacing w:line="240" w:lineRule="auto"/>
              <w:jc w:val="center"/>
              <w:rPr>
                <w:sz w:val="24"/>
                <w:szCs w:val="24"/>
              </w:rPr>
            </w:pPr>
            <w:r w:rsidRPr="00D369B8">
              <w:rPr>
                <w:rFonts w:ascii="Times New Roman" w:eastAsia="Times New Roman" w:hAnsi="Times New Roman" w:cs="Times New Roman"/>
                <w:b/>
                <w:sz w:val="24"/>
                <w:szCs w:val="24"/>
              </w:rPr>
              <w:t>по одному договору</w:t>
            </w:r>
          </w:p>
        </w:tc>
        <w:tc>
          <w:tcPr>
            <w:tcW w:w="4205" w:type="dxa"/>
            <w:gridSpan w:val="2"/>
            <w:tcBorders>
              <w:top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rPr>
                <w:rFonts w:ascii="Times New Roman" w:eastAsia="Times New Roman" w:hAnsi="Times New Roman" w:cs="Times New Roman"/>
                <w:b/>
                <w:sz w:val="24"/>
                <w:szCs w:val="24"/>
              </w:rPr>
            </w:pPr>
            <w:r w:rsidRPr="00D369B8">
              <w:rPr>
                <w:rFonts w:ascii="Times New Roman" w:eastAsia="Times New Roman" w:hAnsi="Times New Roman" w:cs="Times New Roman"/>
                <w:b/>
                <w:sz w:val="24"/>
                <w:szCs w:val="24"/>
              </w:rPr>
              <w:t xml:space="preserve">Размер первой части </w:t>
            </w:r>
          </w:p>
          <w:p w:rsidR="009433C2" w:rsidRPr="00D369B8" w:rsidRDefault="009433C2" w:rsidP="004C216B">
            <w:pPr>
              <w:ind w:left="100"/>
              <w:jc w:val="center"/>
              <w:rPr>
                <w:sz w:val="24"/>
                <w:szCs w:val="24"/>
              </w:rPr>
            </w:pPr>
            <w:r w:rsidRPr="00D369B8">
              <w:rPr>
                <w:rFonts w:ascii="Times New Roman" w:eastAsia="Times New Roman" w:hAnsi="Times New Roman" w:cs="Times New Roman"/>
                <w:b/>
                <w:sz w:val="24"/>
                <w:szCs w:val="24"/>
              </w:rPr>
              <w:t>членского взноса</w:t>
            </w:r>
          </w:p>
        </w:tc>
      </w:tr>
      <w:tr w:rsidR="009433C2" w:rsidTr="004C216B">
        <w:trPr>
          <w:trHeight w:val="284"/>
        </w:trPr>
        <w:tc>
          <w:tcPr>
            <w:tcW w:w="482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Pr="00D369B8" w:rsidRDefault="009433C2" w:rsidP="004C216B">
            <w:pPr>
              <w:spacing w:line="240" w:lineRule="auto"/>
              <w:jc w:val="center"/>
              <w:rPr>
                <w:rFonts w:ascii="Times New Roman" w:eastAsia="Times New Roman" w:hAnsi="Times New Roman" w:cs="Times New Roman"/>
                <w:b/>
                <w:sz w:val="24"/>
                <w:szCs w:val="24"/>
              </w:rPr>
            </w:pPr>
          </w:p>
        </w:tc>
        <w:tc>
          <w:tcPr>
            <w:tcW w:w="2102" w:type="dxa"/>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годовой</w:t>
            </w:r>
          </w:p>
        </w:tc>
        <w:tc>
          <w:tcPr>
            <w:tcW w:w="2103" w:type="dxa"/>
            <w:tcBorders>
              <w:top w:val="single" w:sz="4" w:space="0" w:color="auto"/>
              <w:bottom w:val="single" w:sz="8" w:space="0" w:color="000000"/>
              <w:right w:val="single" w:sz="8" w:space="0" w:color="000000"/>
            </w:tcBorders>
            <w:shd w:val="clear" w:color="auto" w:fill="auto"/>
          </w:tcPr>
          <w:p w:rsidR="009433C2" w:rsidRPr="00D369B8" w:rsidRDefault="009433C2" w:rsidP="004C216B">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месячный</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60 000 000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4A710F" w:rsidP="004C216B">
            <w:pPr>
              <w:jc w:val="center"/>
              <w:rPr>
                <w:rFonts w:ascii="Times New Roman" w:hAnsi="Times New Roman" w:cs="Times New Roman"/>
                <w:sz w:val="24"/>
                <w:szCs w:val="24"/>
              </w:rPr>
            </w:pPr>
            <w:r>
              <w:rPr>
                <w:rFonts w:ascii="Times New Roman" w:hAnsi="Times New Roman" w:cs="Times New Roman"/>
                <w:sz w:val="24"/>
                <w:szCs w:val="24"/>
              </w:rPr>
              <w:t>96</w:t>
            </w:r>
            <w:r w:rsidR="009433C2">
              <w:rPr>
                <w:rFonts w:ascii="Times New Roman" w:hAnsi="Times New Roman" w:cs="Times New Roman"/>
                <w:sz w:val="24"/>
                <w:szCs w:val="24"/>
              </w:rPr>
              <w:t> 000 руб.</w:t>
            </w:r>
          </w:p>
        </w:tc>
        <w:tc>
          <w:tcPr>
            <w:tcW w:w="2103" w:type="dxa"/>
            <w:tcBorders>
              <w:bottom w:val="single" w:sz="8" w:space="0" w:color="000000"/>
              <w:right w:val="single" w:sz="8" w:space="0" w:color="000000"/>
            </w:tcBorders>
            <w:shd w:val="clear" w:color="auto" w:fill="auto"/>
          </w:tcPr>
          <w:p w:rsidR="009433C2" w:rsidRPr="002750B6" w:rsidRDefault="004A710F" w:rsidP="004C216B">
            <w:pPr>
              <w:jc w:val="center"/>
              <w:rPr>
                <w:rFonts w:ascii="Times New Roman" w:hAnsi="Times New Roman" w:cs="Times New Roman"/>
                <w:sz w:val="24"/>
                <w:szCs w:val="24"/>
              </w:rPr>
            </w:pPr>
            <w:r>
              <w:rPr>
                <w:rFonts w:ascii="Times New Roman" w:hAnsi="Times New Roman" w:cs="Times New Roman"/>
                <w:sz w:val="24"/>
                <w:szCs w:val="24"/>
              </w:rPr>
              <w:t>8</w:t>
            </w:r>
            <w:r w:rsidR="009433C2">
              <w:rPr>
                <w:rFonts w:ascii="Times New Roman" w:hAnsi="Times New Roman" w:cs="Times New Roman"/>
                <w:sz w:val="24"/>
                <w:szCs w:val="24"/>
              </w:rPr>
              <w:t>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500 000 000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120 000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10 000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 xml:space="preserve">не превышает 3 000 000 000 </w:t>
            </w:r>
            <w:r w:rsidRPr="002750B6">
              <w:rPr>
                <w:rFonts w:ascii="Times New Roman" w:eastAsia="Times New Roman" w:hAnsi="Times New Roman" w:cs="Times New Roman"/>
                <w:sz w:val="24"/>
                <w:szCs w:val="24"/>
              </w:rPr>
              <w:t>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150 000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12 500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10 000 000 000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180 000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15 000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составляет 10 000 000 000 руб. и более</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300 000 руб.</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25 000 руб.</w:t>
            </w:r>
          </w:p>
        </w:tc>
      </w:tr>
    </w:tbl>
    <w:p w:rsidR="009433C2" w:rsidRDefault="009433C2" w:rsidP="009433C2">
      <w:pPr>
        <w:spacing w:line="360" w:lineRule="auto"/>
        <w:jc w:val="both"/>
        <w:rPr>
          <w:rFonts w:ascii="Times New Roman" w:eastAsia="Times New Roman" w:hAnsi="Times New Roman" w:cs="Times New Roman"/>
          <w:sz w:val="28"/>
          <w:szCs w:val="28"/>
        </w:rPr>
      </w:pPr>
      <w:r w:rsidRPr="00371D58">
        <w:rPr>
          <w:rFonts w:ascii="Times New Roman" w:eastAsia="Times New Roman" w:hAnsi="Times New Roman" w:cs="Times New Roman"/>
          <w:sz w:val="28"/>
          <w:szCs w:val="28"/>
        </w:rPr>
        <w:tab/>
      </w:r>
    </w:p>
    <w:p w:rsidR="009433C2" w:rsidRPr="00DA4067" w:rsidRDefault="009433C2" w:rsidP="009433C2">
      <w:pPr>
        <w:ind w:firstLine="709"/>
        <w:jc w:val="both"/>
        <w:rPr>
          <w:sz w:val="24"/>
          <w:szCs w:val="24"/>
        </w:rPr>
      </w:pPr>
      <w:r>
        <w:rPr>
          <w:rFonts w:ascii="Times New Roman" w:eastAsia="Times New Roman" w:hAnsi="Times New Roman" w:cs="Times New Roman"/>
          <w:sz w:val="24"/>
          <w:szCs w:val="24"/>
        </w:rPr>
        <w:t>В</w:t>
      </w:r>
      <w:r w:rsidRPr="00DA4067">
        <w:rPr>
          <w:rFonts w:ascii="Times New Roman" w:eastAsia="Times New Roman" w:hAnsi="Times New Roman" w:cs="Times New Roman"/>
          <w:sz w:val="24"/>
          <w:szCs w:val="24"/>
        </w:rPr>
        <w:t xml:space="preserve">торая часть определяется, исходя из предельного размера обязательств по договорам строительного подряда, заключенным с использованием конкурентных способов заключения договоров (применяется в случае, если в </w:t>
      </w:r>
      <w:r w:rsidR="001F1C2E">
        <w:rPr>
          <w:rFonts w:ascii="Times New Roman" w:eastAsia="Times New Roman" w:hAnsi="Times New Roman" w:cs="Times New Roman"/>
          <w:sz w:val="24"/>
          <w:szCs w:val="24"/>
        </w:rPr>
        <w:t>Ассоциации</w:t>
      </w:r>
      <w:r w:rsidRPr="00DA4067">
        <w:rPr>
          <w:rFonts w:ascii="Times New Roman" w:eastAsia="Times New Roman" w:hAnsi="Times New Roman" w:cs="Times New Roman"/>
          <w:sz w:val="24"/>
          <w:szCs w:val="24"/>
        </w:rPr>
        <w:t xml:space="preserve"> сформирован компенсационный фонд обеспечения договорных обязательств и член </w:t>
      </w:r>
      <w:r w:rsidR="001F1C2E">
        <w:rPr>
          <w:rFonts w:ascii="Times New Roman" w:eastAsia="Times New Roman" w:hAnsi="Times New Roman" w:cs="Times New Roman"/>
          <w:sz w:val="24"/>
          <w:szCs w:val="24"/>
        </w:rPr>
        <w:t>Ассоциации</w:t>
      </w:r>
      <w:r w:rsidRPr="00DA4067">
        <w:rPr>
          <w:rFonts w:ascii="Times New Roman" w:eastAsia="Times New Roman" w:hAnsi="Times New Roman" w:cs="Times New Roman"/>
          <w:sz w:val="24"/>
          <w:szCs w:val="24"/>
        </w:rPr>
        <w:t xml:space="preserve"> внес взнос в такой компенсационный фонд): </w:t>
      </w:r>
    </w:p>
    <w:tbl>
      <w:tblPr>
        <w:tblW w:w="9025" w:type="dxa"/>
        <w:tblInd w:w="100" w:type="dxa"/>
        <w:tblBorders>
          <w:top w:val="nil"/>
          <w:left w:val="nil"/>
          <w:bottom w:val="nil"/>
          <w:right w:val="nil"/>
          <w:insideH w:val="nil"/>
          <w:insideV w:val="nil"/>
        </w:tblBorders>
        <w:tblLayout w:type="fixed"/>
        <w:tblCellMar>
          <w:left w:w="0" w:type="dxa"/>
          <w:right w:w="0" w:type="dxa"/>
        </w:tblCellMar>
        <w:tblLook w:val="0600" w:firstRow="0" w:lastRow="0" w:firstColumn="0" w:lastColumn="0" w:noHBand="1" w:noVBand="1"/>
      </w:tblPr>
      <w:tblGrid>
        <w:gridCol w:w="4820"/>
        <w:gridCol w:w="2102"/>
        <w:gridCol w:w="2103"/>
      </w:tblGrid>
      <w:tr w:rsidR="009433C2" w:rsidTr="004C216B">
        <w:trPr>
          <w:trHeight w:val="613"/>
        </w:trPr>
        <w:tc>
          <w:tcPr>
            <w:tcW w:w="482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rsidR="009433C2" w:rsidRPr="00F549CE" w:rsidRDefault="009433C2" w:rsidP="004C216B">
            <w:pPr>
              <w:spacing w:line="240" w:lineRule="auto"/>
              <w:jc w:val="center"/>
              <w:rPr>
                <w:rFonts w:ascii="Times New Roman" w:hAnsi="Times New Roman" w:cs="Times New Roman"/>
                <w:b/>
                <w:sz w:val="24"/>
                <w:szCs w:val="24"/>
              </w:rPr>
            </w:pPr>
            <w:r>
              <w:rPr>
                <w:rFonts w:ascii="Times New Roman" w:eastAsia="Times New Roman" w:hAnsi="Times New Roman" w:cs="Times New Roman"/>
                <w:sz w:val="28"/>
                <w:szCs w:val="28"/>
              </w:rPr>
              <w:tab/>
            </w:r>
            <w:r w:rsidRPr="00F549CE">
              <w:rPr>
                <w:rFonts w:ascii="Times New Roman" w:hAnsi="Times New Roman" w:cs="Times New Roman"/>
                <w:b/>
                <w:sz w:val="24"/>
                <w:szCs w:val="24"/>
              </w:rPr>
              <w:t>Предельный размер обязательств</w:t>
            </w:r>
          </w:p>
          <w:p w:rsidR="009433C2" w:rsidRPr="00D369B8" w:rsidRDefault="009433C2" w:rsidP="004C216B">
            <w:pPr>
              <w:spacing w:line="240" w:lineRule="auto"/>
              <w:jc w:val="center"/>
              <w:rPr>
                <w:sz w:val="24"/>
                <w:szCs w:val="24"/>
              </w:rPr>
            </w:pPr>
            <w:r w:rsidRPr="00F549CE">
              <w:rPr>
                <w:rFonts w:ascii="Times New Roman" w:hAnsi="Times New Roman" w:cs="Times New Roman"/>
                <w:b/>
                <w:sz w:val="24"/>
                <w:szCs w:val="24"/>
              </w:rPr>
              <w:t>по одному договору</w:t>
            </w:r>
          </w:p>
        </w:tc>
        <w:tc>
          <w:tcPr>
            <w:tcW w:w="4205" w:type="dxa"/>
            <w:gridSpan w:val="2"/>
            <w:tcBorders>
              <w:top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rPr>
                <w:rFonts w:ascii="Times New Roman" w:eastAsia="Times New Roman" w:hAnsi="Times New Roman" w:cs="Times New Roman"/>
                <w:b/>
                <w:sz w:val="24"/>
                <w:szCs w:val="24"/>
              </w:rPr>
            </w:pPr>
            <w:r w:rsidRPr="00D369B8">
              <w:rPr>
                <w:rFonts w:ascii="Times New Roman" w:eastAsia="Times New Roman" w:hAnsi="Times New Roman" w:cs="Times New Roman"/>
                <w:b/>
                <w:sz w:val="24"/>
                <w:szCs w:val="24"/>
              </w:rPr>
              <w:t xml:space="preserve">Размер </w:t>
            </w:r>
            <w:r>
              <w:rPr>
                <w:rFonts w:ascii="Times New Roman" w:eastAsia="Times New Roman" w:hAnsi="Times New Roman" w:cs="Times New Roman"/>
                <w:b/>
                <w:sz w:val="24"/>
                <w:szCs w:val="24"/>
              </w:rPr>
              <w:t>втор</w:t>
            </w:r>
            <w:r w:rsidRPr="00D369B8">
              <w:rPr>
                <w:rFonts w:ascii="Times New Roman" w:eastAsia="Times New Roman" w:hAnsi="Times New Roman" w:cs="Times New Roman"/>
                <w:b/>
                <w:sz w:val="24"/>
                <w:szCs w:val="24"/>
              </w:rPr>
              <w:t xml:space="preserve">ой части </w:t>
            </w:r>
          </w:p>
          <w:p w:rsidR="009433C2" w:rsidRPr="00D369B8" w:rsidRDefault="009433C2" w:rsidP="004C216B">
            <w:pPr>
              <w:ind w:left="100"/>
              <w:jc w:val="center"/>
              <w:rPr>
                <w:sz w:val="24"/>
                <w:szCs w:val="24"/>
              </w:rPr>
            </w:pPr>
            <w:r w:rsidRPr="00D369B8">
              <w:rPr>
                <w:rFonts w:ascii="Times New Roman" w:eastAsia="Times New Roman" w:hAnsi="Times New Roman" w:cs="Times New Roman"/>
                <w:b/>
                <w:sz w:val="24"/>
                <w:szCs w:val="24"/>
              </w:rPr>
              <w:t>членского взноса</w:t>
            </w:r>
          </w:p>
        </w:tc>
      </w:tr>
      <w:tr w:rsidR="009433C2" w:rsidTr="004C216B">
        <w:trPr>
          <w:trHeight w:val="284"/>
        </w:trPr>
        <w:tc>
          <w:tcPr>
            <w:tcW w:w="482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Pr="00D369B8" w:rsidRDefault="009433C2" w:rsidP="004C216B">
            <w:pPr>
              <w:spacing w:line="240" w:lineRule="auto"/>
              <w:jc w:val="center"/>
              <w:rPr>
                <w:rFonts w:ascii="Times New Roman" w:eastAsia="Times New Roman" w:hAnsi="Times New Roman" w:cs="Times New Roman"/>
                <w:b/>
                <w:sz w:val="24"/>
                <w:szCs w:val="24"/>
              </w:rPr>
            </w:pPr>
          </w:p>
        </w:tc>
        <w:tc>
          <w:tcPr>
            <w:tcW w:w="2102" w:type="dxa"/>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годовой</w:t>
            </w:r>
          </w:p>
        </w:tc>
        <w:tc>
          <w:tcPr>
            <w:tcW w:w="2103" w:type="dxa"/>
            <w:tcBorders>
              <w:top w:val="single" w:sz="4" w:space="0" w:color="auto"/>
              <w:bottom w:val="single" w:sz="8" w:space="0" w:color="000000"/>
              <w:right w:val="single" w:sz="8" w:space="0" w:color="000000"/>
            </w:tcBorders>
            <w:shd w:val="clear" w:color="auto" w:fill="auto"/>
          </w:tcPr>
          <w:p w:rsidR="009433C2" w:rsidRPr="00D369B8" w:rsidRDefault="009433C2" w:rsidP="004C216B">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месячный</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60 000 000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jc w:val="center"/>
              <w:rPr>
                <w:rFonts w:ascii="Times New Roman" w:hAnsi="Times New Roman" w:cs="Times New Roman"/>
                <w:sz w:val="24"/>
                <w:szCs w:val="24"/>
              </w:rPr>
            </w:pPr>
            <w:r>
              <w:rPr>
                <w:rFonts w:ascii="Times New Roman" w:hAnsi="Times New Roman" w:cs="Times New Roman"/>
                <w:sz w:val="24"/>
                <w:szCs w:val="24"/>
              </w:rPr>
              <w:t>36 000 руб.</w:t>
            </w:r>
          </w:p>
        </w:tc>
        <w:tc>
          <w:tcPr>
            <w:tcW w:w="2103" w:type="dxa"/>
            <w:tcBorders>
              <w:bottom w:val="single" w:sz="8" w:space="0" w:color="000000"/>
              <w:right w:val="single" w:sz="8" w:space="0" w:color="000000"/>
            </w:tcBorders>
            <w:shd w:val="clear" w:color="auto" w:fill="auto"/>
          </w:tcPr>
          <w:p w:rsidR="009433C2" w:rsidRPr="002750B6" w:rsidRDefault="009433C2" w:rsidP="004C216B">
            <w:pPr>
              <w:jc w:val="center"/>
              <w:rPr>
                <w:rFonts w:ascii="Times New Roman" w:hAnsi="Times New Roman" w:cs="Times New Roman"/>
                <w:sz w:val="24"/>
                <w:szCs w:val="24"/>
              </w:rPr>
            </w:pPr>
            <w:r>
              <w:rPr>
                <w:rFonts w:ascii="Times New Roman" w:hAnsi="Times New Roman" w:cs="Times New Roman"/>
                <w:sz w:val="24"/>
                <w:szCs w:val="24"/>
              </w:rPr>
              <w:t>3000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500 000 000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60 000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5 000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 xml:space="preserve">не превышает 3 000 000 000 </w:t>
            </w:r>
            <w:r w:rsidRPr="002750B6">
              <w:rPr>
                <w:rFonts w:ascii="Times New Roman" w:eastAsia="Times New Roman" w:hAnsi="Times New Roman" w:cs="Times New Roman"/>
                <w:sz w:val="24"/>
                <w:szCs w:val="24"/>
              </w:rPr>
              <w:t>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96 000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8 000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не превышает 10 000 000 000 руб.</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 xml:space="preserve">120 000 руб. </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10 000 руб.</w:t>
            </w:r>
          </w:p>
        </w:tc>
      </w:tr>
      <w:tr w:rsidR="009433C2" w:rsidTr="004C216B">
        <w:tc>
          <w:tcPr>
            <w:tcW w:w="48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433C2" w:rsidRDefault="009433C2" w:rsidP="004C216B">
            <w:pPr>
              <w:ind w:left="100"/>
              <w:jc w:val="center"/>
            </w:pPr>
            <w:r w:rsidRPr="00085C9F">
              <w:rPr>
                <w:rFonts w:ascii="Times New Roman" w:eastAsia="Times New Roman" w:hAnsi="Times New Roman" w:cs="Times New Roman"/>
                <w:sz w:val="24"/>
                <w:szCs w:val="24"/>
              </w:rPr>
              <w:t>составляет 10 000 000 000 руб. и более</w:t>
            </w:r>
          </w:p>
        </w:tc>
        <w:tc>
          <w:tcPr>
            <w:tcW w:w="2102" w:type="dxa"/>
            <w:tcBorders>
              <w:bottom w:val="single" w:sz="8" w:space="0" w:color="000000"/>
              <w:right w:val="single" w:sz="8" w:space="0" w:color="000000"/>
            </w:tcBorders>
            <w:shd w:val="clear" w:color="auto" w:fill="auto"/>
            <w:tcMar>
              <w:top w:w="100" w:type="dxa"/>
              <w:left w:w="100" w:type="dxa"/>
              <w:bottom w:w="100" w:type="dxa"/>
              <w:right w:w="100" w:type="dxa"/>
            </w:tcMar>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180 000 руб.</w:t>
            </w:r>
          </w:p>
        </w:tc>
        <w:tc>
          <w:tcPr>
            <w:tcW w:w="2103" w:type="dxa"/>
            <w:tcBorders>
              <w:bottom w:val="single" w:sz="8" w:space="0" w:color="000000"/>
              <w:right w:val="single" w:sz="8" w:space="0" w:color="000000"/>
            </w:tcBorders>
            <w:shd w:val="clear" w:color="auto" w:fill="auto"/>
          </w:tcPr>
          <w:p w:rsidR="009433C2" w:rsidRPr="002750B6" w:rsidRDefault="009433C2" w:rsidP="004C216B">
            <w:pPr>
              <w:ind w:right="136"/>
              <w:jc w:val="center"/>
              <w:rPr>
                <w:rFonts w:ascii="Times New Roman" w:hAnsi="Times New Roman" w:cs="Times New Roman"/>
                <w:sz w:val="24"/>
                <w:szCs w:val="24"/>
              </w:rPr>
            </w:pPr>
            <w:r>
              <w:rPr>
                <w:rFonts w:ascii="Times New Roman" w:hAnsi="Times New Roman" w:cs="Times New Roman"/>
                <w:sz w:val="24"/>
                <w:szCs w:val="24"/>
              </w:rPr>
              <w:t>15 000 руб.</w:t>
            </w:r>
          </w:p>
        </w:tc>
      </w:tr>
    </w:tbl>
    <w:p w:rsidR="00DB3268" w:rsidRPr="00DB3268" w:rsidRDefault="00DB3268" w:rsidP="009433C2">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7.3.</w:t>
      </w:r>
      <w:r w:rsidR="00414025">
        <w:rPr>
          <w:rFonts w:ascii="Times New Roman" w:eastAsia="Times New Roman" w:hAnsi="Times New Roman" w:cs="Times New Roman"/>
          <w:sz w:val="24"/>
          <w:szCs w:val="24"/>
        </w:rPr>
        <w:t>2</w:t>
      </w:r>
      <w:r w:rsidRPr="00DB3268">
        <w:rPr>
          <w:rFonts w:ascii="Times New Roman" w:eastAsia="Times New Roman" w:hAnsi="Times New Roman" w:cs="Times New Roman"/>
          <w:sz w:val="24"/>
          <w:szCs w:val="24"/>
        </w:rPr>
        <w:t xml:space="preserve">. Членский взнос в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рассчитывается ежемесячно, уплачивается ежеквартально. В случае изменения членом </w:t>
      </w:r>
      <w:r w:rsidR="00BE2E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планируемой стоимости строительства по одному договору и (или) предельного размера обязательств по договорам строительного подряда, новый размер взноса рассчитывается с месяца, следующ</w:t>
      </w:r>
      <w:r w:rsidRPr="00BE2E59">
        <w:rPr>
          <w:rFonts w:ascii="Times New Roman" w:eastAsia="Times New Roman" w:hAnsi="Times New Roman" w:cs="Times New Roman"/>
          <w:sz w:val="24"/>
          <w:szCs w:val="24"/>
        </w:rPr>
        <w:t>его</w:t>
      </w:r>
      <w:r w:rsidRPr="00DB3268">
        <w:rPr>
          <w:rFonts w:ascii="Times New Roman" w:eastAsia="Times New Roman" w:hAnsi="Times New Roman" w:cs="Times New Roman"/>
          <w:sz w:val="24"/>
          <w:szCs w:val="24"/>
        </w:rPr>
        <w:t xml:space="preserve"> за месяцем соответствующих изменений.</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t>7.3.</w:t>
      </w:r>
      <w:r w:rsidR="00414025">
        <w:rPr>
          <w:rFonts w:ascii="Times New Roman" w:eastAsia="Times New Roman" w:hAnsi="Times New Roman" w:cs="Times New Roman"/>
          <w:sz w:val="24"/>
          <w:szCs w:val="24"/>
        </w:rPr>
        <w:t>3</w:t>
      </w:r>
      <w:r w:rsidRPr="00DB3268">
        <w:rPr>
          <w:rFonts w:ascii="Times New Roman" w:eastAsia="Times New Roman" w:hAnsi="Times New Roman" w:cs="Times New Roman"/>
          <w:sz w:val="24"/>
          <w:szCs w:val="24"/>
        </w:rPr>
        <w:t xml:space="preserve">. Членские взносы уплачиваются каждым членом </w:t>
      </w:r>
      <w:r w:rsidR="00DF178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не позднее </w:t>
      </w:r>
      <w:r w:rsidR="00DF178B">
        <w:rPr>
          <w:rFonts w:ascii="Times New Roman" w:eastAsia="Times New Roman" w:hAnsi="Times New Roman" w:cs="Times New Roman"/>
          <w:sz w:val="24"/>
          <w:szCs w:val="24"/>
        </w:rPr>
        <w:t>1</w:t>
      </w:r>
      <w:r w:rsidRPr="00DB3268">
        <w:rPr>
          <w:rFonts w:ascii="Times New Roman" w:eastAsia="Times New Roman" w:hAnsi="Times New Roman" w:cs="Times New Roman"/>
          <w:sz w:val="24"/>
          <w:szCs w:val="24"/>
        </w:rPr>
        <w:t>0 (д</w:t>
      </w:r>
      <w:r w:rsidR="00DF178B">
        <w:rPr>
          <w:rFonts w:ascii="Times New Roman" w:eastAsia="Times New Roman" w:hAnsi="Times New Roman" w:cs="Times New Roman"/>
          <w:sz w:val="24"/>
          <w:szCs w:val="24"/>
        </w:rPr>
        <w:t>еся</w:t>
      </w:r>
      <w:r w:rsidRPr="00DB3268">
        <w:rPr>
          <w:rFonts w:ascii="Times New Roman" w:eastAsia="Times New Roman" w:hAnsi="Times New Roman" w:cs="Times New Roman"/>
          <w:sz w:val="24"/>
          <w:szCs w:val="24"/>
        </w:rPr>
        <w:t xml:space="preserve">того) числа первого месяца квартала (не позднее </w:t>
      </w:r>
      <w:r w:rsidR="00DF178B">
        <w:rPr>
          <w:rFonts w:ascii="Times New Roman" w:eastAsia="Times New Roman" w:hAnsi="Times New Roman" w:cs="Times New Roman"/>
          <w:sz w:val="24"/>
          <w:szCs w:val="24"/>
        </w:rPr>
        <w:t>1</w:t>
      </w:r>
      <w:r w:rsidRPr="00DB3268">
        <w:rPr>
          <w:rFonts w:ascii="Times New Roman" w:eastAsia="Times New Roman" w:hAnsi="Times New Roman" w:cs="Times New Roman"/>
          <w:sz w:val="24"/>
          <w:szCs w:val="24"/>
        </w:rPr>
        <w:t xml:space="preserve">0 января, </w:t>
      </w:r>
      <w:r w:rsidR="00DF178B">
        <w:rPr>
          <w:rFonts w:ascii="Times New Roman" w:eastAsia="Times New Roman" w:hAnsi="Times New Roman" w:cs="Times New Roman"/>
          <w:sz w:val="24"/>
          <w:szCs w:val="24"/>
        </w:rPr>
        <w:t>1</w:t>
      </w:r>
      <w:r w:rsidRPr="00DB3268">
        <w:rPr>
          <w:rFonts w:ascii="Times New Roman" w:eastAsia="Times New Roman" w:hAnsi="Times New Roman" w:cs="Times New Roman"/>
          <w:sz w:val="24"/>
          <w:szCs w:val="24"/>
        </w:rPr>
        <w:t xml:space="preserve">0 апреля, </w:t>
      </w:r>
      <w:r w:rsidR="00DF178B">
        <w:rPr>
          <w:rFonts w:ascii="Times New Roman" w:eastAsia="Times New Roman" w:hAnsi="Times New Roman" w:cs="Times New Roman"/>
          <w:sz w:val="24"/>
          <w:szCs w:val="24"/>
        </w:rPr>
        <w:t>1</w:t>
      </w:r>
      <w:r w:rsidRPr="00DB3268">
        <w:rPr>
          <w:rFonts w:ascii="Times New Roman" w:eastAsia="Times New Roman" w:hAnsi="Times New Roman" w:cs="Times New Roman"/>
          <w:sz w:val="24"/>
          <w:szCs w:val="24"/>
        </w:rPr>
        <w:t xml:space="preserve">0 июля, </w:t>
      </w:r>
      <w:r w:rsidR="00DF178B">
        <w:rPr>
          <w:rFonts w:ascii="Times New Roman" w:eastAsia="Times New Roman" w:hAnsi="Times New Roman" w:cs="Times New Roman"/>
          <w:sz w:val="24"/>
          <w:szCs w:val="24"/>
        </w:rPr>
        <w:t>1</w:t>
      </w:r>
      <w:r w:rsidRPr="00DB3268">
        <w:rPr>
          <w:rFonts w:ascii="Times New Roman" w:eastAsia="Times New Roman" w:hAnsi="Times New Roman" w:cs="Times New Roman"/>
          <w:sz w:val="24"/>
          <w:szCs w:val="24"/>
        </w:rPr>
        <w:t xml:space="preserve">0 октября) посредством безналичного перечисления денежных средств на расчетный счет </w:t>
      </w:r>
      <w:r w:rsidR="00DF178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или внесения наличных денежных средств в кассу </w:t>
      </w:r>
      <w:r w:rsidR="00DF178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 этом датой уплаты членского взноса считается дата поступления денежных средств на расчетный счет </w:t>
      </w:r>
      <w:r w:rsidR="00DF178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или дата внесения наличных денежных средств в кассу </w:t>
      </w:r>
      <w:r w:rsidR="00DF178B">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4F2F45" w:rsidRPr="004F2F45" w:rsidRDefault="004F2F45" w:rsidP="004F2F45">
      <w:pPr>
        <w:ind w:firstLine="709"/>
        <w:jc w:val="both"/>
        <w:rPr>
          <w:rFonts w:ascii="Times New Roman" w:hAnsi="Times New Roman" w:cs="Times New Roman"/>
          <w:sz w:val="24"/>
          <w:szCs w:val="24"/>
        </w:rPr>
      </w:pPr>
      <w:r w:rsidRPr="004F2F45">
        <w:rPr>
          <w:rFonts w:ascii="Times New Roman" w:hAnsi="Times New Roman" w:cs="Times New Roman"/>
          <w:sz w:val="24"/>
          <w:szCs w:val="24"/>
        </w:rPr>
        <w:t>7.3.5. Вне зависимости от даты принятия Ассоциацией решения о приеме юридического лица или индивидуального предпринимателя в члены Ассоциации членский взнос уплачивается в полном размере за тот месяц, в котором принято решение о принятии в члены Ассоциации. Члены Ассоциации, прекратившие членство в Ассоциации до 15-го числа месяца, оплату регулярного членского взноса за указанный месяц не производят. Оплата регулярного членского взноса в указанном случае производится включительно по месяц, предшествующий месяцу, в котором было прекращено членство в Ассоциации.</w:t>
      </w:r>
    </w:p>
    <w:p w:rsidR="009E0A08" w:rsidRPr="00DB3268" w:rsidRDefault="009E0A08" w:rsidP="009E0A08">
      <w:pPr>
        <w:ind w:firstLine="720"/>
        <w:jc w:val="both"/>
        <w:rPr>
          <w:rFonts w:ascii="Times New Roman" w:hAnsi="Times New Roman" w:cs="Times New Roman"/>
          <w:sz w:val="24"/>
          <w:szCs w:val="24"/>
        </w:rPr>
      </w:pPr>
      <w:r>
        <w:rPr>
          <w:rFonts w:ascii="Times New Roman" w:eastAsia="Times New Roman" w:hAnsi="Times New Roman"/>
          <w:sz w:val="24"/>
          <w:szCs w:val="24"/>
          <w:lang w:eastAsia="ru-RU"/>
        </w:rPr>
        <w:t>В случае прекращения членства в Ассоциации после 15-го числа месяца оплата регулярного членского взноса за указанный месяц производится членом (бывшим членом) Ассоциации в полном объеме.</w:t>
      </w:r>
    </w:p>
    <w:p w:rsidR="004F2F45" w:rsidRPr="00DB3268" w:rsidRDefault="00DB3268" w:rsidP="004F2F45">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7.3.</w:t>
      </w:r>
      <w:r w:rsidR="00414025">
        <w:rPr>
          <w:rFonts w:ascii="Times New Roman" w:eastAsia="Times New Roman" w:hAnsi="Times New Roman" w:cs="Times New Roman"/>
          <w:sz w:val="24"/>
          <w:szCs w:val="24"/>
        </w:rPr>
        <w:t>4</w:t>
      </w:r>
      <w:r w:rsidRPr="00DB3268">
        <w:rPr>
          <w:rFonts w:ascii="Times New Roman" w:eastAsia="Times New Roman" w:hAnsi="Times New Roman" w:cs="Times New Roman"/>
          <w:sz w:val="24"/>
          <w:szCs w:val="24"/>
        </w:rPr>
        <w:t xml:space="preserve">. Членские взносы могут быть уплачены ранее сроков, установленных пунктом </w:t>
      </w:r>
      <w:r w:rsidR="004F2F45" w:rsidRPr="00DB3268">
        <w:rPr>
          <w:rFonts w:ascii="Times New Roman" w:eastAsia="Times New Roman" w:hAnsi="Times New Roman" w:cs="Times New Roman"/>
          <w:sz w:val="24"/>
          <w:szCs w:val="24"/>
        </w:rPr>
        <w:t>7.3.</w:t>
      </w:r>
      <w:r w:rsidR="004F2F45">
        <w:rPr>
          <w:rFonts w:ascii="Times New Roman" w:eastAsia="Times New Roman" w:hAnsi="Times New Roman" w:cs="Times New Roman"/>
          <w:sz w:val="24"/>
          <w:szCs w:val="24"/>
        </w:rPr>
        <w:t>3</w:t>
      </w:r>
      <w:r w:rsidR="004F2F45" w:rsidRPr="00DB3268">
        <w:rPr>
          <w:rFonts w:ascii="Times New Roman" w:eastAsia="Times New Roman" w:hAnsi="Times New Roman" w:cs="Times New Roman"/>
          <w:sz w:val="24"/>
          <w:szCs w:val="24"/>
        </w:rPr>
        <w:t xml:space="preserve"> настоящего Положения (авансовым платежом).</w:t>
      </w:r>
    </w:p>
    <w:p w:rsidR="00DB3268" w:rsidRPr="00DB3268" w:rsidRDefault="00DB3268" w:rsidP="009E0A08">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7.4. Иные взносы членов в </w:t>
      </w:r>
      <w:r w:rsidR="004302D3">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должны иметь только целевой характер, то есть дополнительно к членским взносам должны быть направлены на обеспечение деятельности </w:t>
      </w:r>
      <w:r w:rsidR="004302D3">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достижению уставных целей и реализации уставных задач и функций </w:t>
      </w:r>
      <w:r w:rsidR="004302D3">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приоритетных направлений деятельности </w:t>
      </w:r>
      <w:r w:rsidR="004302D3">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том числе участие в объединениях </w:t>
      </w:r>
      <w:r w:rsidR="004302D3">
        <w:rPr>
          <w:rFonts w:ascii="Times New Roman" w:eastAsia="Times New Roman" w:hAnsi="Times New Roman" w:cs="Times New Roman"/>
          <w:sz w:val="24"/>
          <w:szCs w:val="24"/>
        </w:rPr>
        <w:t>саморегулируемых организаций</w:t>
      </w:r>
      <w:r w:rsidRPr="00DB3268">
        <w:rPr>
          <w:rFonts w:ascii="Times New Roman" w:eastAsia="Times New Roman" w:hAnsi="Times New Roman" w:cs="Times New Roman"/>
          <w:sz w:val="24"/>
          <w:szCs w:val="24"/>
        </w:rPr>
        <w:t xml:space="preserve">. Целевые взносы подразделяются на обязательные и добровольные. Обязательные целевые взносы могут устанавливаться Общим собранием членов </w:t>
      </w:r>
      <w:r w:rsidR="004302D3">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на периодической и (или) единовременной основе.</w:t>
      </w:r>
    </w:p>
    <w:p w:rsidR="00DB3268" w:rsidRPr="009433C2"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ab/>
      </w:r>
      <w:r w:rsidRPr="009433C2">
        <w:rPr>
          <w:rFonts w:ascii="Times New Roman" w:eastAsia="Times New Roman" w:hAnsi="Times New Roman" w:cs="Times New Roman"/>
          <w:sz w:val="24"/>
          <w:szCs w:val="24"/>
        </w:rPr>
        <w:t xml:space="preserve">7.4.1. Члены </w:t>
      </w:r>
      <w:r w:rsidR="004302D3" w:rsidRPr="009433C2">
        <w:rPr>
          <w:rFonts w:ascii="Times New Roman" w:eastAsia="Times New Roman" w:hAnsi="Times New Roman" w:cs="Times New Roman"/>
          <w:sz w:val="24"/>
          <w:szCs w:val="24"/>
        </w:rPr>
        <w:t>Ассоциации</w:t>
      </w:r>
      <w:r w:rsidRPr="009433C2">
        <w:rPr>
          <w:rFonts w:ascii="Times New Roman" w:eastAsia="Times New Roman" w:hAnsi="Times New Roman" w:cs="Times New Roman"/>
          <w:sz w:val="24"/>
          <w:szCs w:val="24"/>
        </w:rPr>
        <w:t xml:space="preserve"> обязаны вносить ежегодный целевой взнос</w:t>
      </w:r>
      <w:r w:rsidR="00DF3936" w:rsidRPr="009433C2">
        <w:rPr>
          <w:rFonts w:ascii="Times New Roman" w:eastAsia="Times New Roman" w:hAnsi="Times New Roman" w:cs="Times New Roman"/>
          <w:sz w:val="24"/>
          <w:szCs w:val="24"/>
        </w:rPr>
        <w:t xml:space="preserve"> в размере 5000 (пять тысяч) рублей</w:t>
      </w:r>
      <w:r w:rsidRPr="009433C2">
        <w:rPr>
          <w:rFonts w:ascii="Times New Roman" w:eastAsia="Times New Roman" w:hAnsi="Times New Roman" w:cs="Times New Roman"/>
          <w:sz w:val="24"/>
          <w:szCs w:val="24"/>
        </w:rPr>
        <w:t xml:space="preserve"> на нужды Национального объединения саморегулируемых организаций, основанных на членстве лиц, осуществляющих строительство, членом которого является </w:t>
      </w:r>
      <w:r w:rsidR="004302D3" w:rsidRPr="009433C2">
        <w:rPr>
          <w:rFonts w:ascii="Times New Roman" w:eastAsia="Times New Roman" w:hAnsi="Times New Roman" w:cs="Times New Roman"/>
          <w:sz w:val="24"/>
          <w:szCs w:val="24"/>
        </w:rPr>
        <w:t>Ассоциация</w:t>
      </w:r>
      <w:r w:rsidRPr="009433C2">
        <w:rPr>
          <w:rFonts w:ascii="Times New Roman" w:eastAsia="Times New Roman" w:hAnsi="Times New Roman" w:cs="Times New Roman"/>
          <w:sz w:val="24"/>
          <w:szCs w:val="24"/>
        </w:rPr>
        <w:t>.</w:t>
      </w:r>
    </w:p>
    <w:p w:rsidR="00DF3936" w:rsidRPr="009433C2" w:rsidRDefault="00DB3268" w:rsidP="00DB3268">
      <w:pPr>
        <w:jc w:val="both"/>
        <w:rPr>
          <w:rFonts w:ascii="Times New Roman" w:eastAsia="Times New Roman" w:hAnsi="Times New Roman" w:cs="Times New Roman"/>
          <w:sz w:val="24"/>
          <w:szCs w:val="24"/>
        </w:rPr>
      </w:pPr>
      <w:r w:rsidRPr="009433C2">
        <w:rPr>
          <w:rFonts w:ascii="Times New Roman" w:eastAsia="Times New Roman" w:hAnsi="Times New Roman" w:cs="Times New Roman"/>
          <w:sz w:val="24"/>
          <w:szCs w:val="24"/>
        </w:rPr>
        <w:tab/>
        <w:t xml:space="preserve">7.4.2. Устанавливается следующий порядок уплаты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w:t>
      </w:r>
    </w:p>
    <w:p w:rsidR="0019455E" w:rsidRPr="009433C2" w:rsidRDefault="00DF3936" w:rsidP="00DF3936">
      <w:pPr>
        <w:ind w:firstLine="709"/>
        <w:jc w:val="both"/>
        <w:rPr>
          <w:rFonts w:ascii="Times New Roman" w:eastAsia="Times New Roman" w:hAnsi="Times New Roman" w:cs="Times New Roman"/>
          <w:sz w:val="24"/>
          <w:szCs w:val="24"/>
        </w:rPr>
      </w:pPr>
      <w:r w:rsidRPr="009433C2">
        <w:rPr>
          <w:rFonts w:ascii="Times New Roman" w:eastAsia="Times New Roman" w:hAnsi="Times New Roman" w:cs="Times New Roman"/>
          <w:sz w:val="24"/>
          <w:szCs w:val="24"/>
        </w:rPr>
        <w:t xml:space="preserve">7.4.2.1. </w:t>
      </w:r>
      <w:r w:rsidR="0019455E" w:rsidRPr="009433C2">
        <w:rPr>
          <w:rFonts w:ascii="Times New Roman" w:eastAsia="Times New Roman" w:hAnsi="Times New Roman" w:cs="Times New Roman"/>
          <w:sz w:val="24"/>
          <w:szCs w:val="24"/>
        </w:rPr>
        <w:t xml:space="preserve">для индивидуальных предпринимателей и юридических лиц, являющихся членами Ассоциации </w:t>
      </w:r>
      <w:r w:rsidRPr="009433C2">
        <w:rPr>
          <w:rFonts w:ascii="Times New Roman" w:eastAsia="Times New Roman" w:hAnsi="Times New Roman" w:cs="Times New Roman"/>
          <w:sz w:val="24"/>
          <w:szCs w:val="24"/>
        </w:rPr>
        <w:t>в срок до 3</w:t>
      </w:r>
      <w:r w:rsidR="00E80098" w:rsidRPr="009433C2">
        <w:rPr>
          <w:rFonts w:ascii="Times New Roman" w:eastAsia="Times New Roman" w:hAnsi="Times New Roman" w:cs="Times New Roman"/>
          <w:sz w:val="24"/>
          <w:szCs w:val="24"/>
        </w:rPr>
        <w:t>0</w:t>
      </w:r>
      <w:r w:rsidRPr="009433C2">
        <w:rPr>
          <w:rFonts w:ascii="Times New Roman" w:eastAsia="Times New Roman" w:hAnsi="Times New Roman" w:cs="Times New Roman"/>
          <w:sz w:val="24"/>
          <w:szCs w:val="24"/>
        </w:rPr>
        <w:t xml:space="preserve"> апреля текущего года</w:t>
      </w:r>
      <w:r w:rsidR="0019455E" w:rsidRPr="009433C2">
        <w:rPr>
          <w:rFonts w:ascii="Times New Roman" w:eastAsia="Times New Roman" w:hAnsi="Times New Roman" w:cs="Times New Roman"/>
          <w:sz w:val="24"/>
          <w:szCs w:val="24"/>
        </w:rPr>
        <w:t xml:space="preserve"> в полном размере перечислением денежных средств на расчетный счет Ассоциации или внесением наличных денежных средств в кассу Ассоциации</w:t>
      </w:r>
      <w:r w:rsidRPr="009433C2">
        <w:rPr>
          <w:rFonts w:ascii="Times New Roman" w:eastAsia="Times New Roman" w:hAnsi="Times New Roman" w:cs="Times New Roman"/>
          <w:sz w:val="24"/>
          <w:szCs w:val="24"/>
        </w:rPr>
        <w:t>;</w:t>
      </w:r>
    </w:p>
    <w:p w:rsidR="00DB3268" w:rsidRPr="00AB1EAD" w:rsidRDefault="0019455E" w:rsidP="00DF3936">
      <w:pPr>
        <w:ind w:firstLine="709"/>
        <w:jc w:val="both"/>
        <w:rPr>
          <w:rFonts w:ascii="Times New Roman" w:eastAsia="Times New Roman" w:hAnsi="Times New Roman" w:cs="Times New Roman"/>
          <w:sz w:val="24"/>
          <w:szCs w:val="24"/>
          <w:highlight w:val="yellow"/>
        </w:rPr>
      </w:pPr>
      <w:r w:rsidRPr="009433C2">
        <w:rPr>
          <w:rFonts w:ascii="Times New Roman" w:eastAsia="Times New Roman" w:hAnsi="Times New Roman" w:cs="Times New Roman"/>
          <w:sz w:val="24"/>
          <w:szCs w:val="24"/>
        </w:rPr>
        <w:t>7.4.2.2. для вновь вступивших членов Ассоциации в течение семи рабочих дней со дня получения уведомления о приеме в члены Ассоциации в полном размере перечислением денежных средств на расчетный счет Ассоциации или внесением наличных денежных средств в кассу Ассоциации.</w:t>
      </w:r>
      <w:r w:rsidR="00DB3268" w:rsidRPr="009433C2">
        <w:rPr>
          <w:rFonts w:ascii="Times New Roman" w:eastAsia="Times New Roman" w:hAnsi="Times New Roman" w:cs="Times New Roman"/>
          <w:sz w:val="24"/>
          <w:szCs w:val="24"/>
        </w:rPr>
        <w:t xml:space="preserve"> </w:t>
      </w:r>
    </w:p>
    <w:p w:rsidR="00DB3268" w:rsidRPr="00DB3268" w:rsidRDefault="00DB3268" w:rsidP="00DB3268">
      <w:pPr>
        <w:ind w:firstLine="69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7.4.3. Целевые взносы в компенсационный фонд возмещения вреда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том числе дополнительный целевой взнос в случае восполнения компенсационного фонда возмещения вреда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уплачиваются в соответствии с Положением о компенсационном фонде возмещения вреда.</w:t>
      </w:r>
    </w:p>
    <w:p w:rsidR="00DB3268" w:rsidRPr="00DB3268" w:rsidRDefault="00DB3268" w:rsidP="00DB3268">
      <w:pPr>
        <w:ind w:firstLine="69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Целевые взносы в компенсационный фонд обеспечения договорных обязательств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том числе дополнительный целевой взнос в случае восполнения компенсационного фонда обеспечения договорных обязательств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уплачиваются в соответствии с Положением о компенсационном фонде обеспечения договорных обязательств.</w:t>
      </w:r>
    </w:p>
    <w:p w:rsidR="00DB3268" w:rsidRPr="00DB3268" w:rsidRDefault="00DB3268" w:rsidP="00DB3268">
      <w:pPr>
        <w:ind w:firstLine="69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7.5. При прекращении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внесенные вступительный, членские и иные целевые взносы, в том числе авансовые платежи, внесенные в уплату членских взносов, возврату не подлежат.</w:t>
      </w:r>
    </w:p>
    <w:p w:rsidR="00DB3268" w:rsidRPr="00DB3268" w:rsidRDefault="00DB3268" w:rsidP="00DB3268">
      <w:pPr>
        <w:pStyle w:val="1"/>
        <w:jc w:val="center"/>
        <w:rPr>
          <w:rFonts w:ascii="Times New Roman" w:hAnsi="Times New Roman" w:cs="Times New Roman"/>
          <w:b/>
          <w:bCs/>
          <w:sz w:val="24"/>
          <w:szCs w:val="24"/>
        </w:rPr>
      </w:pPr>
      <w:bookmarkStart w:id="8" w:name="_Toc464809644"/>
      <w:r w:rsidRPr="00DB3268">
        <w:rPr>
          <w:rFonts w:ascii="Times New Roman" w:hAnsi="Times New Roman" w:cs="Times New Roman"/>
          <w:b/>
          <w:bCs/>
          <w:sz w:val="24"/>
          <w:szCs w:val="24"/>
        </w:rPr>
        <w:t xml:space="preserve">8. Основания и порядок прекращения членства в </w:t>
      </w:r>
      <w:bookmarkEnd w:id="8"/>
      <w:r w:rsidR="00AB1EAD">
        <w:rPr>
          <w:rFonts w:ascii="Times New Roman" w:hAnsi="Times New Roman" w:cs="Times New Roman"/>
          <w:b/>
          <w:bCs/>
          <w:sz w:val="24"/>
          <w:szCs w:val="24"/>
        </w:rPr>
        <w:t>Ассоциации</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8.1. Членство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прекращается по основаниям и в случаях:</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1) добровольного выхода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из состава членов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исключения из членов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решению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3) смерти индивидуального предпринимателя -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или ликвидации юридического лица -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4) присоединения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другой саморегулируемой организации;</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 по иным основаниям и в случаях, которые указаны в Федеральном законе от </w:t>
      </w:r>
      <w:r w:rsidRPr="00AB1EAD">
        <w:rPr>
          <w:rFonts w:ascii="Times New Roman" w:eastAsia="Times New Roman" w:hAnsi="Times New Roman" w:cs="Times New Roman"/>
          <w:sz w:val="24"/>
          <w:szCs w:val="24"/>
        </w:rPr>
        <w:t>01.12.2007 №</w:t>
      </w:r>
      <w:r w:rsidRPr="00DB3268">
        <w:rPr>
          <w:rFonts w:ascii="Times New Roman" w:eastAsia="Times New Roman" w:hAnsi="Times New Roman" w:cs="Times New Roman"/>
          <w:sz w:val="24"/>
          <w:szCs w:val="24"/>
        </w:rPr>
        <w:t xml:space="preserve"> 315-ФЗ «О саморегулируемых организациях».</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8.2. Член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вправе в любое время выйти из состава членов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по своему усмотрению, при этом он обязан подать в </w:t>
      </w:r>
      <w:r w:rsidR="00AB1EAD">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заявление о добровольном прекращении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color w:val="FF0000"/>
          <w:sz w:val="24"/>
          <w:szCs w:val="24"/>
        </w:rPr>
        <w:t xml:space="preserve">. </w:t>
      </w:r>
      <w:r w:rsidRPr="00DB3268">
        <w:rPr>
          <w:rFonts w:ascii="Times New Roman" w:eastAsia="Times New Roman" w:hAnsi="Times New Roman" w:cs="Times New Roman"/>
          <w:sz w:val="24"/>
          <w:szCs w:val="24"/>
        </w:rPr>
        <w:t xml:space="preserve">Членство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color w:val="FF0000"/>
          <w:sz w:val="24"/>
          <w:szCs w:val="24"/>
        </w:rPr>
        <w:t xml:space="preserve"> </w:t>
      </w:r>
      <w:r w:rsidRPr="00DB3268">
        <w:rPr>
          <w:rFonts w:ascii="Times New Roman" w:eastAsia="Times New Roman" w:hAnsi="Times New Roman" w:cs="Times New Roman"/>
          <w:sz w:val="24"/>
          <w:szCs w:val="24"/>
        </w:rPr>
        <w:t xml:space="preserve">прекращается со дня поступления в </w:t>
      </w:r>
      <w:r w:rsidR="00AB1EAD">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подписанного уполномоченным лицом заявления члена </w:t>
      </w:r>
      <w:r w:rsidR="00AB1EAD">
        <w:rPr>
          <w:rFonts w:ascii="Times New Roman" w:eastAsia="Times New Roman" w:hAnsi="Times New Roman" w:cs="Times New Roman"/>
          <w:sz w:val="24"/>
          <w:szCs w:val="24"/>
        </w:rPr>
        <w:t xml:space="preserve">Ассоциации </w:t>
      </w:r>
      <w:r w:rsidRPr="00DB3268">
        <w:rPr>
          <w:rFonts w:ascii="Times New Roman" w:eastAsia="Times New Roman" w:hAnsi="Times New Roman" w:cs="Times New Roman"/>
          <w:sz w:val="24"/>
          <w:szCs w:val="24"/>
        </w:rPr>
        <w:t>о добровольном прекращении членства</w:t>
      </w:r>
      <w:r w:rsidR="00AB1EAD">
        <w:rPr>
          <w:rFonts w:ascii="Times New Roman" w:eastAsia="Times New Roman" w:hAnsi="Times New Roman" w:cs="Times New Roman"/>
          <w:sz w:val="24"/>
          <w:szCs w:val="24"/>
        </w:rPr>
        <w:t xml:space="preserve"> в Ассоциации</w:t>
      </w:r>
      <w:r w:rsidRPr="00DB3268">
        <w:rPr>
          <w:rFonts w:ascii="Times New Roman" w:eastAsia="Times New Roman" w:hAnsi="Times New Roman" w:cs="Times New Roman"/>
          <w:color w:val="FF0000"/>
          <w:sz w:val="24"/>
          <w:szCs w:val="24"/>
        </w:rPr>
        <w:t xml:space="preserve">. </w:t>
      </w:r>
      <w:r w:rsidRPr="00DB3268">
        <w:rPr>
          <w:rFonts w:ascii="Times New Roman" w:eastAsia="Times New Roman" w:hAnsi="Times New Roman" w:cs="Times New Roman"/>
          <w:sz w:val="24"/>
          <w:szCs w:val="24"/>
        </w:rPr>
        <w:t>К указанному заявлению должны быть приложены следующие документы:</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1) документы, подтверждающие полномочия лица на подписание указанного заявления (доверенность и т.п.), за исключением случаев подписания  заявления самим индивидуальным предпринимателем;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в случае, если законом и (или) учредительными документами юридического лица -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установлен порядок принятия решения о добровольном прекращении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предусматривающий принятие соответствующего решения органами управления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к заявлению о добровольном прекращении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должна быть приложена копия такого решения. Указанная копия заверяется нотариально или уполномоченным лицом юридического лица и, при наличии, печатью юридического лица. </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В случае отсутствия вместе с заявлением о добровольном прекращении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указанных в настоящем пункте документов (при необходимости их наличия</w:t>
      </w:r>
      <w:r w:rsidRPr="00AB1EAD">
        <w:rPr>
          <w:rFonts w:ascii="Times New Roman" w:eastAsia="Times New Roman" w:hAnsi="Times New Roman" w:cs="Times New Roman"/>
          <w:sz w:val="24"/>
          <w:szCs w:val="24"/>
        </w:rPr>
        <w:t>),</w:t>
      </w:r>
      <w:r w:rsidRPr="00DB3268">
        <w:rPr>
          <w:rFonts w:ascii="Times New Roman" w:eastAsia="Times New Roman" w:hAnsi="Times New Roman" w:cs="Times New Roman"/>
          <w:sz w:val="24"/>
          <w:szCs w:val="24"/>
        </w:rPr>
        <w:t xml:space="preserve"> заявление о выходе из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считается не поступившим в </w:t>
      </w:r>
      <w:r w:rsidR="00AB1EAD">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8.3.  </w:t>
      </w:r>
      <w:r w:rsidR="00AB1EAD">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 день поступления в нее заявления члена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 добровольном прекращении его членства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вносит в реестр членов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сведения о прекращении членства индивидуального предпринимателя или юридического лица 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основанных на членстве лиц, осуществляющих строительство, уведомление об этом.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8.4. </w:t>
      </w:r>
      <w:r w:rsidR="00AB1EAD">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вправе принять решение об исключении из членов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индивидуального предпринимателя или юридического лица при наличии хотя бы одного из следующих оснований:</w:t>
      </w:r>
    </w:p>
    <w:p w:rsidR="00DB3268" w:rsidRPr="00DB3268" w:rsidRDefault="00DB3268" w:rsidP="00DB3268">
      <w:pPr>
        <w:ind w:firstLine="720"/>
        <w:jc w:val="both"/>
        <w:rPr>
          <w:rFonts w:ascii="Times New Roman" w:hAnsi="Times New Roman" w:cs="Times New Roman"/>
          <w:sz w:val="24"/>
          <w:szCs w:val="24"/>
        </w:rPr>
      </w:pPr>
      <w:r w:rsidRPr="009E0A08">
        <w:rPr>
          <w:rFonts w:ascii="Times New Roman" w:eastAsia="Times New Roman" w:hAnsi="Times New Roman" w:cs="Times New Roman"/>
          <w:sz w:val="24"/>
          <w:szCs w:val="24"/>
        </w:rPr>
        <w:t>1) неисполнение два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2) несоблюдение членом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требований технических регламентов, повлекшее за собой причинение вреда;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3) неоднократное в течение одного года или грубое нарушение членом </w:t>
      </w:r>
      <w:r w:rsidR="00AB1EAD">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требований законодательства Российской Федерации о градостроительной деятельности, технических регламентов, стандартов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 стандартов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настоящего Положения, Положения о контроле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за деятельностью своих членов и (или) иных внутренних документов.</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4) неоднократное нарушение в течение одного года срока оплаты членских взносов, неуплата иных обязательных целевых взносов или неоднократное нарушение срока оплаты  иных обязательных целевых взносов, в отношении которых установлена оплата по частям;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5) невнесение дополнительного взноса в компенсационный фонд возмещения вреда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установленный срок в соответствии с Положением о компенсационном фонде возмещения вреда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6) невнесение дополнительного взноса в компенсационный фонд обеспечения договорных обязательств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установленный срок в соответствии с Положением о компенсационном фонде обеспечения договорных обязательств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7) присоединение одной саморегулируемой организации к другой саморегулируемой организации;</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8) иные основания и случаи в соответствии с Федеральным законом "О саморегулируемых организациях".</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8.5. Решение об исключении из членов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индивидуального предпринимателя или юридического лица принимается постоянно действующим коллегиальным органом управления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8.6. Не позднее трех рабочих дней со дня, следующего за днем принятия постоянно действующим коллегиальным органом управления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решения об исключении индивидуального предпринимателя или юридического лица из членов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w:t>
      </w:r>
      <w:r w:rsidR="00787059">
        <w:rPr>
          <w:rFonts w:ascii="Times New Roman" w:eastAsia="Times New Roman" w:hAnsi="Times New Roman" w:cs="Times New Roman"/>
          <w:sz w:val="24"/>
          <w:szCs w:val="24"/>
        </w:rPr>
        <w:t>Ассоциация</w:t>
      </w:r>
      <w:r w:rsidRPr="00DB3268">
        <w:rPr>
          <w:rFonts w:ascii="Times New Roman" w:eastAsia="Times New Roman" w:hAnsi="Times New Roman" w:cs="Times New Roman"/>
          <w:sz w:val="24"/>
          <w:szCs w:val="24"/>
        </w:rPr>
        <w:t xml:space="preserve"> уведомляет в письменной форме об этом:</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1) лицо, членство которого 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прекращено;</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2) Национальное объединение саморегулируемых организаций, основанных на членстве лиц, осуществляющих строительство.</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8.7. Членство 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считается прекращенным с даты внесения соответствующих сведений в реестр членов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8.8. Лицу, прекратившему членство 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не возвращаются уплаченные вступительный взнос, членские взносы и </w:t>
      </w:r>
      <w:r w:rsidR="00787059">
        <w:rPr>
          <w:rFonts w:ascii="Times New Roman" w:eastAsia="Times New Roman" w:hAnsi="Times New Roman" w:cs="Times New Roman"/>
          <w:sz w:val="24"/>
          <w:szCs w:val="24"/>
        </w:rPr>
        <w:t>взносы</w:t>
      </w:r>
      <w:r w:rsidRPr="00DB3268">
        <w:rPr>
          <w:rFonts w:ascii="Times New Roman" w:eastAsia="Times New Roman" w:hAnsi="Times New Roman" w:cs="Times New Roman"/>
          <w:sz w:val="24"/>
          <w:szCs w:val="24"/>
        </w:rPr>
        <w:t xml:space="preserve"> в компенсационные фонды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если иное не предусмотрено Федеральным законом о введении в действие Градостроительного кодекса РФ.</w:t>
      </w:r>
    </w:p>
    <w:p w:rsidR="00DB3268" w:rsidRPr="00DB3268" w:rsidRDefault="00DB3268" w:rsidP="00DB3268">
      <w:pPr>
        <w:ind w:firstLine="720"/>
        <w:jc w:val="both"/>
        <w:rPr>
          <w:rFonts w:ascii="Times New Roman" w:hAnsi="Times New Roman" w:cs="Times New Roman"/>
          <w:sz w:val="24"/>
          <w:szCs w:val="24"/>
        </w:rPr>
      </w:pPr>
      <w:r w:rsidRPr="00787059">
        <w:rPr>
          <w:rFonts w:ascii="Times New Roman" w:eastAsia="Times New Roman" w:hAnsi="Times New Roman" w:cs="Times New Roman"/>
          <w:sz w:val="24"/>
          <w:szCs w:val="24"/>
        </w:rPr>
        <w:t>8.9. В случае прекращения индивидуальным предпринимателем или юридическим</w:t>
      </w:r>
      <w:r w:rsidRPr="00DB3268">
        <w:rPr>
          <w:rFonts w:ascii="Times New Roman" w:eastAsia="Times New Roman" w:hAnsi="Times New Roman" w:cs="Times New Roman"/>
          <w:sz w:val="24"/>
          <w:szCs w:val="24"/>
        </w:rPr>
        <w:t xml:space="preserve"> лицом членства 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такой индивидуальный предприниматель или такое юридическое лицо в течение одного года не могут быть вновь приняты в члены </w:t>
      </w:r>
      <w:r w:rsidR="00787059">
        <w:rPr>
          <w:rFonts w:ascii="Times New Roman" w:eastAsia="Times New Roman" w:hAnsi="Times New Roman" w:cs="Times New Roman"/>
          <w:sz w:val="24"/>
          <w:szCs w:val="24"/>
        </w:rPr>
        <w:t>саморегулируемой организации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8.10</w:t>
      </w:r>
      <w:r w:rsidR="00787059">
        <w:rPr>
          <w:rFonts w:ascii="Times New Roman" w:eastAsia="Times New Roman" w:hAnsi="Times New Roman" w:cs="Times New Roman"/>
          <w:sz w:val="24"/>
          <w:szCs w:val="24"/>
        </w:rPr>
        <w:t>.</w:t>
      </w:r>
      <w:r w:rsidRPr="00DB3268">
        <w:rPr>
          <w:rFonts w:ascii="Times New Roman" w:eastAsia="Times New Roman" w:hAnsi="Times New Roman" w:cs="Times New Roman"/>
          <w:sz w:val="24"/>
          <w:szCs w:val="24"/>
        </w:rPr>
        <w:t xml:space="preserve"> Решение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об исключении из членов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перечень оснований для исключения из членов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установленный настоящим Положением,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 основанных на членстве лиц, осуществляющих строительство.</w:t>
      </w:r>
    </w:p>
    <w:p w:rsidR="00DB3268" w:rsidRPr="00DB3268" w:rsidRDefault="00DB3268" w:rsidP="00DB3268">
      <w:pPr>
        <w:pStyle w:val="1"/>
        <w:jc w:val="center"/>
        <w:rPr>
          <w:rFonts w:ascii="Times New Roman" w:hAnsi="Times New Roman" w:cs="Times New Roman"/>
          <w:b/>
          <w:bCs/>
          <w:sz w:val="24"/>
          <w:szCs w:val="24"/>
        </w:rPr>
      </w:pPr>
      <w:bookmarkStart w:id="9" w:name="_Toc464809645"/>
      <w:r w:rsidRPr="00DB3268">
        <w:rPr>
          <w:rFonts w:ascii="Times New Roman" w:hAnsi="Times New Roman" w:cs="Times New Roman"/>
          <w:b/>
          <w:bCs/>
          <w:sz w:val="24"/>
          <w:szCs w:val="24"/>
        </w:rPr>
        <w:t>9. Заключительные положения</w:t>
      </w:r>
      <w:bookmarkEnd w:id="9"/>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9.1. </w:t>
      </w:r>
      <w:r w:rsidRPr="005A6172">
        <w:rPr>
          <w:rFonts w:ascii="Times New Roman" w:eastAsia="Times New Roman" w:hAnsi="Times New Roman" w:cs="Times New Roman"/>
          <w:sz w:val="24"/>
          <w:szCs w:val="24"/>
        </w:rPr>
        <w:t>Настоящее Положение, изменения, внесенные в настоящее Положение, решение о признании утратившим силу настоящего Положения вступают в силу по истечении десяти дней со дня принятия, но не ранее 01.07.2017 и не ранее, чем со дня внесения сведений о нем в государственный реестр саморегулируемых организаций, основанных на членстве лиц, осуществляющих строительство.</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9.2. В срок не позднее </w:t>
      </w:r>
      <w:r w:rsidR="00D06CF8">
        <w:rPr>
          <w:rFonts w:ascii="Times New Roman" w:eastAsia="Times New Roman" w:hAnsi="Times New Roman" w:cs="Times New Roman"/>
          <w:sz w:val="24"/>
          <w:szCs w:val="24"/>
        </w:rPr>
        <w:t>пяти</w:t>
      </w:r>
      <w:r w:rsidRPr="00DB3268">
        <w:rPr>
          <w:rFonts w:ascii="Times New Roman" w:eastAsia="Times New Roman" w:hAnsi="Times New Roman" w:cs="Times New Roman"/>
          <w:sz w:val="24"/>
          <w:szCs w:val="24"/>
        </w:rPr>
        <w:t xml:space="preserve"> рабочих </w:t>
      </w:r>
      <w:r w:rsidRPr="00787059">
        <w:rPr>
          <w:rFonts w:ascii="Times New Roman" w:eastAsia="Times New Roman" w:hAnsi="Times New Roman" w:cs="Times New Roman"/>
          <w:sz w:val="24"/>
          <w:szCs w:val="24"/>
        </w:rPr>
        <w:t>дней</w:t>
      </w:r>
      <w:r w:rsidRPr="00DB3268">
        <w:rPr>
          <w:rFonts w:ascii="Times New Roman" w:eastAsia="Times New Roman" w:hAnsi="Times New Roman" w:cs="Times New Roman"/>
          <w:sz w:val="24"/>
          <w:szCs w:val="24"/>
        </w:rPr>
        <w:t xml:space="preserve"> со дня </w:t>
      </w:r>
      <w:r w:rsidRPr="00787059">
        <w:rPr>
          <w:rFonts w:ascii="Times New Roman" w:eastAsia="Times New Roman" w:hAnsi="Times New Roman" w:cs="Times New Roman"/>
          <w:sz w:val="24"/>
          <w:szCs w:val="24"/>
        </w:rPr>
        <w:t>принятия,</w:t>
      </w:r>
      <w:r w:rsidRPr="00DB3268">
        <w:rPr>
          <w:rFonts w:ascii="Times New Roman" w:eastAsia="Times New Roman" w:hAnsi="Times New Roman" w:cs="Times New Roman"/>
          <w:sz w:val="24"/>
          <w:szCs w:val="24"/>
        </w:rPr>
        <w:t xml:space="preserve"> настоящее Положение подлежит размещению на сайте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сети “Интернет” и направлению на бумажном носителе или в форме электронного документа (пакета электронных документов), подписанных </w:t>
      </w:r>
      <w:r w:rsidR="00787059">
        <w:rPr>
          <w:rFonts w:ascii="Times New Roman" w:eastAsia="Times New Roman" w:hAnsi="Times New Roman" w:cs="Times New Roman"/>
          <w:sz w:val="24"/>
          <w:szCs w:val="24"/>
        </w:rPr>
        <w:t>Ассоциацией</w:t>
      </w:r>
      <w:r w:rsidRPr="00DB3268">
        <w:rPr>
          <w:rFonts w:ascii="Times New Roman" w:eastAsia="Times New Roman" w:hAnsi="Times New Roman" w:cs="Times New Roman"/>
          <w:sz w:val="24"/>
          <w:szCs w:val="24"/>
        </w:rPr>
        <w:t xml:space="preserve"> с использованием усиленной квалифицированной электронной подписи, в орган надзора за саморегулируемыми организациями в сфере строительства.</w:t>
      </w:r>
    </w:p>
    <w:p w:rsidR="00DB3268" w:rsidRPr="00DB3268" w:rsidRDefault="00DB3268" w:rsidP="00DB3268">
      <w:pPr>
        <w:ind w:firstLine="72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9.3. Настоящее Положение не должно противоречить законам и иным нормативным актам Российской Федерации, а также Уставу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В </w:t>
      </w:r>
      <w:r w:rsidRPr="00787059">
        <w:rPr>
          <w:rFonts w:ascii="Times New Roman" w:eastAsia="Times New Roman" w:hAnsi="Times New Roman" w:cs="Times New Roman"/>
          <w:sz w:val="24"/>
          <w:szCs w:val="24"/>
        </w:rPr>
        <w:t>случае если</w:t>
      </w:r>
      <w:r w:rsidRPr="00DB3268">
        <w:rPr>
          <w:rFonts w:ascii="Times New Roman" w:eastAsia="Times New Roman" w:hAnsi="Times New Roman" w:cs="Times New Roman"/>
          <w:sz w:val="24"/>
          <w:szCs w:val="24"/>
        </w:rPr>
        <w:t xml:space="preserve"> законами и иными нормативными актами Российской Федерации, а также Уставом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 xml:space="preserve"> установлены иные правила, чем предусмотрены настоящим Положением, то применяются правила, установленные законами и иными нормативными актами Российской Федерации, а также Уставом </w:t>
      </w:r>
      <w:r w:rsidR="00787059">
        <w:rPr>
          <w:rFonts w:ascii="Times New Roman" w:eastAsia="Times New Roman" w:hAnsi="Times New Roman" w:cs="Times New Roman"/>
          <w:sz w:val="24"/>
          <w:szCs w:val="24"/>
        </w:rPr>
        <w:t>Ассоциации</w:t>
      </w:r>
      <w:r w:rsidRPr="00DB3268">
        <w:rPr>
          <w:rFonts w:ascii="Times New Roman" w:eastAsia="Times New Roman" w:hAnsi="Times New Roman" w:cs="Times New Roman"/>
          <w:sz w:val="24"/>
          <w:szCs w:val="24"/>
        </w:rPr>
        <w:t>.</w:t>
      </w:r>
    </w:p>
    <w:p w:rsidR="00DB3268" w:rsidRPr="00DB3268" w:rsidRDefault="00DB3268" w:rsidP="00DB3268">
      <w:pPr>
        <w:ind w:firstLine="720"/>
        <w:jc w:val="both"/>
        <w:rPr>
          <w:rFonts w:ascii="Times New Roman" w:hAnsi="Times New Roman" w:cs="Times New Roman"/>
          <w:sz w:val="24"/>
          <w:szCs w:val="24"/>
        </w:rPr>
      </w:pPr>
    </w:p>
    <w:p w:rsidR="00DB3268" w:rsidRPr="00DB3268" w:rsidRDefault="00DB3268" w:rsidP="00DB3268">
      <w:pPr>
        <w:ind w:firstLine="720"/>
        <w:jc w:val="both"/>
        <w:rPr>
          <w:rFonts w:ascii="Times New Roman" w:hAnsi="Times New Roman" w:cs="Times New Roman"/>
          <w:sz w:val="24"/>
          <w:szCs w:val="24"/>
        </w:rPr>
      </w:pPr>
    </w:p>
    <w:p w:rsidR="00DB3268" w:rsidRPr="00DB3268" w:rsidRDefault="00DB3268" w:rsidP="00DB3268">
      <w:pPr>
        <w:ind w:firstLine="720"/>
        <w:jc w:val="both"/>
        <w:rPr>
          <w:rFonts w:ascii="Times New Roman" w:hAnsi="Times New Roman" w:cs="Times New Roman"/>
          <w:sz w:val="24"/>
          <w:szCs w:val="24"/>
        </w:rPr>
      </w:pPr>
    </w:p>
    <w:p w:rsidR="00DB3268" w:rsidRPr="00DB3268" w:rsidRDefault="00DB3268" w:rsidP="00DB3268">
      <w:pPr>
        <w:ind w:firstLine="720"/>
        <w:jc w:val="both"/>
        <w:rPr>
          <w:rFonts w:ascii="Times New Roman" w:hAnsi="Times New Roman" w:cs="Times New Roman"/>
          <w:sz w:val="24"/>
          <w:szCs w:val="24"/>
        </w:rPr>
      </w:pPr>
    </w:p>
    <w:p w:rsidR="0002655A" w:rsidRDefault="00DB3268" w:rsidP="00DB3268">
      <w:pPr>
        <w:pStyle w:val="1"/>
        <w:jc w:val="right"/>
        <w:rPr>
          <w:rFonts w:ascii="Times New Roman" w:hAnsi="Times New Roman" w:cs="Times New Roman"/>
          <w:sz w:val="24"/>
          <w:szCs w:val="24"/>
        </w:rPr>
      </w:pPr>
      <w:r w:rsidRPr="00DB3268">
        <w:rPr>
          <w:rFonts w:ascii="Times New Roman" w:hAnsi="Times New Roman" w:cs="Times New Roman"/>
          <w:sz w:val="24"/>
          <w:szCs w:val="24"/>
        </w:rPr>
        <w:br w:type="page"/>
      </w:r>
      <w:bookmarkStart w:id="10" w:name="_Toc460682464"/>
      <w:bookmarkStart w:id="11" w:name="_Toc464809646"/>
      <w:r w:rsidRPr="00DB3268">
        <w:rPr>
          <w:rFonts w:ascii="Times New Roman" w:hAnsi="Times New Roman" w:cs="Times New Roman"/>
          <w:sz w:val="24"/>
          <w:szCs w:val="24"/>
        </w:rPr>
        <w:t>Приложение 1</w:t>
      </w:r>
      <w:bookmarkEnd w:id="10"/>
    </w:p>
    <w:p w:rsidR="0002655A" w:rsidRDefault="0002655A" w:rsidP="00DB3268">
      <w:pPr>
        <w:pStyle w:val="1"/>
        <w:jc w:val="right"/>
        <w:rPr>
          <w:rFonts w:ascii="Times New Roman" w:hAnsi="Times New Roman" w:cs="Times New Roman"/>
          <w:sz w:val="24"/>
          <w:szCs w:val="24"/>
        </w:rPr>
      </w:pPr>
      <w:r>
        <w:rPr>
          <w:rFonts w:ascii="Times New Roman" w:hAnsi="Times New Roman" w:cs="Times New Roman"/>
          <w:sz w:val="24"/>
          <w:szCs w:val="24"/>
        </w:rPr>
        <w:t>к Положению о членстве Ассоциации</w:t>
      </w:r>
    </w:p>
    <w:p w:rsidR="0002655A" w:rsidRDefault="0002655A" w:rsidP="00DB3268">
      <w:pPr>
        <w:pStyle w:val="1"/>
        <w:jc w:val="right"/>
        <w:rPr>
          <w:rFonts w:ascii="Times New Roman" w:hAnsi="Times New Roman" w:cs="Times New Roman"/>
          <w:sz w:val="24"/>
          <w:szCs w:val="24"/>
        </w:rPr>
      </w:pPr>
      <w:r>
        <w:rPr>
          <w:rFonts w:ascii="Times New Roman" w:hAnsi="Times New Roman" w:cs="Times New Roman"/>
          <w:sz w:val="24"/>
          <w:szCs w:val="24"/>
        </w:rPr>
        <w:t>«Союз строителей Якутии»</w:t>
      </w:r>
      <w:r w:rsidR="00DB3268" w:rsidRPr="00DB3268">
        <w:rPr>
          <w:rFonts w:ascii="Times New Roman" w:hAnsi="Times New Roman" w:cs="Times New Roman"/>
          <w:sz w:val="24"/>
          <w:szCs w:val="24"/>
        </w:rPr>
        <w:br/>
        <w:t xml:space="preserve">в том числе о размере, порядке расчета, </w:t>
      </w:r>
    </w:p>
    <w:p w:rsidR="00DB3268" w:rsidRPr="00DB3268" w:rsidRDefault="00DB3268" w:rsidP="00DB3268">
      <w:pPr>
        <w:pStyle w:val="1"/>
        <w:jc w:val="right"/>
        <w:rPr>
          <w:rFonts w:ascii="Times New Roman" w:hAnsi="Times New Roman" w:cs="Times New Roman"/>
          <w:sz w:val="24"/>
          <w:szCs w:val="24"/>
        </w:rPr>
      </w:pPr>
      <w:r w:rsidRPr="00DB3268">
        <w:rPr>
          <w:rFonts w:ascii="Times New Roman" w:hAnsi="Times New Roman" w:cs="Times New Roman"/>
          <w:sz w:val="24"/>
          <w:szCs w:val="24"/>
        </w:rPr>
        <w:t>а также порядке уплаты вступительного взноса,</w:t>
      </w:r>
      <w:r w:rsidRPr="00DB3268">
        <w:rPr>
          <w:rFonts w:ascii="Times New Roman" w:eastAsia="PMingLiU" w:hAnsi="Times New Roman" w:cs="Times New Roman"/>
          <w:sz w:val="24"/>
          <w:szCs w:val="24"/>
        </w:rPr>
        <w:br/>
      </w:r>
      <w:r w:rsidRPr="00DB3268">
        <w:rPr>
          <w:rFonts w:ascii="Times New Roman" w:hAnsi="Times New Roman" w:cs="Times New Roman"/>
          <w:sz w:val="24"/>
          <w:szCs w:val="24"/>
        </w:rPr>
        <w:t>членских взносов</w:t>
      </w:r>
      <w:bookmarkEnd w:id="11"/>
      <w:r w:rsidR="0002655A">
        <w:rPr>
          <w:rFonts w:ascii="Times New Roman" w:hAnsi="Times New Roman" w:cs="Times New Roman"/>
          <w:sz w:val="24"/>
          <w:szCs w:val="24"/>
        </w:rPr>
        <w:t xml:space="preserve"> и иных целевых взносов</w:t>
      </w:r>
    </w:p>
    <w:p w:rsidR="00DB3268" w:rsidRPr="0002655A" w:rsidRDefault="00DB3268" w:rsidP="00DB3268">
      <w:pPr>
        <w:jc w:val="center"/>
        <w:rPr>
          <w:rFonts w:ascii="Times New Roman" w:hAnsi="Times New Roman" w:cs="Times New Roman"/>
          <w:i/>
          <w:sz w:val="24"/>
          <w:szCs w:val="24"/>
        </w:rPr>
      </w:pPr>
      <w:r w:rsidRPr="0002655A">
        <w:rPr>
          <w:rFonts w:ascii="Times New Roman" w:eastAsia="Times New Roman" w:hAnsi="Times New Roman" w:cs="Times New Roman"/>
          <w:i/>
          <w:sz w:val="24"/>
          <w:szCs w:val="24"/>
        </w:rPr>
        <w:t>На бланке организации</w:t>
      </w:r>
    </w:p>
    <w:p w:rsidR="00DB3268" w:rsidRPr="0002655A" w:rsidRDefault="00DB3268" w:rsidP="00DB3268">
      <w:pPr>
        <w:jc w:val="center"/>
        <w:rPr>
          <w:rFonts w:ascii="Times New Roman" w:hAnsi="Times New Roman" w:cs="Times New Roman"/>
          <w:i/>
          <w:sz w:val="24"/>
          <w:szCs w:val="24"/>
        </w:rPr>
      </w:pPr>
      <w:r w:rsidRPr="0002655A">
        <w:rPr>
          <w:rFonts w:ascii="Times New Roman" w:eastAsia="Times New Roman" w:hAnsi="Times New Roman" w:cs="Times New Roman"/>
          <w:i/>
          <w:sz w:val="24"/>
          <w:szCs w:val="24"/>
        </w:rPr>
        <w:t>с указанием  исх. №  и  даты</w:t>
      </w:r>
    </w:p>
    <w:p w:rsidR="00DB3268" w:rsidRPr="00DB3268" w:rsidRDefault="00DB3268" w:rsidP="00DB3268">
      <w:pPr>
        <w:ind w:left="4960"/>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 </w:t>
      </w:r>
    </w:p>
    <w:p w:rsidR="00DB3268" w:rsidRPr="00DB3268" w:rsidRDefault="00DB3268" w:rsidP="000E03D4">
      <w:pPr>
        <w:ind w:left="4678"/>
        <w:jc w:val="right"/>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В </w:t>
      </w:r>
      <w:r w:rsidR="000E03D4">
        <w:rPr>
          <w:rFonts w:ascii="Times New Roman" w:eastAsia="Times New Roman" w:hAnsi="Times New Roman" w:cs="Times New Roman"/>
          <w:sz w:val="24"/>
          <w:szCs w:val="24"/>
        </w:rPr>
        <w:t>Ассоциацию «Союз строителей Якутии»</w:t>
      </w:r>
    </w:p>
    <w:p w:rsidR="00DB3268" w:rsidRPr="00DB3268" w:rsidRDefault="00DB3268" w:rsidP="00DB3268">
      <w:pPr>
        <w:jc w:val="center"/>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 </w:t>
      </w:r>
    </w:p>
    <w:p w:rsidR="00DB3268" w:rsidRPr="00DB3268" w:rsidRDefault="00DB3268" w:rsidP="00DB3268">
      <w:pPr>
        <w:jc w:val="center"/>
        <w:rPr>
          <w:rFonts w:ascii="Times New Roman" w:hAnsi="Times New Roman" w:cs="Times New Roman"/>
          <w:b/>
          <w:bCs/>
          <w:sz w:val="24"/>
          <w:szCs w:val="24"/>
        </w:rPr>
      </w:pPr>
      <w:r w:rsidRPr="00DB3268">
        <w:rPr>
          <w:rFonts w:ascii="Times New Roman" w:eastAsia="Times New Roman" w:hAnsi="Times New Roman" w:cs="Times New Roman"/>
          <w:b/>
          <w:bCs/>
          <w:sz w:val="24"/>
          <w:szCs w:val="24"/>
        </w:rPr>
        <w:t>ЗАЯВЛЕНИЕ</w:t>
      </w:r>
    </w:p>
    <w:p w:rsidR="00DB3268" w:rsidRPr="00DB3268" w:rsidRDefault="00DB3268" w:rsidP="00DB3268">
      <w:pPr>
        <w:jc w:val="center"/>
        <w:rPr>
          <w:rFonts w:ascii="Times New Roman" w:hAnsi="Times New Roman" w:cs="Times New Roman"/>
          <w:b/>
          <w:bCs/>
          <w:sz w:val="24"/>
          <w:szCs w:val="24"/>
        </w:rPr>
      </w:pPr>
      <w:r w:rsidRPr="00DB3268">
        <w:rPr>
          <w:rFonts w:ascii="Times New Roman" w:eastAsia="Times New Roman" w:hAnsi="Times New Roman" w:cs="Times New Roman"/>
          <w:b/>
          <w:bCs/>
          <w:sz w:val="24"/>
          <w:szCs w:val="24"/>
        </w:rPr>
        <w:t xml:space="preserve"> о приеме в члены </w:t>
      </w:r>
      <w:r w:rsidR="000E03D4">
        <w:rPr>
          <w:rFonts w:ascii="Times New Roman" w:eastAsia="Times New Roman" w:hAnsi="Times New Roman" w:cs="Times New Roman"/>
          <w:b/>
          <w:bCs/>
          <w:sz w:val="24"/>
          <w:szCs w:val="24"/>
        </w:rPr>
        <w:t>Ассоциа</w:t>
      </w:r>
      <w:r w:rsidRPr="00DB3268">
        <w:rPr>
          <w:rFonts w:ascii="Times New Roman" w:eastAsia="Times New Roman" w:hAnsi="Times New Roman" w:cs="Times New Roman"/>
          <w:b/>
          <w:bCs/>
          <w:sz w:val="24"/>
          <w:szCs w:val="24"/>
        </w:rPr>
        <w:t>ции</w:t>
      </w:r>
      <w:r w:rsidR="000E03D4">
        <w:rPr>
          <w:rFonts w:ascii="Times New Roman" w:eastAsia="Times New Roman" w:hAnsi="Times New Roman" w:cs="Times New Roman"/>
          <w:b/>
          <w:bCs/>
          <w:sz w:val="24"/>
          <w:szCs w:val="24"/>
        </w:rPr>
        <w:t xml:space="preserve"> «Союз строителей Якутии»</w:t>
      </w:r>
    </w:p>
    <w:p w:rsidR="00DB3268" w:rsidRPr="00DB3268" w:rsidRDefault="00E62693" w:rsidP="00DB3268">
      <w:pPr>
        <w:pStyle w:val="a3"/>
        <w:spacing w:line="276" w:lineRule="auto"/>
        <w:ind w:firstLine="709"/>
        <w:jc w:val="both"/>
        <w:rPr>
          <w:rFonts w:ascii="Times New Roman" w:hAnsi="Times New Roman"/>
          <w:sz w:val="24"/>
          <w:szCs w:val="24"/>
        </w:rPr>
      </w:pPr>
      <w:r>
        <w:rPr>
          <w:rFonts w:ascii="Times New Roman" w:hAnsi="Times New Roman"/>
          <w:i/>
          <w:noProof/>
          <w:sz w:val="24"/>
          <w:szCs w:val="24"/>
          <w:vertAlign w:val="superscript"/>
        </w:rPr>
        <w:pict>
          <v:line id="_x0000_s1026" style="position:absolute;left:0;text-align:left;z-index:251660288" from="157.05pt,15pt" to="465.45pt,15.45pt"/>
        </w:pict>
      </w:r>
      <w:r w:rsidR="00DB3268" w:rsidRPr="00DB3268">
        <w:rPr>
          <w:rFonts w:ascii="Times New Roman" w:hAnsi="Times New Roman"/>
          <w:sz w:val="24"/>
          <w:szCs w:val="24"/>
        </w:rPr>
        <w:t xml:space="preserve">Юридическое лицо/ИП </w:t>
      </w:r>
    </w:p>
    <w:p w:rsidR="00DB3268" w:rsidRPr="00DB3268" w:rsidRDefault="00DB3268" w:rsidP="00DB3268">
      <w:pPr>
        <w:pStyle w:val="a3"/>
        <w:spacing w:line="276" w:lineRule="auto"/>
        <w:ind w:left="1440" w:firstLine="720"/>
        <w:jc w:val="center"/>
        <w:rPr>
          <w:rFonts w:ascii="Times New Roman" w:hAnsi="Times New Roman"/>
          <w:i/>
          <w:sz w:val="24"/>
          <w:szCs w:val="24"/>
          <w:vertAlign w:val="superscript"/>
        </w:rPr>
      </w:pPr>
      <w:r w:rsidRPr="00DB3268">
        <w:rPr>
          <w:rFonts w:ascii="Times New Roman" w:hAnsi="Times New Roman"/>
          <w:i/>
          <w:sz w:val="24"/>
          <w:szCs w:val="24"/>
          <w:vertAlign w:val="superscript"/>
        </w:rPr>
        <w:t>(полное, сокращенное и фирменное наименование, организационно-</w:t>
      </w:r>
    </w:p>
    <w:p w:rsidR="00DB3268" w:rsidRPr="00DB3268" w:rsidRDefault="00E62693" w:rsidP="00DB3268">
      <w:pPr>
        <w:pStyle w:val="a3"/>
        <w:spacing w:line="276" w:lineRule="auto"/>
        <w:jc w:val="both"/>
        <w:rPr>
          <w:rFonts w:ascii="Times New Roman" w:hAnsi="Times New Roman"/>
          <w:sz w:val="24"/>
          <w:szCs w:val="24"/>
        </w:rPr>
      </w:pPr>
      <w:r>
        <w:rPr>
          <w:rFonts w:ascii="Times New Roman" w:hAnsi="Times New Roman"/>
          <w:noProof/>
          <w:sz w:val="24"/>
          <w:szCs w:val="24"/>
        </w:rPr>
        <w:pict>
          <v:line id="_x0000_s1028" style="position:absolute;left:0;text-align:left;flip:y;z-index:251662336" from="1.25pt,12.5pt" to="465.45pt,12.5pt"/>
        </w:pict>
      </w:r>
    </w:p>
    <w:p w:rsidR="00DB3268" w:rsidRPr="00DB3268" w:rsidRDefault="00DB3268" w:rsidP="00DB3268">
      <w:pPr>
        <w:pStyle w:val="a3"/>
        <w:spacing w:line="276" w:lineRule="auto"/>
        <w:jc w:val="center"/>
        <w:rPr>
          <w:rFonts w:ascii="Times New Roman" w:hAnsi="Times New Roman"/>
          <w:i/>
          <w:sz w:val="24"/>
          <w:szCs w:val="24"/>
          <w:vertAlign w:val="superscript"/>
        </w:rPr>
      </w:pPr>
      <w:r w:rsidRPr="00DB3268">
        <w:rPr>
          <w:rFonts w:ascii="Times New Roman" w:hAnsi="Times New Roman"/>
          <w:i/>
          <w:sz w:val="24"/>
          <w:szCs w:val="24"/>
          <w:vertAlign w:val="superscript"/>
        </w:rPr>
        <w:t>правовая форма в соответствии с учредительными документами /</w:t>
      </w:r>
    </w:p>
    <w:p w:rsidR="00DB3268" w:rsidRPr="00DB3268" w:rsidRDefault="00E62693" w:rsidP="00DB3268">
      <w:pPr>
        <w:pStyle w:val="a3"/>
        <w:spacing w:line="276" w:lineRule="auto"/>
        <w:jc w:val="both"/>
        <w:rPr>
          <w:rFonts w:ascii="Times New Roman" w:hAnsi="Times New Roman"/>
          <w:sz w:val="24"/>
          <w:szCs w:val="24"/>
        </w:rPr>
      </w:pPr>
      <w:r>
        <w:rPr>
          <w:rFonts w:ascii="Times New Roman" w:hAnsi="Times New Roman"/>
          <w:noProof/>
          <w:sz w:val="24"/>
          <w:szCs w:val="24"/>
        </w:rPr>
        <w:pict>
          <v:line id="_x0000_s1031" style="position:absolute;left:0;text-align:left;flip:y;z-index:251665408" from="1.25pt,12.5pt" to="465.45pt,12.5pt"/>
        </w:pict>
      </w:r>
    </w:p>
    <w:p w:rsidR="00DB3268" w:rsidRPr="00DB3268" w:rsidRDefault="00DB3268" w:rsidP="00DB3268">
      <w:pPr>
        <w:pStyle w:val="a3"/>
        <w:spacing w:line="276" w:lineRule="auto"/>
        <w:jc w:val="center"/>
        <w:rPr>
          <w:rFonts w:ascii="Times New Roman" w:hAnsi="Times New Roman"/>
          <w:i/>
          <w:sz w:val="24"/>
          <w:szCs w:val="24"/>
          <w:vertAlign w:val="superscript"/>
        </w:rPr>
      </w:pPr>
      <w:r w:rsidRPr="00DB3268">
        <w:rPr>
          <w:rFonts w:ascii="Times New Roman" w:hAnsi="Times New Roman"/>
          <w:i/>
          <w:sz w:val="24"/>
          <w:szCs w:val="24"/>
          <w:vertAlign w:val="superscript"/>
        </w:rPr>
        <w:t>Фамилия, Имя, Отчество ИП)</w:t>
      </w:r>
    </w:p>
    <w:p w:rsidR="00DB3268" w:rsidRPr="00DB3268" w:rsidRDefault="00E62693" w:rsidP="00DB3268">
      <w:pPr>
        <w:pStyle w:val="a3"/>
        <w:tabs>
          <w:tab w:val="right" w:pos="9029"/>
        </w:tabs>
        <w:spacing w:line="276" w:lineRule="auto"/>
        <w:jc w:val="both"/>
        <w:rPr>
          <w:rFonts w:ascii="Times New Roman" w:hAnsi="Times New Roman"/>
          <w:sz w:val="24"/>
          <w:szCs w:val="24"/>
        </w:rPr>
      </w:pPr>
      <w:r>
        <w:rPr>
          <w:rFonts w:ascii="Times New Roman" w:hAnsi="Times New Roman"/>
          <w:noProof/>
          <w:sz w:val="24"/>
          <w:szCs w:val="24"/>
        </w:rPr>
        <w:pict>
          <v:line id="_x0000_s1027" style="position:absolute;left:0;text-align:left;flip:y;z-index:251661312" from="364.05pt,12.8pt" to="465.45pt,12.8pt"/>
        </w:pict>
      </w:r>
      <w:r w:rsidR="00DB3268" w:rsidRPr="00DB3268">
        <w:rPr>
          <w:rFonts w:ascii="Times New Roman" w:hAnsi="Times New Roman"/>
          <w:sz w:val="24"/>
          <w:szCs w:val="24"/>
        </w:rPr>
        <w:t xml:space="preserve">адрес юридического лица /адрес регистрации по месту жительства ИП </w:t>
      </w:r>
    </w:p>
    <w:p w:rsidR="00DB3268" w:rsidRPr="00DB3268" w:rsidRDefault="00DB3268" w:rsidP="00DB3268">
      <w:pPr>
        <w:pStyle w:val="a3"/>
        <w:spacing w:line="276" w:lineRule="auto"/>
        <w:ind w:left="1440" w:firstLine="720"/>
        <w:jc w:val="center"/>
        <w:rPr>
          <w:rFonts w:ascii="Times New Roman" w:hAnsi="Times New Roman"/>
          <w:i/>
          <w:sz w:val="24"/>
          <w:szCs w:val="24"/>
          <w:vertAlign w:val="superscript"/>
        </w:rPr>
      </w:pPr>
      <w:r w:rsidRPr="00DB3268">
        <w:rPr>
          <w:rFonts w:ascii="Times New Roman" w:hAnsi="Times New Roman"/>
          <w:i/>
          <w:sz w:val="24"/>
          <w:szCs w:val="24"/>
          <w:vertAlign w:val="superscript"/>
        </w:rPr>
        <w:t xml:space="preserve">                                                                                                     (полный адрес в соответствии со </w:t>
      </w:r>
    </w:p>
    <w:p w:rsidR="00DB3268" w:rsidRPr="00DB3268" w:rsidRDefault="00DB3268" w:rsidP="00DB3268">
      <w:pPr>
        <w:pStyle w:val="a3"/>
        <w:spacing w:line="276" w:lineRule="auto"/>
        <w:jc w:val="center"/>
        <w:rPr>
          <w:rFonts w:ascii="Times New Roman" w:hAnsi="Times New Roman"/>
          <w:sz w:val="24"/>
          <w:szCs w:val="24"/>
        </w:rPr>
      </w:pPr>
    </w:p>
    <w:p w:rsidR="00DB3268" w:rsidRPr="00DB3268" w:rsidRDefault="00DB3268" w:rsidP="00DB3268">
      <w:pPr>
        <w:pStyle w:val="a3"/>
        <w:spacing w:line="276" w:lineRule="auto"/>
        <w:jc w:val="center"/>
        <w:rPr>
          <w:rFonts w:ascii="Times New Roman" w:hAnsi="Times New Roman"/>
          <w:i/>
          <w:sz w:val="24"/>
          <w:szCs w:val="24"/>
        </w:rPr>
      </w:pPr>
      <w:r w:rsidRPr="00DB3268">
        <w:rPr>
          <w:rFonts w:ascii="Times New Roman" w:hAnsi="Times New Roman"/>
          <w:i/>
          <w:sz w:val="24"/>
          <w:szCs w:val="24"/>
          <w:vertAlign w:val="superscript"/>
        </w:rPr>
        <w:t xml:space="preserve">сведениями ЕГРЮЛ/ЕГРИП </w:t>
      </w:r>
      <w:r w:rsidR="00E62693">
        <w:rPr>
          <w:rFonts w:ascii="Times New Roman" w:hAnsi="Times New Roman"/>
          <w:noProof/>
          <w:sz w:val="24"/>
          <w:szCs w:val="24"/>
          <w:vertAlign w:val="superscript"/>
        </w:rPr>
        <w:pict>
          <v:line id="_x0000_s1029" style="position:absolute;left:0;text-align:left;flip:y;z-index:251663360;mso-position-horizontal-relative:text;mso-position-vertical-relative:text" from="1.25pt,-.1pt" to="465.45pt,-.1pt"/>
        </w:pict>
      </w:r>
      <w:r w:rsidRPr="00DB3268">
        <w:rPr>
          <w:rFonts w:ascii="Times New Roman" w:hAnsi="Times New Roman"/>
          <w:i/>
          <w:sz w:val="24"/>
          <w:szCs w:val="24"/>
          <w:vertAlign w:val="superscript"/>
        </w:rPr>
        <w:t xml:space="preserve"> с указанием почтового индекса)</w:t>
      </w:r>
    </w:p>
    <w:p w:rsidR="00DB3268" w:rsidRPr="00DB3268" w:rsidRDefault="00E62693" w:rsidP="00DB3268">
      <w:pPr>
        <w:pStyle w:val="a3"/>
        <w:spacing w:line="276" w:lineRule="auto"/>
        <w:jc w:val="both"/>
        <w:rPr>
          <w:rFonts w:ascii="Times New Roman" w:hAnsi="Times New Roman"/>
          <w:sz w:val="24"/>
          <w:szCs w:val="24"/>
        </w:rPr>
      </w:pPr>
      <w:r>
        <w:rPr>
          <w:rFonts w:ascii="Times New Roman" w:hAnsi="Times New Roman"/>
          <w:noProof/>
          <w:sz w:val="24"/>
          <w:szCs w:val="24"/>
        </w:rPr>
        <w:pict>
          <v:line id="_x0000_s1030" style="position:absolute;left:0;text-align:left;flip:y;z-index:251664384" from="88.95pt,12.85pt" to="465.45pt,12.85pt"/>
        </w:pict>
      </w:r>
      <w:r w:rsidR="00DB3268" w:rsidRPr="00DB3268">
        <w:rPr>
          <w:rFonts w:ascii="Times New Roman" w:hAnsi="Times New Roman"/>
          <w:sz w:val="24"/>
          <w:szCs w:val="24"/>
        </w:rPr>
        <w:t xml:space="preserve">почтовый адрес </w:t>
      </w:r>
    </w:p>
    <w:p w:rsidR="00DB3268" w:rsidRPr="00DB3268" w:rsidRDefault="00DB3268" w:rsidP="00DB3268">
      <w:pPr>
        <w:rPr>
          <w:rFonts w:ascii="Times New Roman" w:hAnsi="Times New Roman" w:cs="Times New Roman"/>
          <w:sz w:val="24"/>
          <w:szCs w:val="24"/>
        </w:rPr>
      </w:pPr>
      <w:r w:rsidRPr="00DB3268">
        <w:rPr>
          <w:rFonts w:ascii="Times New Roman" w:eastAsia="Times New Roman" w:hAnsi="Times New Roman" w:cs="Times New Roman"/>
          <w:sz w:val="24"/>
          <w:szCs w:val="24"/>
        </w:rPr>
        <w:t>просит принять в члены саморегулируемой организации.</w:t>
      </w:r>
    </w:p>
    <w:p w:rsidR="00DB3268" w:rsidRPr="00DB3268" w:rsidRDefault="00DB3268" w:rsidP="00DB3268">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Сообщаем следующие сведения, необходимые для внесения в реестр членов</w:t>
      </w:r>
      <w:r w:rsidR="000E03D4">
        <w:rPr>
          <w:rFonts w:ascii="Times New Roman" w:eastAsia="Times New Roman" w:hAnsi="Times New Roman" w:cs="Times New Roman"/>
          <w:sz w:val="24"/>
          <w:szCs w:val="24"/>
        </w:rPr>
        <w:t xml:space="preserve"> Ассоциации «Союз строителей Якутии»</w:t>
      </w:r>
      <w:r w:rsidRPr="00DB3268">
        <w:rPr>
          <w:rFonts w:ascii="Times New Roman" w:eastAsia="Times New Roman" w:hAnsi="Times New Roman" w:cs="Times New Roman"/>
          <w:sz w:val="24"/>
          <w:szCs w:val="24"/>
        </w:rPr>
        <w:t>:</w:t>
      </w:r>
    </w:p>
    <w:p w:rsidR="00DB3268" w:rsidRPr="00DB3268" w:rsidRDefault="00DB3268" w:rsidP="00DB3268">
      <w:pPr>
        <w:pStyle w:val="a3"/>
        <w:spacing w:line="276" w:lineRule="auto"/>
        <w:rPr>
          <w:rFonts w:ascii="Times New Roman" w:hAnsi="Times New Roman"/>
          <w:sz w:val="24"/>
          <w:szCs w:val="24"/>
        </w:rPr>
      </w:pPr>
      <w:r w:rsidRPr="00DB3268">
        <w:rPr>
          <w:rFonts w:ascii="Times New Roman" w:hAnsi="Times New Roman"/>
          <w:sz w:val="24"/>
          <w:szCs w:val="24"/>
        </w:rPr>
        <w:t>Идентификационный номер налогоплательщика</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567"/>
        <w:gridCol w:w="567"/>
        <w:gridCol w:w="567"/>
        <w:gridCol w:w="567"/>
        <w:gridCol w:w="567"/>
        <w:gridCol w:w="567"/>
        <w:gridCol w:w="567"/>
        <w:gridCol w:w="567"/>
        <w:gridCol w:w="567"/>
        <w:gridCol w:w="567"/>
      </w:tblGrid>
      <w:tr w:rsidR="00DB3268" w:rsidRPr="00DB3268" w:rsidTr="004C216B">
        <w:tc>
          <w:tcPr>
            <w:tcW w:w="1016" w:type="dxa"/>
            <w:tcBorders>
              <w:top w:val="nil"/>
              <w:left w:val="nil"/>
              <w:bottom w:val="nil"/>
              <w:righ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r w:rsidRPr="00DB3268">
              <w:rPr>
                <w:rFonts w:ascii="Times New Roman" w:hAnsi="Times New Roman"/>
                <w:sz w:val="24"/>
                <w:szCs w:val="24"/>
              </w:rPr>
              <w:t xml:space="preserve">ИНН </w:t>
            </w:r>
          </w:p>
        </w:tc>
        <w:tc>
          <w:tcPr>
            <w:tcW w:w="567" w:type="dxa"/>
            <w:tcBorders>
              <w:lef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r>
    </w:tbl>
    <w:p w:rsidR="00DB3268" w:rsidRPr="00DB3268" w:rsidRDefault="00DB3268" w:rsidP="00DB3268">
      <w:pPr>
        <w:ind w:firstLine="700"/>
        <w:rPr>
          <w:rFonts w:ascii="Times New Roman" w:hAnsi="Times New Roman" w:cs="Times New Roman"/>
          <w:sz w:val="24"/>
          <w:szCs w:val="24"/>
        </w:rPr>
      </w:pPr>
      <w:r w:rsidRPr="00DB3268">
        <w:rPr>
          <w:rFonts w:ascii="Times New Roman" w:eastAsia="Times New Roman" w:hAnsi="Times New Roman" w:cs="Times New Roman"/>
          <w:b/>
          <w:sz w:val="24"/>
          <w:szCs w:val="24"/>
        </w:rPr>
        <w:t xml:space="preserve"> </w:t>
      </w:r>
    </w:p>
    <w:p w:rsidR="00DB3268" w:rsidRPr="00DB3268" w:rsidRDefault="00DB3268" w:rsidP="00DB3268">
      <w:pPr>
        <w:pStyle w:val="a3"/>
        <w:spacing w:line="276" w:lineRule="auto"/>
        <w:jc w:val="both"/>
        <w:rPr>
          <w:rFonts w:ascii="Times New Roman" w:hAnsi="Times New Roman"/>
          <w:sz w:val="24"/>
          <w:szCs w:val="24"/>
        </w:rPr>
      </w:pPr>
      <w:r w:rsidRPr="00DB3268">
        <w:rPr>
          <w:rFonts w:ascii="Times New Roman" w:hAnsi="Times New Roman"/>
          <w:sz w:val="24"/>
          <w:szCs w:val="24"/>
        </w:rPr>
        <w:t>Основной государственный регистрационный номер юридического лица</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567"/>
        <w:gridCol w:w="567"/>
        <w:gridCol w:w="567"/>
        <w:gridCol w:w="567"/>
        <w:gridCol w:w="567"/>
        <w:gridCol w:w="567"/>
        <w:gridCol w:w="567"/>
        <w:gridCol w:w="567"/>
        <w:gridCol w:w="567"/>
        <w:gridCol w:w="567"/>
        <w:gridCol w:w="567"/>
        <w:gridCol w:w="567"/>
        <w:gridCol w:w="567"/>
      </w:tblGrid>
      <w:tr w:rsidR="00DB3268" w:rsidRPr="00DB3268" w:rsidTr="004C216B">
        <w:tc>
          <w:tcPr>
            <w:tcW w:w="1016" w:type="dxa"/>
            <w:tcBorders>
              <w:top w:val="nil"/>
              <w:left w:val="nil"/>
              <w:bottom w:val="nil"/>
              <w:righ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r w:rsidRPr="00DB3268">
              <w:rPr>
                <w:rFonts w:ascii="Times New Roman" w:hAnsi="Times New Roman"/>
                <w:sz w:val="24"/>
                <w:szCs w:val="24"/>
              </w:rPr>
              <w:t xml:space="preserve">ОГРН </w:t>
            </w:r>
          </w:p>
        </w:tc>
        <w:tc>
          <w:tcPr>
            <w:tcW w:w="567" w:type="dxa"/>
            <w:tcBorders>
              <w:lef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c>
          <w:tcPr>
            <w:tcW w:w="567" w:type="dxa"/>
          </w:tcPr>
          <w:p w:rsidR="00DB3268" w:rsidRPr="00DB3268" w:rsidRDefault="00DB3268" w:rsidP="00DB3268">
            <w:pPr>
              <w:pStyle w:val="a3"/>
              <w:spacing w:line="276" w:lineRule="auto"/>
              <w:jc w:val="both"/>
              <w:rPr>
                <w:rFonts w:ascii="Times New Roman" w:hAnsi="Times New Roman"/>
                <w:sz w:val="24"/>
                <w:szCs w:val="24"/>
              </w:rPr>
            </w:pPr>
          </w:p>
        </w:tc>
      </w:tr>
    </w:tbl>
    <w:p w:rsidR="00DB3268" w:rsidRPr="00DB3268" w:rsidRDefault="00DB3268" w:rsidP="00DB3268">
      <w:pPr>
        <w:jc w:val="right"/>
        <w:rPr>
          <w:rFonts w:ascii="Times New Roman" w:hAnsi="Times New Roman" w:cs="Times New Roman"/>
          <w:sz w:val="24"/>
          <w:szCs w:val="24"/>
        </w:rPr>
      </w:pPr>
      <w:r w:rsidRPr="00DB3268">
        <w:rPr>
          <w:rFonts w:ascii="Times New Roman" w:eastAsia="Times New Roman" w:hAnsi="Times New Roman" w:cs="Times New Roman"/>
          <w:b/>
          <w:sz w:val="24"/>
          <w:szCs w:val="24"/>
        </w:rPr>
        <w:t xml:space="preserve">       </w:t>
      </w:r>
      <w:r w:rsidRPr="00DB3268">
        <w:rPr>
          <w:rFonts w:ascii="Times New Roman" w:eastAsia="Times New Roman" w:hAnsi="Times New Roman" w:cs="Times New Roman"/>
          <w:b/>
          <w:sz w:val="24"/>
          <w:szCs w:val="24"/>
        </w:rPr>
        <w:tab/>
      </w:r>
    </w:p>
    <w:p w:rsidR="00DB3268" w:rsidRPr="00DB3268" w:rsidRDefault="00DB3268" w:rsidP="00DB3268">
      <w:pPr>
        <w:pStyle w:val="a3"/>
        <w:spacing w:line="276" w:lineRule="auto"/>
        <w:jc w:val="both"/>
        <w:rPr>
          <w:rFonts w:ascii="Times New Roman" w:hAnsi="Times New Roman"/>
          <w:sz w:val="24"/>
          <w:szCs w:val="24"/>
        </w:rPr>
      </w:pPr>
      <w:r w:rsidRPr="00DB3268">
        <w:rPr>
          <w:rFonts w:ascii="Times New Roman" w:hAnsi="Times New Roman"/>
          <w:sz w:val="24"/>
          <w:szCs w:val="24"/>
        </w:rPr>
        <w:t>Основной государственный регистрационный номер записи о государственной регистрации индивидуального предпринимателя</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520"/>
        <w:gridCol w:w="520"/>
        <w:gridCol w:w="520"/>
        <w:gridCol w:w="520"/>
        <w:gridCol w:w="519"/>
        <w:gridCol w:w="519"/>
        <w:gridCol w:w="519"/>
        <w:gridCol w:w="519"/>
        <w:gridCol w:w="519"/>
        <w:gridCol w:w="519"/>
        <w:gridCol w:w="519"/>
        <w:gridCol w:w="519"/>
        <w:gridCol w:w="519"/>
        <w:gridCol w:w="519"/>
        <w:gridCol w:w="519"/>
      </w:tblGrid>
      <w:tr w:rsidR="00DB3268" w:rsidRPr="00DB3268" w:rsidTr="004C216B">
        <w:tc>
          <w:tcPr>
            <w:tcW w:w="1182" w:type="dxa"/>
            <w:tcBorders>
              <w:top w:val="nil"/>
              <w:left w:val="nil"/>
              <w:bottom w:val="nil"/>
              <w:righ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r w:rsidRPr="00DB3268">
              <w:rPr>
                <w:rFonts w:ascii="Times New Roman" w:hAnsi="Times New Roman"/>
                <w:sz w:val="24"/>
                <w:szCs w:val="24"/>
              </w:rPr>
              <w:t xml:space="preserve">ОГРНИП </w:t>
            </w:r>
          </w:p>
        </w:tc>
        <w:tc>
          <w:tcPr>
            <w:tcW w:w="520" w:type="dxa"/>
            <w:tcBorders>
              <w:left w:val="single" w:sz="4" w:space="0" w:color="auto"/>
            </w:tcBorders>
          </w:tcPr>
          <w:p w:rsidR="00DB3268" w:rsidRPr="00DB3268" w:rsidRDefault="00DB3268" w:rsidP="00DB3268">
            <w:pPr>
              <w:pStyle w:val="a3"/>
              <w:spacing w:line="276" w:lineRule="auto"/>
              <w:jc w:val="both"/>
              <w:rPr>
                <w:rFonts w:ascii="Times New Roman" w:hAnsi="Times New Roman"/>
                <w:sz w:val="24"/>
                <w:szCs w:val="24"/>
              </w:rPr>
            </w:pPr>
          </w:p>
        </w:tc>
        <w:tc>
          <w:tcPr>
            <w:tcW w:w="520" w:type="dxa"/>
          </w:tcPr>
          <w:p w:rsidR="00DB3268" w:rsidRPr="00DB3268" w:rsidRDefault="00DB3268" w:rsidP="00DB3268">
            <w:pPr>
              <w:pStyle w:val="a3"/>
              <w:spacing w:line="276" w:lineRule="auto"/>
              <w:jc w:val="both"/>
              <w:rPr>
                <w:rFonts w:ascii="Times New Roman" w:hAnsi="Times New Roman"/>
                <w:sz w:val="24"/>
                <w:szCs w:val="24"/>
              </w:rPr>
            </w:pPr>
          </w:p>
        </w:tc>
        <w:tc>
          <w:tcPr>
            <w:tcW w:w="520" w:type="dxa"/>
          </w:tcPr>
          <w:p w:rsidR="00DB3268" w:rsidRPr="00DB3268" w:rsidRDefault="00DB3268" w:rsidP="00DB3268">
            <w:pPr>
              <w:pStyle w:val="a3"/>
              <w:spacing w:line="276" w:lineRule="auto"/>
              <w:jc w:val="both"/>
              <w:rPr>
                <w:rFonts w:ascii="Times New Roman" w:hAnsi="Times New Roman"/>
                <w:sz w:val="24"/>
                <w:szCs w:val="24"/>
              </w:rPr>
            </w:pPr>
          </w:p>
        </w:tc>
        <w:tc>
          <w:tcPr>
            <w:tcW w:w="520"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c>
          <w:tcPr>
            <w:tcW w:w="519" w:type="dxa"/>
          </w:tcPr>
          <w:p w:rsidR="00DB3268" w:rsidRPr="00DB3268" w:rsidRDefault="00DB3268" w:rsidP="00DB3268">
            <w:pPr>
              <w:pStyle w:val="a3"/>
              <w:spacing w:line="276" w:lineRule="auto"/>
              <w:jc w:val="both"/>
              <w:rPr>
                <w:rFonts w:ascii="Times New Roman" w:hAnsi="Times New Roman"/>
                <w:sz w:val="24"/>
                <w:szCs w:val="24"/>
              </w:rPr>
            </w:pPr>
          </w:p>
        </w:tc>
      </w:tr>
    </w:tbl>
    <w:p w:rsidR="00DB3268" w:rsidRPr="00DB3268" w:rsidRDefault="00DB3268" w:rsidP="00DB3268">
      <w:pPr>
        <w:ind w:left="700"/>
        <w:rPr>
          <w:rFonts w:ascii="Times New Roman" w:eastAsia="Times New Roman" w:hAnsi="Times New Roman" w:cs="Times New Roman"/>
          <w:b/>
          <w:sz w:val="24"/>
          <w:szCs w:val="24"/>
        </w:rPr>
      </w:pPr>
    </w:p>
    <w:p w:rsidR="00DB3268" w:rsidRPr="00DB3268" w:rsidRDefault="00E62693" w:rsidP="00DB3268">
      <w:pPr>
        <w:pStyle w:val="a3"/>
        <w:tabs>
          <w:tab w:val="left" w:pos="4678"/>
        </w:tabs>
        <w:spacing w:line="276" w:lineRule="auto"/>
        <w:jc w:val="both"/>
        <w:rPr>
          <w:rFonts w:ascii="Times New Roman" w:hAnsi="Times New Roman"/>
          <w:sz w:val="24"/>
          <w:szCs w:val="24"/>
        </w:rPr>
      </w:pPr>
      <w:r>
        <w:rPr>
          <w:rFonts w:ascii="Times New Roman" w:hAnsi="Times New Roman"/>
          <w:noProof/>
          <w:sz w:val="24"/>
          <w:szCs w:val="24"/>
        </w:rPr>
        <w:pict>
          <v:line id="_x0000_s1033" style="position:absolute;left:0;text-align:left;flip:y;z-index:251667456" from="270.5pt,13.85pt" to="426.65pt,13.85pt"/>
        </w:pict>
      </w:r>
      <w:r>
        <w:rPr>
          <w:rFonts w:ascii="Times New Roman" w:hAnsi="Times New Roman"/>
          <w:noProof/>
          <w:sz w:val="24"/>
          <w:szCs w:val="24"/>
        </w:rPr>
        <w:pict>
          <v:line id="_x0000_s1032" style="position:absolute;left:0;text-align:left;flip:y;z-index:251666432" from="50.75pt,13.85pt" to="206.9pt,13.85pt"/>
        </w:pict>
      </w:r>
      <w:r w:rsidR="00DB3268" w:rsidRPr="00DB3268">
        <w:rPr>
          <w:rFonts w:ascii="Times New Roman" w:hAnsi="Times New Roman"/>
          <w:sz w:val="24"/>
          <w:szCs w:val="24"/>
        </w:rPr>
        <w:t xml:space="preserve">Телефон: </w:t>
      </w:r>
      <w:r w:rsidR="00DB3268" w:rsidRPr="00DB3268">
        <w:rPr>
          <w:rFonts w:ascii="Times New Roman" w:hAnsi="Times New Roman"/>
          <w:sz w:val="24"/>
          <w:szCs w:val="24"/>
        </w:rPr>
        <w:tab/>
        <w:t xml:space="preserve">Факс: </w:t>
      </w:r>
    </w:p>
    <w:p w:rsidR="00DB3268" w:rsidRPr="00DB3268" w:rsidRDefault="00E62693" w:rsidP="00DB3268">
      <w:pPr>
        <w:pStyle w:val="a3"/>
        <w:spacing w:line="276" w:lineRule="auto"/>
        <w:jc w:val="both"/>
        <w:rPr>
          <w:rFonts w:ascii="Times New Roman" w:hAnsi="Times New Roman"/>
          <w:sz w:val="24"/>
          <w:szCs w:val="24"/>
        </w:rPr>
      </w:pPr>
      <w:r>
        <w:rPr>
          <w:rFonts w:ascii="Times New Roman" w:hAnsi="Times New Roman"/>
          <w:noProof/>
          <w:sz w:val="24"/>
          <w:szCs w:val="24"/>
        </w:rPr>
        <w:pict>
          <v:line id="_x0000_s1034" style="position:absolute;left:0;text-align:left;flip:y;z-index:251668480" from="142.25pt,15.55pt" to="298.4pt,15.55pt"/>
        </w:pict>
      </w:r>
      <w:r w:rsidR="00DB3268" w:rsidRPr="00DB3268">
        <w:rPr>
          <w:rFonts w:ascii="Times New Roman" w:hAnsi="Times New Roman"/>
          <w:sz w:val="24"/>
          <w:szCs w:val="24"/>
        </w:rPr>
        <w:t>Адрес электронной почты (</w:t>
      </w:r>
      <w:r w:rsidR="00DB3268" w:rsidRPr="00DB3268">
        <w:rPr>
          <w:rFonts w:ascii="Times New Roman" w:hAnsi="Times New Roman"/>
          <w:sz w:val="24"/>
          <w:szCs w:val="24"/>
          <w:lang w:val="en-US"/>
        </w:rPr>
        <w:t>e</w:t>
      </w:r>
      <w:r w:rsidR="00DB3268" w:rsidRPr="00DB3268">
        <w:rPr>
          <w:rFonts w:ascii="Times New Roman" w:hAnsi="Times New Roman"/>
          <w:sz w:val="24"/>
          <w:szCs w:val="24"/>
        </w:rPr>
        <w:t>-</w:t>
      </w:r>
      <w:r w:rsidR="00DB3268" w:rsidRPr="00DB3268">
        <w:rPr>
          <w:rFonts w:ascii="Times New Roman" w:hAnsi="Times New Roman"/>
          <w:sz w:val="24"/>
          <w:szCs w:val="24"/>
          <w:lang w:val="en-US"/>
        </w:rPr>
        <w:t>mail</w:t>
      </w:r>
      <w:r w:rsidR="00DB3268" w:rsidRPr="00DB3268">
        <w:rPr>
          <w:rFonts w:ascii="Times New Roman" w:hAnsi="Times New Roman"/>
          <w:sz w:val="24"/>
          <w:szCs w:val="24"/>
        </w:rPr>
        <w:t xml:space="preserve">): </w:t>
      </w:r>
    </w:p>
    <w:p w:rsidR="00DB3268" w:rsidRPr="00DB3268" w:rsidRDefault="00E62693" w:rsidP="00DB3268">
      <w:pPr>
        <w:pStyle w:val="a3"/>
        <w:spacing w:line="276" w:lineRule="auto"/>
        <w:jc w:val="both"/>
        <w:rPr>
          <w:rFonts w:ascii="Times New Roman" w:hAnsi="Times New Roman"/>
          <w:sz w:val="24"/>
          <w:szCs w:val="24"/>
        </w:rPr>
      </w:pPr>
      <w:r>
        <w:rPr>
          <w:rFonts w:ascii="Times New Roman" w:hAnsi="Times New Roman"/>
          <w:noProof/>
          <w:sz w:val="24"/>
          <w:szCs w:val="24"/>
        </w:rPr>
        <w:pict>
          <v:line id="_x0000_s1035" style="position:absolute;left:0;text-align:left;flip:y;z-index:251669504" from="158pt,15.85pt" to="314.15pt,15.85pt"/>
        </w:pict>
      </w:r>
      <w:r w:rsidR="00DB3268" w:rsidRPr="00DB3268">
        <w:rPr>
          <w:rFonts w:ascii="Times New Roman" w:hAnsi="Times New Roman"/>
          <w:sz w:val="24"/>
          <w:szCs w:val="24"/>
        </w:rPr>
        <w:t>Адрес сайта в сети Интернет:</w:t>
      </w:r>
    </w:p>
    <w:p w:rsidR="00DB3268" w:rsidRPr="00DB3268" w:rsidRDefault="00DB3268" w:rsidP="00DB3268">
      <w:pPr>
        <w:ind w:firstLine="709"/>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Настоящим уведомляем о принятом решении осуществлять строительство, реконструкцию, капитальный ремонт объектов капитального строительства, стоимость которого по одному договору составляет: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2589"/>
        <w:gridCol w:w="2707"/>
        <w:gridCol w:w="2035"/>
      </w:tblGrid>
      <w:tr w:rsidR="00DB3268" w:rsidRPr="00DB3268" w:rsidTr="004C216B">
        <w:trPr>
          <w:trHeight w:val="1151"/>
        </w:trPr>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Уровни ответственности</w:t>
            </w:r>
          </w:p>
        </w:tc>
        <w:tc>
          <w:tcPr>
            <w:tcW w:w="258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Стоимость работ по одному договору, в рублях</w:t>
            </w:r>
          </w:p>
        </w:tc>
        <w:tc>
          <w:tcPr>
            <w:tcW w:w="2707"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Размер взноса в Компенсационный фонд возмещения вреда, в рублях</w:t>
            </w:r>
          </w:p>
        </w:tc>
        <w:tc>
          <w:tcPr>
            <w:tcW w:w="2035"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Необходимый уровень (отметить знаком «</w:t>
            </w:r>
            <w:r w:rsidRPr="00DB3268">
              <w:rPr>
                <w:rFonts w:ascii="Times New Roman" w:hAnsi="Times New Roman"/>
                <w:bCs/>
                <w:sz w:val="24"/>
                <w:szCs w:val="24"/>
                <w:lang w:val="en-US"/>
              </w:rPr>
              <w:t>V</w:t>
            </w:r>
            <w:r w:rsidRPr="00DB3268">
              <w:rPr>
                <w:rFonts w:ascii="Times New Roman" w:hAnsi="Times New Roman"/>
                <w:bCs/>
                <w:sz w:val="24"/>
                <w:szCs w:val="24"/>
              </w:rPr>
              <w:t>»)</w:t>
            </w:r>
          </w:p>
        </w:tc>
      </w:tr>
      <w:tr w:rsidR="00DB3268" w:rsidRPr="00DB3268" w:rsidTr="004C216B">
        <w:tc>
          <w:tcPr>
            <w:tcW w:w="1914"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Первый</w:t>
            </w:r>
          </w:p>
        </w:tc>
        <w:tc>
          <w:tcPr>
            <w:tcW w:w="2589"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не превышает              60 миллионов</w:t>
            </w:r>
          </w:p>
        </w:tc>
        <w:tc>
          <w:tcPr>
            <w:tcW w:w="2707"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100 000</w:t>
            </w:r>
          </w:p>
        </w:tc>
        <w:tc>
          <w:tcPr>
            <w:tcW w:w="2035"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tc>
      </w:tr>
      <w:tr w:rsidR="00DB3268" w:rsidRPr="00DB3268" w:rsidTr="004C216B">
        <w:tc>
          <w:tcPr>
            <w:tcW w:w="1914"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Второй</w:t>
            </w:r>
          </w:p>
        </w:tc>
        <w:tc>
          <w:tcPr>
            <w:tcW w:w="2589"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 xml:space="preserve">не превышает         </w:t>
            </w:r>
            <w:r w:rsidRPr="00DB3268">
              <w:rPr>
                <w:rFonts w:ascii="Times New Roman" w:hAnsi="Times New Roman"/>
                <w:bCs/>
                <w:sz w:val="24"/>
                <w:szCs w:val="24"/>
              </w:rPr>
              <w:br/>
              <w:t>500 миллионов</w:t>
            </w:r>
          </w:p>
        </w:tc>
        <w:tc>
          <w:tcPr>
            <w:tcW w:w="2707"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500 000</w:t>
            </w:r>
          </w:p>
        </w:tc>
        <w:tc>
          <w:tcPr>
            <w:tcW w:w="2035"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tc>
      </w:tr>
      <w:tr w:rsidR="00DB3268" w:rsidRPr="00DB3268" w:rsidTr="004C216B">
        <w:tc>
          <w:tcPr>
            <w:tcW w:w="1914"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Третий</w:t>
            </w:r>
          </w:p>
        </w:tc>
        <w:tc>
          <w:tcPr>
            <w:tcW w:w="2589"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 xml:space="preserve">не превышает        </w:t>
            </w:r>
            <w:r w:rsidRPr="00DB3268">
              <w:rPr>
                <w:rFonts w:ascii="Times New Roman" w:hAnsi="Times New Roman"/>
                <w:bCs/>
                <w:sz w:val="24"/>
                <w:szCs w:val="24"/>
              </w:rPr>
              <w:br/>
              <w:t>3 миллиарда</w:t>
            </w:r>
          </w:p>
        </w:tc>
        <w:tc>
          <w:tcPr>
            <w:tcW w:w="2707"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1 500 000</w:t>
            </w:r>
          </w:p>
        </w:tc>
        <w:tc>
          <w:tcPr>
            <w:tcW w:w="2035"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tc>
      </w:tr>
      <w:tr w:rsidR="00DB3268" w:rsidRPr="00DB3268" w:rsidTr="004C216B">
        <w:tc>
          <w:tcPr>
            <w:tcW w:w="1914"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Четвертый</w:t>
            </w:r>
          </w:p>
        </w:tc>
        <w:tc>
          <w:tcPr>
            <w:tcW w:w="2589"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 xml:space="preserve">Не превышает     </w:t>
            </w:r>
            <w:r w:rsidRPr="00DB3268">
              <w:rPr>
                <w:rFonts w:ascii="Times New Roman" w:hAnsi="Times New Roman"/>
                <w:bCs/>
                <w:sz w:val="24"/>
                <w:szCs w:val="24"/>
              </w:rPr>
              <w:br/>
              <w:t>10 миллиардов</w:t>
            </w:r>
          </w:p>
        </w:tc>
        <w:tc>
          <w:tcPr>
            <w:tcW w:w="2707"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2 000 000</w:t>
            </w:r>
          </w:p>
        </w:tc>
        <w:tc>
          <w:tcPr>
            <w:tcW w:w="2035"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tc>
      </w:tr>
      <w:tr w:rsidR="00DB3268" w:rsidRPr="00DB3268" w:rsidTr="004C216B">
        <w:tc>
          <w:tcPr>
            <w:tcW w:w="1914"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Пятый</w:t>
            </w:r>
          </w:p>
        </w:tc>
        <w:tc>
          <w:tcPr>
            <w:tcW w:w="2589"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10 миллиардов и более</w:t>
            </w:r>
          </w:p>
        </w:tc>
        <w:tc>
          <w:tcPr>
            <w:tcW w:w="2707"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5 000 000</w:t>
            </w:r>
          </w:p>
        </w:tc>
        <w:tc>
          <w:tcPr>
            <w:tcW w:w="2035" w:type="dxa"/>
            <w:tcBorders>
              <w:top w:val="single" w:sz="4" w:space="0" w:color="000000"/>
              <w:left w:val="single" w:sz="4" w:space="0" w:color="000000"/>
              <w:bottom w:val="single" w:sz="4" w:space="0" w:color="000000"/>
              <w:right w:val="single" w:sz="4" w:space="0" w:color="000000"/>
            </w:tcBorders>
            <w:vAlign w:val="center"/>
          </w:tcPr>
          <w:p w:rsidR="00DB3268" w:rsidRPr="00DB3268" w:rsidRDefault="00DB3268" w:rsidP="00DB3268">
            <w:pPr>
              <w:pStyle w:val="a3"/>
              <w:spacing w:line="276" w:lineRule="auto"/>
              <w:jc w:val="center"/>
              <w:rPr>
                <w:rFonts w:ascii="Times New Roman" w:hAnsi="Times New Roman"/>
                <w:bCs/>
                <w:sz w:val="24"/>
                <w:szCs w:val="24"/>
              </w:rPr>
            </w:pPr>
          </w:p>
        </w:tc>
      </w:tr>
    </w:tbl>
    <w:p w:rsidR="00DB3268" w:rsidRPr="00DB3268" w:rsidRDefault="00DB3268" w:rsidP="00DB3268">
      <w:pPr>
        <w:jc w:val="center"/>
        <w:rPr>
          <w:rFonts w:ascii="Times New Roman" w:hAnsi="Times New Roman" w:cs="Times New Roman"/>
          <w:sz w:val="24"/>
          <w:szCs w:val="24"/>
        </w:rPr>
      </w:pPr>
      <w:r w:rsidRPr="00DB3268">
        <w:rPr>
          <w:rFonts w:ascii="Times New Roman" w:eastAsia="Times New Roman" w:hAnsi="Times New Roman" w:cs="Times New Roman"/>
          <w:b/>
          <w:sz w:val="24"/>
          <w:szCs w:val="24"/>
        </w:rPr>
        <w:t xml:space="preserve"> </w:t>
      </w:r>
    </w:p>
    <w:p w:rsidR="00DB3268" w:rsidRPr="00DB3268" w:rsidRDefault="00DB3268" w:rsidP="00DB3268">
      <w:pPr>
        <w:ind w:firstLine="70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 xml:space="preserve">Настоящим заявляем о намерении </w:t>
      </w:r>
      <w:r w:rsidRPr="00DB3268">
        <w:rPr>
          <w:rFonts w:ascii="Times New Roman" w:hAnsi="Times New Roman" w:cs="Times New Roman"/>
          <w:sz w:val="24"/>
          <w:szCs w:val="24"/>
        </w:rPr>
        <w:t>принимать участие в заключении договоров строительного подряда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договоров строительного подряда является обязательным, с уровнем ответственности</w:t>
      </w:r>
      <w:r w:rsidRPr="00DB3268">
        <w:rPr>
          <w:rFonts w:ascii="Times New Roman" w:eastAsia="Times New Roman" w:hAnsi="Times New Roman" w:cs="Times New Roman"/>
          <w:sz w:val="24"/>
          <w:szCs w:val="24"/>
        </w:rPr>
        <w:t xml:space="preserve">: </w:t>
      </w:r>
    </w:p>
    <w:p w:rsidR="00DB3268" w:rsidRPr="00DB3268" w:rsidRDefault="00DB3268" w:rsidP="00DB3268">
      <w:pPr>
        <w:ind w:firstLine="700"/>
        <w:jc w:val="both"/>
        <w:rPr>
          <w:rFonts w:ascii="Times New Roman" w:hAnsi="Times New Roman" w:cs="Times New Roman"/>
          <w:sz w:val="24"/>
          <w:szCs w:val="24"/>
          <w:lang w:val="en-US"/>
        </w:rPr>
      </w:pPr>
      <w:r w:rsidRPr="00DB3268">
        <w:rPr>
          <w:rFonts w:ascii="Times New Roman" w:hAnsi="Times New Roman" w:cs="Times New Roman"/>
          <w:b/>
          <w:sz w:val="24"/>
          <w:szCs w:val="24"/>
          <w:u w:val="single"/>
        </w:rPr>
        <w:t>ДА/НЕТ</w:t>
      </w:r>
      <w:r w:rsidRPr="00DB3268">
        <w:rPr>
          <w:rFonts w:ascii="Times New Roman" w:hAnsi="Times New Roman" w:cs="Times New Roman"/>
          <w:sz w:val="24"/>
          <w:szCs w:val="24"/>
        </w:rPr>
        <w:t xml:space="preserve"> </w:t>
      </w:r>
      <w:r w:rsidRPr="0002655A">
        <w:rPr>
          <w:rFonts w:ascii="Times New Roman" w:hAnsi="Times New Roman" w:cs="Times New Roman"/>
          <w:sz w:val="24"/>
          <w:szCs w:val="24"/>
        </w:rPr>
        <w:t>(</w:t>
      </w:r>
      <w:r w:rsidRPr="0002655A">
        <w:rPr>
          <w:rFonts w:ascii="Times New Roman" w:hAnsi="Times New Roman" w:cs="Times New Roman"/>
          <w:color w:val="auto"/>
          <w:sz w:val="24"/>
          <w:szCs w:val="24"/>
        </w:rPr>
        <w:t>ненужное</w:t>
      </w:r>
      <w:r w:rsidRPr="00DB3268">
        <w:rPr>
          <w:rFonts w:ascii="Times New Roman" w:hAnsi="Times New Roman" w:cs="Times New Roman"/>
          <w:color w:val="FF0000"/>
          <w:sz w:val="24"/>
          <w:szCs w:val="24"/>
        </w:rPr>
        <w:t xml:space="preserve"> </w:t>
      </w:r>
      <w:r w:rsidRPr="00DB3268">
        <w:rPr>
          <w:rFonts w:ascii="Times New Roman" w:hAnsi="Times New Roman" w:cs="Times New Roman"/>
          <w:sz w:val="24"/>
          <w:szCs w:val="24"/>
        </w:rPr>
        <w:t>зачеркнуть)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2429"/>
        <w:gridCol w:w="2866"/>
        <w:gridCol w:w="2036"/>
      </w:tblGrid>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Уровни ответственности</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Предельный размер обязательств всем по договорам, в рублях</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Размер взноса в Компенсационный фонд обеспечения договорных обязательств, в рублях</w:t>
            </w:r>
          </w:p>
        </w:tc>
        <w:tc>
          <w:tcPr>
            <w:tcW w:w="203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Необходимый уровень (отметить знаком «</w:t>
            </w:r>
            <w:r w:rsidRPr="00DB3268">
              <w:rPr>
                <w:rFonts w:ascii="Times New Roman" w:hAnsi="Times New Roman"/>
                <w:bCs/>
                <w:sz w:val="24"/>
                <w:szCs w:val="24"/>
                <w:lang w:val="en-US"/>
              </w:rPr>
              <w:t>V</w:t>
            </w:r>
            <w:r w:rsidRPr="00DB3268">
              <w:rPr>
                <w:rFonts w:ascii="Times New Roman" w:hAnsi="Times New Roman"/>
                <w:bCs/>
                <w:sz w:val="24"/>
                <w:szCs w:val="24"/>
              </w:rPr>
              <w:t>»)</w:t>
            </w:r>
          </w:p>
        </w:tc>
      </w:tr>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Первый</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не превышает              60 миллионов</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200 000</w:t>
            </w:r>
          </w:p>
        </w:tc>
        <w:tc>
          <w:tcPr>
            <w:tcW w:w="2036" w:type="dxa"/>
          </w:tcPr>
          <w:p w:rsidR="00DB3268" w:rsidRPr="00DB3268" w:rsidRDefault="00DB3268" w:rsidP="00DB3268">
            <w:pPr>
              <w:pStyle w:val="a3"/>
              <w:spacing w:line="276" w:lineRule="auto"/>
              <w:jc w:val="both"/>
              <w:rPr>
                <w:rFonts w:ascii="Times New Roman" w:hAnsi="Times New Roman"/>
                <w:bCs/>
                <w:sz w:val="24"/>
                <w:szCs w:val="24"/>
              </w:rPr>
            </w:pPr>
          </w:p>
        </w:tc>
      </w:tr>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Второй</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не превышает         500 миллионов</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2 500 000</w:t>
            </w:r>
          </w:p>
        </w:tc>
        <w:tc>
          <w:tcPr>
            <w:tcW w:w="2036" w:type="dxa"/>
          </w:tcPr>
          <w:p w:rsidR="00DB3268" w:rsidRPr="00DB3268" w:rsidRDefault="00DB3268" w:rsidP="00DB3268">
            <w:pPr>
              <w:pStyle w:val="a3"/>
              <w:spacing w:line="276" w:lineRule="auto"/>
              <w:jc w:val="both"/>
              <w:rPr>
                <w:rFonts w:ascii="Times New Roman" w:hAnsi="Times New Roman"/>
                <w:bCs/>
                <w:sz w:val="24"/>
                <w:szCs w:val="24"/>
              </w:rPr>
            </w:pPr>
          </w:p>
        </w:tc>
      </w:tr>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Третий</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 xml:space="preserve">не превышает        </w:t>
            </w:r>
            <w:r w:rsidRPr="00DB3268">
              <w:rPr>
                <w:rFonts w:ascii="Times New Roman" w:hAnsi="Times New Roman"/>
                <w:bCs/>
                <w:sz w:val="24"/>
                <w:szCs w:val="24"/>
              </w:rPr>
              <w:br/>
              <w:t>3 миллиарда</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4 500 000</w:t>
            </w:r>
          </w:p>
        </w:tc>
        <w:tc>
          <w:tcPr>
            <w:tcW w:w="2036" w:type="dxa"/>
          </w:tcPr>
          <w:p w:rsidR="00DB3268" w:rsidRPr="00DB3268" w:rsidRDefault="00DB3268" w:rsidP="00DB3268">
            <w:pPr>
              <w:pStyle w:val="a3"/>
              <w:spacing w:line="276" w:lineRule="auto"/>
              <w:jc w:val="both"/>
              <w:rPr>
                <w:rFonts w:ascii="Times New Roman" w:hAnsi="Times New Roman"/>
                <w:bCs/>
                <w:sz w:val="24"/>
                <w:szCs w:val="24"/>
              </w:rPr>
            </w:pPr>
          </w:p>
        </w:tc>
      </w:tr>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Четвертый</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 xml:space="preserve">не превышает     </w:t>
            </w:r>
            <w:r w:rsidRPr="00DB3268">
              <w:rPr>
                <w:rFonts w:ascii="Times New Roman" w:hAnsi="Times New Roman"/>
                <w:bCs/>
                <w:sz w:val="24"/>
                <w:szCs w:val="24"/>
              </w:rPr>
              <w:br/>
              <w:t>10 миллиардов</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7 000 000</w:t>
            </w:r>
          </w:p>
        </w:tc>
        <w:tc>
          <w:tcPr>
            <w:tcW w:w="2036" w:type="dxa"/>
          </w:tcPr>
          <w:p w:rsidR="00DB3268" w:rsidRPr="00DB3268" w:rsidRDefault="00DB3268" w:rsidP="00DB3268">
            <w:pPr>
              <w:pStyle w:val="a3"/>
              <w:spacing w:line="276" w:lineRule="auto"/>
              <w:jc w:val="both"/>
              <w:rPr>
                <w:rFonts w:ascii="Times New Roman" w:hAnsi="Times New Roman"/>
                <w:bCs/>
                <w:sz w:val="24"/>
                <w:szCs w:val="24"/>
              </w:rPr>
            </w:pPr>
          </w:p>
        </w:tc>
      </w:tr>
      <w:tr w:rsidR="00DB3268" w:rsidRPr="00DB3268" w:rsidTr="004C216B">
        <w:tc>
          <w:tcPr>
            <w:tcW w:w="1914"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Пятый</w:t>
            </w:r>
          </w:p>
        </w:tc>
        <w:tc>
          <w:tcPr>
            <w:tcW w:w="2429"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10 миллиардов и более</w:t>
            </w:r>
          </w:p>
        </w:tc>
        <w:tc>
          <w:tcPr>
            <w:tcW w:w="2866" w:type="dxa"/>
            <w:vAlign w:val="center"/>
          </w:tcPr>
          <w:p w:rsidR="00DB3268" w:rsidRPr="00DB3268" w:rsidRDefault="00DB3268" w:rsidP="00DB3268">
            <w:pPr>
              <w:pStyle w:val="a3"/>
              <w:spacing w:line="276" w:lineRule="auto"/>
              <w:jc w:val="center"/>
              <w:rPr>
                <w:rFonts w:ascii="Times New Roman" w:hAnsi="Times New Roman"/>
                <w:bCs/>
                <w:sz w:val="24"/>
                <w:szCs w:val="24"/>
              </w:rPr>
            </w:pPr>
            <w:r w:rsidRPr="00DB3268">
              <w:rPr>
                <w:rFonts w:ascii="Times New Roman" w:hAnsi="Times New Roman"/>
                <w:bCs/>
                <w:sz w:val="24"/>
                <w:szCs w:val="24"/>
              </w:rPr>
              <w:t>25 000 000</w:t>
            </w:r>
          </w:p>
        </w:tc>
        <w:tc>
          <w:tcPr>
            <w:tcW w:w="2036" w:type="dxa"/>
          </w:tcPr>
          <w:p w:rsidR="00DB3268" w:rsidRPr="00DB3268" w:rsidRDefault="00DB3268" w:rsidP="00DB3268">
            <w:pPr>
              <w:pStyle w:val="a3"/>
              <w:spacing w:line="276" w:lineRule="auto"/>
              <w:jc w:val="both"/>
              <w:rPr>
                <w:rFonts w:ascii="Times New Roman" w:hAnsi="Times New Roman"/>
                <w:bCs/>
                <w:sz w:val="24"/>
                <w:szCs w:val="24"/>
              </w:rPr>
            </w:pPr>
          </w:p>
        </w:tc>
      </w:tr>
    </w:tbl>
    <w:p w:rsidR="00DB3268" w:rsidRPr="00DB3268" w:rsidRDefault="00DB3268" w:rsidP="00DB3268">
      <w:pPr>
        <w:rPr>
          <w:rFonts w:ascii="Times New Roman" w:hAnsi="Times New Roman" w:cs="Times New Roman"/>
          <w:sz w:val="24"/>
          <w:szCs w:val="24"/>
        </w:rPr>
      </w:pPr>
    </w:p>
    <w:p w:rsidR="00DB3268" w:rsidRPr="00DB3268" w:rsidRDefault="00DB3268" w:rsidP="00DB3268">
      <w:pPr>
        <w:ind w:firstLine="540"/>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В случае преобразования организации, изменения ее наименования, фамилии, имени, отчества индивидуального предпринимателя, места нахождения, иной информации, содержащейся в реестре членов </w:t>
      </w:r>
      <w:r w:rsidR="000E03D4">
        <w:rPr>
          <w:rFonts w:ascii="Times New Roman" w:eastAsia="Times New Roman" w:hAnsi="Times New Roman" w:cs="Times New Roman"/>
          <w:sz w:val="24"/>
          <w:szCs w:val="24"/>
        </w:rPr>
        <w:t>Ассоциации «Союз строителей Якутии»</w:t>
      </w:r>
      <w:r w:rsidRPr="00DB3268">
        <w:rPr>
          <w:rFonts w:ascii="Times New Roman" w:eastAsia="Times New Roman" w:hAnsi="Times New Roman" w:cs="Times New Roman"/>
          <w:sz w:val="24"/>
          <w:szCs w:val="24"/>
        </w:rPr>
        <w:t xml:space="preserve"> и (или) представляемой в орган надзора за саморегулируемыми организациями или в национальное объединение саморегулируемых организаций, основанных на членстве лиц, осуществляющих строительство, изменения сведений, представленных для подтверждения соответствия требованиям, установленным нормативными правовыми актами Российской Федерации и внутренними документами </w:t>
      </w:r>
      <w:r w:rsidR="000E03D4">
        <w:rPr>
          <w:rFonts w:ascii="Times New Roman" w:eastAsia="Times New Roman" w:hAnsi="Times New Roman" w:cs="Times New Roman"/>
          <w:sz w:val="24"/>
          <w:szCs w:val="24"/>
        </w:rPr>
        <w:t>Ассоциации «Союз строителей Якутии»</w:t>
      </w:r>
      <w:r w:rsidRPr="00DB3268">
        <w:rPr>
          <w:rFonts w:ascii="Times New Roman" w:eastAsia="Times New Roman" w:hAnsi="Times New Roman" w:cs="Times New Roman"/>
          <w:sz w:val="24"/>
          <w:szCs w:val="24"/>
        </w:rPr>
        <w:t xml:space="preserve">, обязуемся уведомлять </w:t>
      </w:r>
      <w:r w:rsidR="000E03D4">
        <w:rPr>
          <w:rFonts w:ascii="Times New Roman" w:eastAsia="Times New Roman" w:hAnsi="Times New Roman" w:cs="Times New Roman"/>
          <w:sz w:val="24"/>
          <w:szCs w:val="24"/>
        </w:rPr>
        <w:t>Ассоциацию</w:t>
      </w:r>
      <w:r w:rsidRPr="00DB3268">
        <w:rPr>
          <w:rFonts w:ascii="Times New Roman" w:eastAsia="Times New Roman" w:hAnsi="Times New Roman" w:cs="Times New Roman"/>
          <w:sz w:val="24"/>
          <w:szCs w:val="24"/>
        </w:rPr>
        <w:t xml:space="preserve"> в письменной форме или путем направления электронного документа в установленном порядке о наступлении любых событий, влекущих за собой изменение такой информации (сведений), в течение трех рабочих дней со дня, следующего за днем наступления таких событий.</w:t>
      </w:r>
    </w:p>
    <w:p w:rsidR="00DB3268" w:rsidRPr="00DB3268" w:rsidRDefault="00DB3268" w:rsidP="00DB3268">
      <w:pPr>
        <w:ind w:firstLine="540"/>
        <w:jc w:val="both"/>
        <w:rPr>
          <w:rFonts w:ascii="Times New Roman" w:eastAsia="Times New Roman" w:hAnsi="Times New Roman" w:cs="Times New Roman"/>
          <w:sz w:val="24"/>
          <w:szCs w:val="24"/>
        </w:rPr>
      </w:pPr>
      <w:r w:rsidRPr="00DB3268">
        <w:rPr>
          <w:rFonts w:ascii="Times New Roman" w:eastAsia="Times New Roman" w:hAnsi="Times New Roman" w:cs="Times New Roman"/>
          <w:sz w:val="24"/>
          <w:szCs w:val="24"/>
        </w:rPr>
        <w:t>Вступительный взнос, взнос</w:t>
      </w:r>
      <w:r w:rsidR="003D29DB">
        <w:rPr>
          <w:rFonts w:ascii="Times New Roman" w:eastAsia="Times New Roman" w:hAnsi="Times New Roman" w:cs="Times New Roman"/>
          <w:sz w:val="24"/>
          <w:szCs w:val="24"/>
        </w:rPr>
        <w:t>ы</w:t>
      </w:r>
      <w:r w:rsidRPr="00DB3268">
        <w:rPr>
          <w:rFonts w:ascii="Times New Roman" w:eastAsia="Times New Roman" w:hAnsi="Times New Roman" w:cs="Times New Roman"/>
          <w:sz w:val="24"/>
          <w:szCs w:val="24"/>
        </w:rPr>
        <w:t xml:space="preserve"> в компенсационные фонды обязуемся внести в течение семи рабочих дней со дня получения уведомления о приеме в члены </w:t>
      </w:r>
      <w:r w:rsidR="000E03D4">
        <w:rPr>
          <w:rFonts w:ascii="Times New Roman" w:eastAsia="Times New Roman" w:hAnsi="Times New Roman" w:cs="Times New Roman"/>
          <w:sz w:val="24"/>
          <w:szCs w:val="24"/>
        </w:rPr>
        <w:t>Ассоциации «Союз строителей Якутии»</w:t>
      </w:r>
      <w:r w:rsidRPr="00DB3268">
        <w:rPr>
          <w:rFonts w:ascii="Times New Roman" w:eastAsia="Times New Roman" w:hAnsi="Times New Roman" w:cs="Times New Roman"/>
          <w:sz w:val="24"/>
          <w:szCs w:val="24"/>
        </w:rPr>
        <w:t>.</w:t>
      </w:r>
    </w:p>
    <w:p w:rsidR="00DB3268" w:rsidRPr="00DB3268" w:rsidRDefault="00DB3268" w:rsidP="00DB3268">
      <w:pPr>
        <w:ind w:firstLine="540"/>
        <w:jc w:val="both"/>
        <w:rPr>
          <w:rFonts w:ascii="Times New Roman" w:hAnsi="Times New Roman" w:cs="Times New Roman"/>
          <w:sz w:val="24"/>
          <w:szCs w:val="24"/>
        </w:rPr>
      </w:pPr>
      <w:r w:rsidRPr="00DB3268">
        <w:rPr>
          <w:rFonts w:ascii="Times New Roman" w:eastAsia="Times New Roman" w:hAnsi="Times New Roman" w:cs="Times New Roman"/>
          <w:sz w:val="24"/>
          <w:szCs w:val="24"/>
        </w:rPr>
        <w:t>Достоверность сведений в представленных документах подтверждаем.</w:t>
      </w:r>
    </w:p>
    <w:p w:rsidR="00DB3268" w:rsidRPr="00DB3268" w:rsidRDefault="00DB3268" w:rsidP="00DB3268">
      <w:pPr>
        <w:ind w:firstLine="567"/>
        <w:jc w:val="both"/>
        <w:rPr>
          <w:rFonts w:ascii="Times New Roman" w:hAnsi="Times New Roman" w:cs="Times New Roman"/>
          <w:sz w:val="24"/>
          <w:szCs w:val="24"/>
        </w:rPr>
      </w:pPr>
      <w:r w:rsidRPr="00DB3268">
        <w:rPr>
          <w:rFonts w:ascii="Times New Roman" w:hAnsi="Times New Roman" w:cs="Times New Roman"/>
          <w:sz w:val="24"/>
          <w:szCs w:val="24"/>
        </w:rPr>
        <w:t xml:space="preserve">С Уставом и внутренними документами </w:t>
      </w:r>
      <w:r w:rsidR="000E03D4">
        <w:rPr>
          <w:rFonts w:ascii="Times New Roman" w:hAnsi="Times New Roman" w:cs="Times New Roman"/>
          <w:sz w:val="24"/>
          <w:szCs w:val="24"/>
        </w:rPr>
        <w:t xml:space="preserve">Ассоциации «Союз строителей Якутии» </w:t>
      </w:r>
      <w:r w:rsidRPr="00DB3268">
        <w:rPr>
          <w:rFonts w:ascii="Times New Roman" w:hAnsi="Times New Roman" w:cs="Times New Roman"/>
          <w:sz w:val="24"/>
          <w:szCs w:val="24"/>
        </w:rPr>
        <w:t>на дату подачи настоящего заявления ознакомлены и обязуемся их соблюдать.</w:t>
      </w:r>
      <w:r w:rsidRPr="00DB3268">
        <w:rPr>
          <w:rFonts w:ascii="Times New Roman" w:eastAsia="Times New Roman" w:hAnsi="Times New Roman" w:cs="Times New Roman"/>
          <w:sz w:val="24"/>
          <w:szCs w:val="24"/>
        </w:rPr>
        <w:t xml:space="preserve"> </w:t>
      </w:r>
    </w:p>
    <w:p w:rsidR="00DB3268" w:rsidRPr="00DB3268" w:rsidRDefault="00DB3268" w:rsidP="00DB3268">
      <w:pPr>
        <w:jc w:val="both"/>
        <w:rPr>
          <w:rFonts w:ascii="Times New Roman" w:hAnsi="Times New Roman" w:cs="Times New Roman"/>
          <w:sz w:val="24"/>
          <w:szCs w:val="24"/>
        </w:rPr>
      </w:pPr>
      <w:r w:rsidRPr="00DB3268">
        <w:rPr>
          <w:rFonts w:ascii="Times New Roman" w:eastAsia="Times New Roman" w:hAnsi="Times New Roman" w:cs="Times New Roman"/>
          <w:sz w:val="24"/>
          <w:szCs w:val="24"/>
        </w:rPr>
        <w:t xml:space="preserve"> </w:t>
      </w:r>
    </w:p>
    <w:p w:rsidR="00DB3268" w:rsidRPr="00DB3268" w:rsidRDefault="00DB3268" w:rsidP="00DB3268">
      <w:pPr>
        <w:ind w:firstLine="567"/>
        <w:jc w:val="both"/>
        <w:rPr>
          <w:rFonts w:ascii="Times New Roman" w:hAnsi="Times New Roman" w:cs="Times New Roman"/>
          <w:sz w:val="24"/>
          <w:szCs w:val="24"/>
        </w:rPr>
      </w:pPr>
      <w:r w:rsidRPr="00DB3268">
        <w:rPr>
          <w:rFonts w:ascii="Times New Roman" w:eastAsia="Times New Roman" w:hAnsi="Times New Roman" w:cs="Times New Roman"/>
          <w:sz w:val="24"/>
          <w:szCs w:val="24"/>
        </w:rPr>
        <w:t>Приложения: документы по прилагаемой описи на ___ листах.</w:t>
      </w:r>
    </w:p>
    <w:p w:rsidR="00DB3268" w:rsidRPr="00DB3268" w:rsidRDefault="00DB3268" w:rsidP="00DB3268">
      <w:pPr>
        <w:jc w:val="right"/>
        <w:rPr>
          <w:rFonts w:ascii="Times New Roman" w:hAnsi="Times New Roman" w:cs="Times New Roman"/>
          <w:sz w:val="24"/>
          <w:szCs w:val="24"/>
        </w:rPr>
      </w:pPr>
      <w:r w:rsidRPr="00DB3268">
        <w:rPr>
          <w:rFonts w:ascii="Times New Roman" w:eastAsia="Times New Roman" w:hAnsi="Times New Roman" w:cs="Times New Roman"/>
          <w:b/>
          <w:sz w:val="24"/>
          <w:szCs w:val="24"/>
        </w:rPr>
        <w:t xml:space="preserve">  </w:t>
      </w:r>
    </w:p>
    <w:p w:rsidR="00DB3268" w:rsidRPr="00DB3268" w:rsidRDefault="00DB3268" w:rsidP="00DB3268">
      <w:pPr>
        <w:jc w:val="right"/>
        <w:rPr>
          <w:rFonts w:ascii="Times New Roman" w:hAnsi="Times New Roman" w:cs="Times New Roman"/>
          <w:sz w:val="24"/>
          <w:szCs w:val="24"/>
        </w:rPr>
      </w:pPr>
      <w:r w:rsidRPr="00DB3268">
        <w:rPr>
          <w:rFonts w:ascii="Times New Roman" w:eastAsia="Times New Roman" w:hAnsi="Times New Roman" w:cs="Times New Roman"/>
          <w:b/>
          <w:sz w:val="24"/>
          <w:szCs w:val="24"/>
        </w:rPr>
        <w:t xml:space="preserve"> </w:t>
      </w:r>
    </w:p>
    <w:tbl>
      <w:tblPr>
        <w:tblW w:w="0" w:type="auto"/>
        <w:tblInd w:w="250" w:type="dxa"/>
        <w:tblLook w:val="01E0" w:firstRow="1" w:lastRow="1" w:firstColumn="1" w:lastColumn="1" w:noHBand="0" w:noVBand="0"/>
      </w:tblPr>
      <w:tblGrid>
        <w:gridCol w:w="2410"/>
        <w:gridCol w:w="567"/>
        <w:gridCol w:w="2835"/>
        <w:gridCol w:w="567"/>
        <w:gridCol w:w="2942"/>
      </w:tblGrid>
      <w:tr w:rsidR="00DB3268" w:rsidRPr="00DB3268" w:rsidTr="004C216B">
        <w:tc>
          <w:tcPr>
            <w:tcW w:w="2410" w:type="dxa"/>
            <w:tcBorders>
              <w:bottom w:val="single" w:sz="4" w:space="0" w:color="auto"/>
            </w:tcBorders>
          </w:tcPr>
          <w:p w:rsidR="00DB3268" w:rsidRPr="00DB3268" w:rsidRDefault="00DB3268" w:rsidP="00DB3268">
            <w:pPr>
              <w:ind w:right="-284"/>
              <w:jc w:val="center"/>
              <w:rPr>
                <w:rFonts w:ascii="Times New Roman" w:hAnsi="Times New Roman" w:cs="Times New Roman"/>
                <w:sz w:val="24"/>
                <w:szCs w:val="24"/>
              </w:rPr>
            </w:pPr>
          </w:p>
        </w:tc>
        <w:tc>
          <w:tcPr>
            <w:tcW w:w="567" w:type="dxa"/>
          </w:tcPr>
          <w:p w:rsidR="00DB3268" w:rsidRPr="00DB3268" w:rsidRDefault="00DB3268" w:rsidP="00DB3268">
            <w:pPr>
              <w:ind w:right="-284"/>
              <w:jc w:val="center"/>
              <w:rPr>
                <w:rFonts w:ascii="Times New Roman" w:hAnsi="Times New Roman" w:cs="Times New Roman"/>
                <w:sz w:val="24"/>
                <w:szCs w:val="24"/>
              </w:rPr>
            </w:pPr>
          </w:p>
        </w:tc>
        <w:tc>
          <w:tcPr>
            <w:tcW w:w="2835" w:type="dxa"/>
            <w:tcBorders>
              <w:bottom w:val="single" w:sz="4" w:space="0" w:color="auto"/>
            </w:tcBorders>
          </w:tcPr>
          <w:p w:rsidR="00DB3268" w:rsidRPr="00DB3268" w:rsidRDefault="00DB3268" w:rsidP="00DB3268">
            <w:pPr>
              <w:ind w:right="-284"/>
              <w:jc w:val="center"/>
              <w:rPr>
                <w:rFonts w:ascii="Times New Roman" w:hAnsi="Times New Roman" w:cs="Times New Roman"/>
                <w:sz w:val="24"/>
                <w:szCs w:val="24"/>
              </w:rPr>
            </w:pPr>
          </w:p>
        </w:tc>
        <w:tc>
          <w:tcPr>
            <w:tcW w:w="567" w:type="dxa"/>
          </w:tcPr>
          <w:p w:rsidR="00DB3268" w:rsidRPr="00DB3268" w:rsidRDefault="00DB3268" w:rsidP="00DB3268">
            <w:pPr>
              <w:ind w:right="-284"/>
              <w:jc w:val="center"/>
              <w:rPr>
                <w:rFonts w:ascii="Times New Roman" w:hAnsi="Times New Roman" w:cs="Times New Roman"/>
                <w:sz w:val="24"/>
                <w:szCs w:val="24"/>
              </w:rPr>
            </w:pPr>
          </w:p>
        </w:tc>
        <w:tc>
          <w:tcPr>
            <w:tcW w:w="2942" w:type="dxa"/>
            <w:tcBorders>
              <w:bottom w:val="single" w:sz="4" w:space="0" w:color="auto"/>
            </w:tcBorders>
          </w:tcPr>
          <w:p w:rsidR="00DB3268" w:rsidRPr="00DB3268" w:rsidRDefault="00DB3268" w:rsidP="00DB3268">
            <w:pPr>
              <w:ind w:right="-284"/>
              <w:jc w:val="center"/>
              <w:rPr>
                <w:rFonts w:ascii="Times New Roman" w:hAnsi="Times New Roman" w:cs="Times New Roman"/>
                <w:sz w:val="24"/>
                <w:szCs w:val="24"/>
              </w:rPr>
            </w:pPr>
          </w:p>
        </w:tc>
      </w:tr>
      <w:tr w:rsidR="00DB3268" w:rsidRPr="00DB3268" w:rsidTr="004C216B">
        <w:tc>
          <w:tcPr>
            <w:tcW w:w="2410" w:type="dxa"/>
            <w:tcBorders>
              <w:top w:val="single" w:sz="4" w:space="0" w:color="auto"/>
            </w:tcBorders>
          </w:tcPr>
          <w:p w:rsidR="00DB3268" w:rsidRPr="00DB3268" w:rsidRDefault="00DB3268" w:rsidP="00DB3268">
            <w:pPr>
              <w:pStyle w:val="a3"/>
              <w:spacing w:line="276" w:lineRule="auto"/>
              <w:ind w:left="1440" w:hanging="1440"/>
              <w:jc w:val="center"/>
              <w:rPr>
                <w:rFonts w:ascii="Times New Roman" w:hAnsi="Times New Roman"/>
                <w:sz w:val="24"/>
                <w:szCs w:val="24"/>
              </w:rPr>
            </w:pPr>
            <w:r w:rsidRPr="00DB3268">
              <w:rPr>
                <w:rFonts w:ascii="Times New Roman" w:hAnsi="Times New Roman"/>
                <w:i/>
                <w:sz w:val="24"/>
                <w:szCs w:val="24"/>
              </w:rPr>
              <w:t>(должность)</w:t>
            </w:r>
          </w:p>
        </w:tc>
        <w:tc>
          <w:tcPr>
            <w:tcW w:w="567" w:type="dxa"/>
          </w:tcPr>
          <w:p w:rsidR="00DB3268" w:rsidRPr="00DB3268" w:rsidRDefault="00DB3268" w:rsidP="00DB3268">
            <w:pPr>
              <w:ind w:right="-284"/>
              <w:jc w:val="center"/>
              <w:rPr>
                <w:rFonts w:ascii="Times New Roman" w:hAnsi="Times New Roman" w:cs="Times New Roman"/>
                <w:sz w:val="24"/>
                <w:szCs w:val="24"/>
              </w:rPr>
            </w:pPr>
          </w:p>
        </w:tc>
        <w:tc>
          <w:tcPr>
            <w:tcW w:w="2835" w:type="dxa"/>
            <w:tcBorders>
              <w:top w:val="single" w:sz="4" w:space="0" w:color="auto"/>
            </w:tcBorders>
          </w:tcPr>
          <w:p w:rsidR="00DB3268" w:rsidRPr="00DB3268" w:rsidRDefault="00DB3268" w:rsidP="00DB3268">
            <w:pPr>
              <w:pStyle w:val="a3"/>
              <w:spacing w:line="276" w:lineRule="auto"/>
              <w:ind w:left="1440" w:hanging="1440"/>
              <w:jc w:val="center"/>
              <w:rPr>
                <w:rFonts w:ascii="Times New Roman" w:hAnsi="Times New Roman"/>
                <w:sz w:val="24"/>
                <w:szCs w:val="24"/>
              </w:rPr>
            </w:pPr>
            <w:r w:rsidRPr="00DB3268">
              <w:rPr>
                <w:rFonts w:ascii="Times New Roman" w:hAnsi="Times New Roman"/>
                <w:i/>
                <w:sz w:val="24"/>
                <w:szCs w:val="24"/>
              </w:rPr>
              <w:t>(подпись)</w:t>
            </w:r>
          </w:p>
        </w:tc>
        <w:tc>
          <w:tcPr>
            <w:tcW w:w="567" w:type="dxa"/>
          </w:tcPr>
          <w:p w:rsidR="00DB3268" w:rsidRPr="00DB3268" w:rsidRDefault="00DB3268" w:rsidP="00DB3268">
            <w:pPr>
              <w:ind w:right="-284"/>
              <w:jc w:val="center"/>
              <w:rPr>
                <w:rFonts w:ascii="Times New Roman" w:hAnsi="Times New Roman" w:cs="Times New Roman"/>
                <w:sz w:val="24"/>
                <w:szCs w:val="24"/>
              </w:rPr>
            </w:pPr>
          </w:p>
        </w:tc>
        <w:tc>
          <w:tcPr>
            <w:tcW w:w="2942" w:type="dxa"/>
            <w:tcBorders>
              <w:top w:val="single" w:sz="4" w:space="0" w:color="auto"/>
            </w:tcBorders>
          </w:tcPr>
          <w:p w:rsidR="00DB3268" w:rsidRPr="00DB3268" w:rsidRDefault="00DB3268" w:rsidP="00DB3268">
            <w:pPr>
              <w:pStyle w:val="a3"/>
              <w:spacing w:line="276" w:lineRule="auto"/>
              <w:ind w:left="1440" w:hanging="1406"/>
              <w:jc w:val="center"/>
              <w:rPr>
                <w:rFonts w:ascii="Times New Roman" w:hAnsi="Times New Roman"/>
                <w:sz w:val="24"/>
                <w:szCs w:val="24"/>
              </w:rPr>
            </w:pPr>
            <w:r w:rsidRPr="00DB3268">
              <w:rPr>
                <w:rFonts w:ascii="Times New Roman" w:hAnsi="Times New Roman"/>
                <w:i/>
                <w:sz w:val="24"/>
                <w:szCs w:val="24"/>
              </w:rPr>
              <w:t>(фамилия и инициалы)</w:t>
            </w:r>
          </w:p>
        </w:tc>
      </w:tr>
    </w:tbl>
    <w:p w:rsidR="00DB3268" w:rsidRPr="00DB3268" w:rsidRDefault="00DB3268" w:rsidP="00DB3268">
      <w:pPr>
        <w:ind w:right="-284"/>
        <w:jc w:val="both"/>
        <w:rPr>
          <w:rFonts w:ascii="Times New Roman" w:hAnsi="Times New Roman" w:cs="Times New Roman"/>
          <w:sz w:val="24"/>
          <w:szCs w:val="24"/>
        </w:rPr>
      </w:pPr>
    </w:p>
    <w:p w:rsidR="00DB3268" w:rsidRPr="00DB3268" w:rsidRDefault="00DB3268" w:rsidP="00DB3268">
      <w:pPr>
        <w:ind w:left="720" w:right="-284" w:firstLine="131"/>
        <w:jc w:val="both"/>
        <w:rPr>
          <w:rFonts w:ascii="Times New Roman" w:hAnsi="Times New Roman" w:cs="Times New Roman"/>
          <w:sz w:val="24"/>
          <w:szCs w:val="24"/>
        </w:rPr>
      </w:pPr>
      <w:r w:rsidRPr="00DB3268">
        <w:rPr>
          <w:rFonts w:ascii="Times New Roman" w:hAnsi="Times New Roman" w:cs="Times New Roman"/>
          <w:sz w:val="24"/>
          <w:szCs w:val="24"/>
        </w:rPr>
        <w:t xml:space="preserve">                     М.П.</w:t>
      </w:r>
    </w:p>
    <w:p w:rsidR="00096FFB" w:rsidRPr="00DB3268" w:rsidRDefault="00096FFB" w:rsidP="00DB3268">
      <w:pPr>
        <w:rPr>
          <w:rFonts w:ascii="Times New Roman" w:hAnsi="Times New Roman" w:cs="Times New Roman"/>
          <w:sz w:val="24"/>
          <w:szCs w:val="24"/>
        </w:rPr>
      </w:pPr>
    </w:p>
    <w:sectPr w:rsidR="00096FFB" w:rsidRPr="00DB3268" w:rsidSect="004C216B">
      <w:headerReference w:type="even" r:id="rId8"/>
      <w:headerReference w:type="default" r:id="rId9"/>
      <w:pgSz w:w="11909" w:h="16834"/>
      <w:pgMar w:top="1134" w:right="851"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F0" w:rsidRDefault="009D72F0" w:rsidP="00CE21A0">
      <w:pPr>
        <w:spacing w:line="240" w:lineRule="auto"/>
      </w:pPr>
      <w:r>
        <w:separator/>
      </w:r>
    </w:p>
  </w:endnote>
  <w:endnote w:type="continuationSeparator" w:id="0">
    <w:p w:rsidR="009D72F0" w:rsidRDefault="009D72F0" w:rsidP="00CE2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F0" w:rsidRDefault="009D72F0" w:rsidP="00CE21A0">
      <w:pPr>
        <w:spacing w:line="240" w:lineRule="auto"/>
      </w:pPr>
      <w:r>
        <w:separator/>
      </w:r>
    </w:p>
  </w:footnote>
  <w:footnote w:type="continuationSeparator" w:id="0">
    <w:p w:rsidR="009D72F0" w:rsidRDefault="009D72F0" w:rsidP="00CE21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6B" w:rsidRDefault="00ED3408" w:rsidP="004C216B">
    <w:pPr>
      <w:pStyle w:val="a5"/>
      <w:framePr w:wrap="none" w:vAnchor="text" w:hAnchor="margin" w:xAlign="center" w:y="1"/>
      <w:rPr>
        <w:rStyle w:val="a9"/>
      </w:rPr>
    </w:pPr>
    <w:r>
      <w:rPr>
        <w:rStyle w:val="a9"/>
      </w:rPr>
      <w:fldChar w:fldCharType="begin"/>
    </w:r>
    <w:r w:rsidR="004C216B">
      <w:rPr>
        <w:rStyle w:val="a9"/>
      </w:rPr>
      <w:instrText xml:space="preserve">PAGE  </w:instrText>
    </w:r>
    <w:r>
      <w:rPr>
        <w:rStyle w:val="a9"/>
      </w:rPr>
      <w:fldChar w:fldCharType="end"/>
    </w:r>
  </w:p>
  <w:p w:rsidR="004C216B" w:rsidRDefault="004C216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6B" w:rsidRDefault="00ED3408" w:rsidP="004C216B">
    <w:pPr>
      <w:pStyle w:val="a5"/>
      <w:framePr w:wrap="none" w:vAnchor="text" w:hAnchor="margin" w:xAlign="center" w:y="1"/>
      <w:rPr>
        <w:rStyle w:val="a9"/>
      </w:rPr>
    </w:pPr>
    <w:r>
      <w:rPr>
        <w:rStyle w:val="a9"/>
      </w:rPr>
      <w:fldChar w:fldCharType="begin"/>
    </w:r>
    <w:r w:rsidR="004C216B">
      <w:rPr>
        <w:rStyle w:val="a9"/>
      </w:rPr>
      <w:instrText xml:space="preserve">PAGE  </w:instrText>
    </w:r>
    <w:r>
      <w:rPr>
        <w:rStyle w:val="a9"/>
      </w:rPr>
      <w:fldChar w:fldCharType="separate"/>
    </w:r>
    <w:r w:rsidR="00E62693">
      <w:rPr>
        <w:rStyle w:val="a9"/>
        <w:noProof/>
      </w:rPr>
      <w:t>11</w:t>
    </w:r>
    <w:r>
      <w:rPr>
        <w:rStyle w:val="a9"/>
      </w:rPr>
      <w:fldChar w:fldCharType="end"/>
    </w:r>
  </w:p>
  <w:p w:rsidR="004C216B" w:rsidRDefault="004C216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F45C1"/>
    <w:multiLevelType w:val="multilevel"/>
    <w:tmpl w:val="9BD81E5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2D6A04A0"/>
    <w:multiLevelType w:val="multilevel"/>
    <w:tmpl w:val="2F44AD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533C644A"/>
    <w:multiLevelType w:val="multilevel"/>
    <w:tmpl w:val="74208BE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15:restartNumberingAfterBreak="0">
    <w:nsid w:val="54BE38CA"/>
    <w:multiLevelType w:val="multilevel"/>
    <w:tmpl w:val="A372F6A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6D064FE2"/>
    <w:multiLevelType w:val="multilevel"/>
    <w:tmpl w:val="9696A4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719C3FFD"/>
    <w:multiLevelType w:val="multilevel"/>
    <w:tmpl w:val="0ED2DC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71FD484D"/>
    <w:multiLevelType w:val="multilevel"/>
    <w:tmpl w:val="C682F8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1"/>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3268"/>
    <w:rsid w:val="00001BB2"/>
    <w:rsid w:val="00002644"/>
    <w:rsid w:val="00003054"/>
    <w:rsid w:val="00004428"/>
    <w:rsid w:val="00004AE9"/>
    <w:rsid w:val="00006713"/>
    <w:rsid w:val="00006915"/>
    <w:rsid w:val="000101DD"/>
    <w:rsid w:val="00013B8D"/>
    <w:rsid w:val="00014503"/>
    <w:rsid w:val="00015F5C"/>
    <w:rsid w:val="0001659F"/>
    <w:rsid w:val="00017119"/>
    <w:rsid w:val="000171BC"/>
    <w:rsid w:val="00017DD4"/>
    <w:rsid w:val="00022B8D"/>
    <w:rsid w:val="00023311"/>
    <w:rsid w:val="00024184"/>
    <w:rsid w:val="00025C02"/>
    <w:rsid w:val="0002655A"/>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3880"/>
    <w:rsid w:val="000547AB"/>
    <w:rsid w:val="00061290"/>
    <w:rsid w:val="00064FA4"/>
    <w:rsid w:val="000653D4"/>
    <w:rsid w:val="00066435"/>
    <w:rsid w:val="00066FC7"/>
    <w:rsid w:val="00067DB4"/>
    <w:rsid w:val="000726B9"/>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B42"/>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3D4"/>
    <w:rsid w:val="000E0FCA"/>
    <w:rsid w:val="000E1A69"/>
    <w:rsid w:val="000E32D9"/>
    <w:rsid w:val="000E3AAB"/>
    <w:rsid w:val="000E7F70"/>
    <w:rsid w:val="000F02ED"/>
    <w:rsid w:val="000F0B5F"/>
    <w:rsid w:val="000F2898"/>
    <w:rsid w:val="000F3E0F"/>
    <w:rsid w:val="000F46AE"/>
    <w:rsid w:val="000F50CA"/>
    <w:rsid w:val="000F6D0A"/>
    <w:rsid w:val="00100404"/>
    <w:rsid w:val="0010139E"/>
    <w:rsid w:val="0010178D"/>
    <w:rsid w:val="00104C42"/>
    <w:rsid w:val="00107EBF"/>
    <w:rsid w:val="0011330E"/>
    <w:rsid w:val="00114BF8"/>
    <w:rsid w:val="001152C5"/>
    <w:rsid w:val="001204B9"/>
    <w:rsid w:val="00122FF4"/>
    <w:rsid w:val="001269B9"/>
    <w:rsid w:val="001304EA"/>
    <w:rsid w:val="00130B49"/>
    <w:rsid w:val="00135895"/>
    <w:rsid w:val="0013697C"/>
    <w:rsid w:val="00137971"/>
    <w:rsid w:val="0014285D"/>
    <w:rsid w:val="00143243"/>
    <w:rsid w:val="00144238"/>
    <w:rsid w:val="001519D2"/>
    <w:rsid w:val="00154197"/>
    <w:rsid w:val="00155A12"/>
    <w:rsid w:val="001578DC"/>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4BE8"/>
    <w:rsid w:val="0018575B"/>
    <w:rsid w:val="00186680"/>
    <w:rsid w:val="00190D3E"/>
    <w:rsid w:val="00192B4C"/>
    <w:rsid w:val="0019455E"/>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0FF6"/>
    <w:rsid w:val="001D3552"/>
    <w:rsid w:val="001D3BC0"/>
    <w:rsid w:val="001E09EA"/>
    <w:rsid w:val="001E3321"/>
    <w:rsid w:val="001E3CB4"/>
    <w:rsid w:val="001E3D65"/>
    <w:rsid w:val="001E786D"/>
    <w:rsid w:val="001F1C2E"/>
    <w:rsid w:val="001F6BBD"/>
    <w:rsid w:val="00200595"/>
    <w:rsid w:val="002040FA"/>
    <w:rsid w:val="002041DC"/>
    <w:rsid w:val="0020439F"/>
    <w:rsid w:val="00204854"/>
    <w:rsid w:val="00206D33"/>
    <w:rsid w:val="00207D97"/>
    <w:rsid w:val="002100B4"/>
    <w:rsid w:val="0021036A"/>
    <w:rsid w:val="002119B4"/>
    <w:rsid w:val="00213054"/>
    <w:rsid w:val="00214F28"/>
    <w:rsid w:val="002208C0"/>
    <w:rsid w:val="002211E6"/>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3F48"/>
    <w:rsid w:val="002C45B5"/>
    <w:rsid w:val="002D1AAE"/>
    <w:rsid w:val="002D3739"/>
    <w:rsid w:val="002D4BFC"/>
    <w:rsid w:val="002D628C"/>
    <w:rsid w:val="002D6342"/>
    <w:rsid w:val="002D7344"/>
    <w:rsid w:val="002D776D"/>
    <w:rsid w:val="002E0B08"/>
    <w:rsid w:val="002E1469"/>
    <w:rsid w:val="002E21DA"/>
    <w:rsid w:val="002E5DCA"/>
    <w:rsid w:val="002E6DE5"/>
    <w:rsid w:val="002F07AB"/>
    <w:rsid w:val="002F2139"/>
    <w:rsid w:val="002F2CDA"/>
    <w:rsid w:val="002F3190"/>
    <w:rsid w:val="002F33DC"/>
    <w:rsid w:val="002F4416"/>
    <w:rsid w:val="002F69EB"/>
    <w:rsid w:val="002F6BC9"/>
    <w:rsid w:val="0030474D"/>
    <w:rsid w:val="00305A54"/>
    <w:rsid w:val="00306B18"/>
    <w:rsid w:val="00307655"/>
    <w:rsid w:val="0031089E"/>
    <w:rsid w:val="00311A04"/>
    <w:rsid w:val="00311ECA"/>
    <w:rsid w:val="0031431F"/>
    <w:rsid w:val="00316618"/>
    <w:rsid w:val="00316ACD"/>
    <w:rsid w:val="00324174"/>
    <w:rsid w:val="00324AEC"/>
    <w:rsid w:val="003348CB"/>
    <w:rsid w:val="00337544"/>
    <w:rsid w:val="00352DA2"/>
    <w:rsid w:val="00352EFF"/>
    <w:rsid w:val="00354071"/>
    <w:rsid w:val="00354728"/>
    <w:rsid w:val="003561B5"/>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1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D163B"/>
    <w:rsid w:val="003D1CEB"/>
    <w:rsid w:val="003D29DB"/>
    <w:rsid w:val="003D3ABA"/>
    <w:rsid w:val="003D4DCA"/>
    <w:rsid w:val="003D58D2"/>
    <w:rsid w:val="003D605A"/>
    <w:rsid w:val="003E031A"/>
    <w:rsid w:val="003E16A6"/>
    <w:rsid w:val="003E32AA"/>
    <w:rsid w:val="003E473D"/>
    <w:rsid w:val="003E4AFE"/>
    <w:rsid w:val="003E4DB2"/>
    <w:rsid w:val="003E67E0"/>
    <w:rsid w:val="003E6DF6"/>
    <w:rsid w:val="003E7136"/>
    <w:rsid w:val="003E7B71"/>
    <w:rsid w:val="003F0770"/>
    <w:rsid w:val="003F0834"/>
    <w:rsid w:val="003F09D7"/>
    <w:rsid w:val="003F0CCD"/>
    <w:rsid w:val="003F2764"/>
    <w:rsid w:val="003F49B8"/>
    <w:rsid w:val="003F4C35"/>
    <w:rsid w:val="003F5F87"/>
    <w:rsid w:val="003F751D"/>
    <w:rsid w:val="003F7E51"/>
    <w:rsid w:val="00402AEF"/>
    <w:rsid w:val="00407954"/>
    <w:rsid w:val="004100A2"/>
    <w:rsid w:val="0041039C"/>
    <w:rsid w:val="004110E0"/>
    <w:rsid w:val="0041151E"/>
    <w:rsid w:val="004139FA"/>
    <w:rsid w:val="00414025"/>
    <w:rsid w:val="0041532A"/>
    <w:rsid w:val="00417FCD"/>
    <w:rsid w:val="0042338A"/>
    <w:rsid w:val="004302D3"/>
    <w:rsid w:val="0043148E"/>
    <w:rsid w:val="00432C3A"/>
    <w:rsid w:val="004350A7"/>
    <w:rsid w:val="00436242"/>
    <w:rsid w:val="004379DB"/>
    <w:rsid w:val="00437BC8"/>
    <w:rsid w:val="0044023B"/>
    <w:rsid w:val="004426A7"/>
    <w:rsid w:val="004426EE"/>
    <w:rsid w:val="00444A24"/>
    <w:rsid w:val="004522DD"/>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A710F"/>
    <w:rsid w:val="004B24BA"/>
    <w:rsid w:val="004B437A"/>
    <w:rsid w:val="004B5F04"/>
    <w:rsid w:val="004C1A06"/>
    <w:rsid w:val="004C1C0B"/>
    <w:rsid w:val="004C1C79"/>
    <w:rsid w:val="004C216B"/>
    <w:rsid w:val="004C40E8"/>
    <w:rsid w:val="004C4733"/>
    <w:rsid w:val="004C489D"/>
    <w:rsid w:val="004C67C9"/>
    <w:rsid w:val="004D0282"/>
    <w:rsid w:val="004D0DF5"/>
    <w:rsid w:val="004D10A7"/>
    <w:rsid w:val="004D7EEC"/>
    <w:rsid w:val="004E2149"/>
    <w:rsid w:val="004E30C5"/>
    <w:rsid w:val="004E3F8C"/>
    <w:rsid w:val="004E4E8A"/>
    <w:rsid w:val="004E5619"/>
    <w:rsid w:val="004E7199"/>
    <w:rsid w:val="004F2F45"/>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1A83"/>
    <w:rsid w:val="0052330F"/>
    <w:rsid w:val="00526142"/>
    <w:rsid w:val="00526BE2"/>
    <w:rsid w:val="00530CD8"/>
    <w:rsid w:val="0053209B"/>
    <w:rsid w:val="00533190"/>
    <w:rsid w:val="00533F64"/>
    <w:rsid w:val="00534816"/>
    <w:rsid w:val="005367D2"/>
    <w:rsid w:val="005404D9"/>
    <w:rsid w:val="0054090A"/>
    <w:rsid w:val="00540D5D"/>
    <w:rsid w:val="005419D0"/>
    <w:rsid w:val="00541DA5"/>
    <w:rsid w:val="005422E3"/>
    <w:rsid w:val="00543799"/>
    <w:rsid w:val="00543D87"/>
    <w:rsid w:val="00547F48"/>
    <w:rsid w:val="00556A70"/>
    <w:rsid w:val="00562BE9"/>
    <w:rsid w:val="00562C6F"/>
    <w:rsid w:val="005630F6"/>
    <w:rsid w:val="0057231F"/>
    <w:rsid w:val="005729F1"/>
    <w:rsid w:val="00572CB1"/>
    <w:rsid w:val="0057598D"/>
    <w:rsid w:val="00577B7C"/>
    <w:rsid w:val="00581767"/>
    <w:rsid w:val="00581B6A"/>
    <w:rsid w:val="00581DDC"/>
    <w:rsid w:val="00582C9B"/>
    <w:rsid w:val="00584804"/>
    <w:rsid w:val="00586432"/>
    <w:rsid w:val="0059474C"/>
    <w:rsid w:val="0059578C"/>
    <w:rsid w:val="00596FDF"/>
    <w:rsid w:val="00597D88"/>
    <w:rsid w:val="005A16D1"/>
    <w:rsid w:val="005A4CF8"/>
    <w:rsid w:val="005A6172"/>
    <w:rsid w:val="005A6284"/>
    <w:rsid w:val="005B2E75"/>
    <w:rsid w:val="005B3782"/>
    <w:rsid w:val="005B3B2A"/>
    <w:rsid w:val="005B55C3"/>
    <w:rsid w:val="005B6170"/>
    <w:rsid w:val="005B668F"/>
    <w:rsid w:val="005C1209"/>
    <w:rsid w:val="005C29B7"/>
    <w:rsid w:val="005C4552"/>
    <w:rsid w:val="005C4F02"/>
    <w:rsid w:val="005D0396"/>
    <w:rsid w:val="005E2612"/>
    <w:rsid w:val="005E2685"/>
    <w:rsid w:val="005E3BE4"/>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55CA"/>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A0DCC"/>
    <w:rsid w:val="006A1262"/>
    <w:rsid w:val="006A4AB7"/>
    <w:rsid w:val="006B0EE9"/>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5C3"/>
    <w:rsid w:val="00701F1B"/>
    <w:rsid w:val="00702266"/>
    <w:rsid w:val="0070277E"/>
    <w:rsid w:val="00704635"/>
    <w:rsid w:val="00705420"/>
    <w:rsid w:val="00706C1E"/>
    <w:rsid w:val="0071279C"/>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0C7"/>
    <w:rsid w:val="00756B34"/>
    <w:rsid w:val="00761DA3"/>
    <w:rsid w:val="00767B39"/>
    <w:rsid w:val="00767D8B"/>
    <w:rsid w:val="00773106"/>
    <w:rsid w:val="00774D79"/>
    <w:rsid w:val="00776B47"/>
    <w:rsid w:val="00781E8C"/>
    <w:rsid w:val="00782570"/>
    <w:rsid w:val="00785F31"/>
    <w:rsid w:val="00786B81"/>
    <w:rsid w:val="00787059"/>
    <w:rsid w:val="00787292"/>
    <w:rsid w:val="00790566"/>
    <w:rsid w:val="0079581F"/>
    <w:rsid w:val="00797DB3"/>
    <w:rsid w:val="007A021A"/>
    <w:rsid w:val="007A3108"/>
    <w:rsid w:val="007A3C4E"/>
    <w:rsid w:val="007A45DE"/>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2DDF"/>
    <w:rsid w:val="00803CAC"/>
    <w:rsid w:val="00804B4E"/>
    <w:rsid w:val="00804F55"/>
    <w:rsid w:val="00811515"/>
    <w:rsid w:val="00815812"/>
    <w:rsid w:val="008173A1"/>
    <w:rsid w:val="00822251"/>
    <w:rsid w:val="0082311A"/>
    <w:rsid w:val="0082483B"/>
    <w:rsid w:val="008267CF"/>
    <w:rsid w:val="008306BD"/>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22EB"/>
    <w:rsid w:val="00882667"/>
    <w:rsid w:val="008848CA"/>
    <w:rsid w:val="00885507"/>
    <w:rsid w:val="00885A9C"/>
    <w:rsid w:val="00886CEA"/>
    <w:rsid w:val="008876DD"/>
    <w:rsid w:val="00891A45"/>
    <w:rsid w:val="0089355A"/>
    <w:rsid w:val="00897EC7"/>
    <w:rsid w:val="008A0049"/>
    <w:rsid w:val="008A317C"/>
    <w:rsid w:val="008A3708"/>
    <w:rsid w:val="008A5C63"/>
    <w:rsid w:val="008A6DE2"/>
    <w:rsid w:val="008A7C89"/>
    <w:rsid w:val="008B18A5"/>
    <w:rsid w:val="008B1AA2"/>
    <w:rsid w:val="008B2F73"/>
    <w:rsid w:val="008B337C"/>
    <w:rsid w:val="008B3D38"/>
    <w:rsid w:val="008B6F07"/>
    <w:rsid w:val="008B7763"/>
    <w:rsid w:val="008C0FED"/>
    <w:rsid w:val="008C116F"/>
    <w:rsid w:val="008C29A6"/>
    <w:rsid w:val="008C36B8"/>
    <w:rsid w:val="008C5AEB"/>
    <w:rsid w:val="008D0490"/>
    <w:rsid w:val="008D1C9F"/>
    <w:rsid w:val="008D61CA"/>
    <w:rsid w:val="008E1A2F"/>
    <w:rsid w:val="008E2F2D"/>
    <w:rsid w:val="008E52B7"/>
    <w:rsid w:val="008E59E8"/>
    <w:rsid w:val="008E6442"/>
    <w:rsid w:val="008F0537"/>
    <w:rsid w:val="008F075C"/>
    <w:rsid w:val="008F0B04"/>
    <w:rsid w:val="008F1DAF"/>
    <w:rsid w:val="008F369C"/>
    <w:rsid w:val="008F562D"/>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33C2"/>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33A0"/>
    <w:rsid w:val="00995BBB"/>
    <w:rsid w:val="009A014F"/>
    <w:rsid w:val="009A0B3B"/>
    <w:rsid w:val="009A0BFF"/>
    <w:rsid w:val="009A1F2E"/>
    <w:rsid w:val="009A215F"/>
    <w:rsid w:val="009A2246"/>
    <w:rsid w:val="009A363C"/>
    <w:rsid w:val="009B6DA7"/>
    <w:rsid w:val="009C1644"/>
    <w:rsid w:val="009C2C0D"/>
    <w:rsid w:val="009C46A8"/>
    <w:rsid w:val="009C4700"/>
    <w:rsid w:val="009C48F2"/>
    <w:rsid w:val="009C564D"/>
    <w:rsid w:val="009C6154"/>
    <w:rsid w:val="009C6505"/>
    <w:rsid w:val="009C6FB7"/>
    <w:rsid w:val="009C784C"/>
    <w:rsid w:val="009D3CAA"/>
    <w:rsid w:val="009D520C"/>
    <w:rsid w:val="009D52D3"/>
    <w:rsid w:val="009D59C5"/>
    <w:rsid w:val="009D72F0"/>
    <w:rsid w:val="009D7F89"/>
    <w:rsid w:val="009E03D2"/>
    <w:rsid w:val="009E0A08"/>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4462"/>
    <w:rsid w:val="00A35487"/>
    <w:rsid w:val="00A356B1"/>
    <w:rsid w:val="00A35D7F"/>
    <w:rsid w:val="00A36B54"/>
    <w:rsid w:val="00A40F9B"/>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1EAD"/>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357"/>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2E59"/>
    <w:rsid w:val="00BE5248"/>
    <w:rsid w:val="00BF1697"/>
    <w:rsid w:val="00BF36BF"/>
    <w:rsid w:val="00BF43F3"/>
    <w:rsid w:val="00BF52F6"/>
    <w:rsid w:val="00BF642C"/>
    <w:rsid w:val="00C02CA9"/>
    <w:rsid w:val="00C05571"/>
    <w:rsid w:val="00C0570E"/>
    <w:rsid w:val="00C116C8"/>
    <w:rsid w:val="00C1195F"/>
    <w:rsid w:val="00C1253D"/>
    <w:rsid w:val="00C15201"/>
    <w:rsid w:val="00C152D2"/>
    <w:rsid w:val="00C15932"/>
    <w:rsid w:val="00C171BC"/>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4A68"/>
    <w:rsid w:val="00CD7DC2"/>
    <w:rsid w:val="00CE21A0"/>
    <w:rsid w:val="00CE3BDC"/>
    <w:rsid w:val="00CE3C81"/>
    <w:rsid w:val="00CE41B0"/>
    <w:rsid w:val="00CE5E39"/>
    <w:rsid w:val="00CE66AE"/>
    <w:rsid w:val="00CE70C7"/>
    <w:rsid w:val="00CE7585"/>
    <w:rsid w:val="00CF117D"/>
    <w:rsid w:val="00CF1222"/>
    <w:rsid w:val="00CF1792"/>
    <w:rsid w:val="00CF34E7"/>
    <w:rsid w:val="00CF533F"/>
    <w:rsid w:val="00CF5C89"/>
    <w:rsid w:val="00CF70F7"/>
    <w:rsid w:val="00D0082B"/>
    <w:rsid w:val="00D00E9D"/>
    <w:rsid w:val="00D03A6E"/>
    <w:rsid w:val="00D043C3"/>
    <w:rsid w:val="00D04E7A"/>
    <w:rsid w:val="00D060E4"/>
    <w:rsid w:val="00D063DD"/>
    <w:rsid w:val="00D06CF8"/>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C58"/>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1149"/>
    <w:rsid w:val="00D921D8"/>
    <w:rsid w:val="00D92258"/>
    <w:rsid w:val="00DA1914"/>
    <w:rsid w:val="00DA1D37"/>
    <w:rsid w:val="00DA3E1F"/>
    <w:rsid w:val="00DA454F"/>
    <w:rsid w:val="00DA618A"/>
    <w:rsid w:val="00DA7B6D"/>
    <w:rsid w:val="00DB3268"/>
    <w:rsid w:val="00DB47E5"/>
    <w:rsid w:val="00DB59C3"/>
    <w:rsid w:val="00DB69E0"/>
    <w:rsid w:val="00DB7134"/>
    <w:rsid w:val="00DC0DD9"/>
    <w:rsid w:val="00DC187C"/>
    <w:rsid w:val="00DC4099"/>
    <w:rsid w:val="00DC50BC"/>
    <w:rsid w:val="00DC5823"/>
    <w:rsid w:val="00DD04A7"/>
    <w:rsid w:val="00DD18A3"/>
    <w:rsid w:val="00DD2348"/>
    <w:rsid w:val="00DD29B5"/>
    <w:rsid w:val="00DD46A1"/>
    <w:rsid w:val="00DD53D9"/>
    <w:rsid w:val="00DE2135"/>
    <w:rsid w:val="00DE4738"/>
    <w:rsid w:val="00DE4FDD"/>
    <w:rsid w:val="00DE581D"/>
    <w:rsid w:val="00DE5FE8"/>
    <w:rsid w:val="00DF178B"/>
    <w:rsid w:val="00DF18B3"/>
    <w:rsid w:val="00DF2429"/>
    <w:rsid w:val="00DF3936"/>
    <w:rsid w:val="00DF602C"/>
    <w:rsid w:val="00E00ABC"/>
    <w:rsid w:val="00E047BF"/>
    <w:rsid w:val="00E04924"/>
    <w:rsid w:val="00E050F4"/>
    <w:rsid w:val="00E13744"/>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2693"/>
    <w:rsid w:val="00E67887"/>
    <w:rsid w:val="00E67B2A"/>
    <w:rsid w:val="00E70CF8"/>
    <w:rsid w:val="00E72FD5"/>
    <w:rsid w:val="00E756AC"/>
    <w:rsid w:val="00E80098"/>
    <w:rsid w:val="00E8087D"/>
    <w:rsid w:val="00E82325"/>
    <w:rsid w:val="00E828DA"/>
    <w:rsid w:val="00E84DE0"/>
    <w:rsid w:val="00E87D0C"/>
    <w:rsid w:val="00E9097F"/>
    <w:rsid w:val="00E911E8"/>
    <w:rsid w:val="00E91B0F"/>
    <w:rsid w:val="00E921F5"/>
    <w:rsid w:val="00E94CF3"/>
    <w:rsid w:val="00E94E11"/>
    <w:rsid w:val="00E961D7"/>
    <w:rsid w:val="00E97062"/>
    <w:rsid w:val="00E97631"/>
    <w:rsid w:val="00EA0749"/>
    <w:rsid w:val="00EA1548"/>
    <w:rsid w:val="00EA1BA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340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1DFB"/>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409F"/>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07DA17F1-2E37-4A3A-80F2-A7A2CEBE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268"/>
    <w:pPr>
      <w:spacing w:after="0"/>
    </w:pPr>
    <w:rPr>
      <w:rFonts w:ascii="Arial" w:eastAsia="Arial" w:hAnsi="Arial" w:cs="Arial"/>
      <w:color w:val="000000"/>
      <w:lang w:eastAsia="zh-CN"/>
    </w:rPr>
  </w:style>
  <w:style w:type="paragraph" w:styleId="1">
    <w:name w:val="heading 1"/>
    <w:basedOn w:val="a"/>
    <w:next w:val="a"/>
    <w:link w:val="10"/>
    <w:qFormat/>
    <w:rsid w:val="00DB3268"/>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3268"/>
    <w:rPr>
      <w:rFonts w:ascii="Arial" w:eastAsia="Arial" w:hAnsi="Arial" w:cs="Arial"/>
      <w:color w:val="000000"/>
      <w:sz w:val="40"/>
      <w:szCs w:val="40"/>
      <w:lang w:eastAsia="zh-CN"/>
    </w:rPr>
  </w:style>
  <w:style w:type="paragraph" w:styleId="a3">
    <w:name w:val="Plain Text"/>
    <w:basedOn w:val="a"/>
    <w:link w:val="a4"/>
    <w:uiPriority w:val="99"/>
    <w:rsid w:val="00DB3268"/>
    <w:pPr>
      <w:spacing w:line="240" w:lineRule="auto"/>
    </w:pPr>
    <w:rPr>
      <w:rFonts w:ascii="Courier New" w:eastAsia="Times New Roman" w:hAnsi="Courier New" w:cs="Times New Roman"/>
      <w:color w:val="auto"/>
      <w:sz w:val="20"/>
      <w:szCs w:val="20"/>
      <w:lang w:eastAsia="ru-RU"/>
    </w:rPr>
  </w:style>
  <w:style w:type="character" w:customStyle="1" w:styleId="a4">
    <w:name w:val="Текст Знак"/>
    <w:basedOn w:val="a0"/>
    <w:link w:val="a3"/>
    <w:uiPriority w:val="99"/>
    <w:rsid w:val="00DB3268"/>
    <w:rPr>
      <w:rFonts w:ascii="Courier New" w:eastAsia="Times New Roman" w:hAnsi="Courier New" w:cs="Times New Roman"/>
      <w:sz w:val="20"/>
      <w:szCs w:val="20"/>
      <w:lang w:eastAsia="ru-RU"/>
    </w:rPr>
  </w:style>
  <w:style w:type="paragraph" w:styleId="11">
    <w:name w:val="toc 1"/>
    <w:basedOn w:val="a"/>
    <w:next w:val="a"/>
    <w:autoRedefine/>
    <w:uiPriority w:val="39"/>
    <w:unhideWhenUsed/>
    <w:rsid w:val="00DB3268"/>
    <w:pPr>
      <w:spacing w:before="120"/>
    </w:pPr>
    <w:rPr>
      <w:rFonts w:ascii="Calibri" w:hAnsi="Calibri"/>
      <w:b/>
      <w:bCs/>
      <w:sz w:val="24"/>
      <w:szCs w:val="24"/>
    </w:rPr>
  </w:style>
  <w:style w:type="paragraph" w:styleId="a5">
    <w:name w:val="header"/>
    <w:basedOn w:val="a"/>
    <w:link w:val="a6"/>
    <w:uiPriority w:val="99"/>
    <w:unhideWhenUsed/>
    <w:rsid w:val="00DB3268"/>
    <w:pPr>
      <w:tabs>
        <w:tab w:val="center" w:pos="4677"/>
        <w:tab w:val="right" w:pos="9355"/>
      </w:tabs>
    </w:pPr>
    <w:rPr>
      <w:rFonts w:cs="Times New Roman"/>
    </w:rPr>
  </w:style>
  <w:style w:type="character" w:customStyle="1" w:styleId="a6">
    <w:name w:val="Верхний колонтитул Знак"/>
    <w:basedOn w:val="a0"/>
    <w:link w:val="a5"/>
    <w:uiPriority w:val="99"/>
    <w:rsid w:val="00DB3268"/>
    <w:rPr>
      <w:rFonts w:ascii="Arial" w:eastAsia="Arial" w:hAnsi="Arial" w:cs="Times New Roman"/>
      <w:color w:val="000000"/>
    </w:rPr>
  </w:style>
  <w:style w:type="paragraph" w:styleId="a7">
    <w:name w:val="footer"/>
    <w:basedOn w:val="a"/>
    <w:link w:val="a8"/>
    <w:uiPriority w:val="99"/>
    <w:unhideWhenUsed/>
    <w:rsid w:val="00DB3268"/>
    <w:pPr>
      <w:tabs>
        <w:tab w:val="center" w:pos="4677"/>
        <w:tab w:val="right" w:pos="9355"/>
      </w:tabs>
    </w:pPr>
    <w:rPr>
      <w:rFonts w:cs="Times New Roman"/>
    </w:rPr>
  </w:style>
  <w:style w:type="character" w:customStyle="1" w:styleId="a8">
    <w:name w:val="Нижний колонтитул Знак"/>
    <w:basedOn w:val="a0"/>
    <w:link w:val="a7"/>
    <w:uiPriority w:val="99"/>
    <w:rsid w:val="00DB3268"/>
    <w:rPr>
      <w:rFonts w:ascii="Arial" w:eastAsia="Arial" w:hAnsi="Arial" w:cs="Times New Roman"/>
      <w:color w:val="000000"/>
    </w:rPr>
  </w:style>
  <w:style w:type="character" w:styleId="a9">
    <w:name w:val="page number"/>
    <w:uiPriority w:val="99"/>
    <w:semiHidden/>
    <w:unhideWhenUsed/>
    <w:rsid w:val="00DB3268"/>
  </w:style>
  <w:style w:type="paragraph" w:customStyle="1" w:styleId="ConsPlusNormal">
    <w:name w:val="ConsPlusNormal"/>
    <w:rsid w:val="00391C14"/>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D4E4D-51E8-4CBD-BDEB-454417CE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20</Pages>
  <Words>7137</Words>
  <Characters>40682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29</cp:revision>
  <cp:lastPrinted>2017-05-17T05:57:00Z</cp:lastPrinted>
  <dcterms:created xsi:type="dcterms:W3CDTF">2017-09-04T02:01:00Z</dcterms:created>
  <dcterms:modified xsi:type="dcterms:W3CDTF">2017-09-04T05:50:00Z</dcterms:modified>
</cp:coreProperties>
</file>