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0460B" w14:textId="77777777" w:rsidR="008E590A" w:rsidRPr="006C50CA" w:rsidRDefault="008E590A" w:rsidP="008E590A">
      <w:pPr>
        <w:suppressAutoHyphens/>
        <w:spacing w:before="0"/>
        <w:jc w:val="center"/>
        <w:rPr>
          <w:rFonts w:cs="Times New Roman"/>
          <w:b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/>
        </w:rPr>
        <w:t xml:space="preserve">ФОРМА ОЗНАКОМЛЕНИЯ </w:t>
      </w:r>
    </w:p>
    <w:p w14:paraId="1E9BE7D8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заявителя на включение в Национальный реестр специалистов</w:t>
      </w:r>
    </w:p>
    <w:p w14:paraId="5E1A06C2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</w:p>
    <w:p w14:paraId="278230A5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0194138"/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4891008F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3" w:name="_Hlk40120924"/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  <w:bookmarkEnd w:id="2"/>
      <w:bookmarkEnd w:id="3"/>
    </w:p>
    <w:p w14:paraId="7DCF46E3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>»)</w:t>
      </w:r>
    </w:p>
    <w:p w14:paraId="13DF639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14:paraId="7BFD15EF" w14:textId="77777777" w:rsidR="008E590A" w:rsidRPr="006C50CA" w:rsidRDefault="008E590A" w:rsidP="008E590A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>рассмотрение заявительной документации, предоставленной Субъектом, и ведение Ассоциацией Национального реестра специалистов</w:t>
      </w:r>
      <w:r w:rsidRPr="006C50CA">
        <w:rPr>
          <w:sz w:val="24"/>
          <w:szCs w:val="24"/>
          <w:lang w:bidi="ru-RU"/>
        </w:rPr>
        <w:t xml:space="preserve"> во исполнени</w:t>
      </w:r>
      <w:bookmarkStart w:id="4" w:name="_Hlk40194273"/>
      <w:r w:rsidRPr="006C50CA">
        <w:rPr>
          <w:sz w:val="24"/>
          <w:szCs w:val="24"/>
          <w:lang w:bidi="ru-RU"/>
        </w:rPr>
        <w:t xml:space="preserve">е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</w:t>
      </w:r>
      <w:bookmarkEnd w:id="4"/>
      <w:r w:rsidRPr="006C50CA">
        <w:rPr>
          <w:sz w:val="24"/>
          <w:szCs w:val="24"/>
        </w:rPr>
        <w:t xml:space="preserve">и </w:t>
      </w:r>
      <w:r w:rsidRPr="006C50CA">
        <w:rPr>
          <w:i/>
          <w:iCs/>
          <w:color w:val="0070C0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i/>
          <w:iCs/>
          <w:color w:val="0070C0"/>
          <w:sz w:val="24"/>
          <w:szCs w:val="24"/>
          <w:lang w:bidi="ru-RU"/>
        </w:rPr>
        <w:t xml:space="preserve"> </w:t>
      </w:r>
      <w:r w:rsidRPr="006C50CA">
        <w:rPr>
          <w:sz w:val="24"/>
          <w:szCs w:val="24"/>
          <w:lang w:bidi="ru-RU"/>
        </w:rPr>
        <w:t>(далее – «</w:t>
      </w:r>
      <w:r w:rsidRPr="006C50CA">
        <w:rPr>
          <w:b/>
          <w:bCs/>
          <w:sz w:val="24"/>
          <w:szCs w:val="24"/>
          <w:lang w:bidi="ru-RU"/>
        </w:rPr>
        <w:t>Регламент НРС</w:t>
      </w:r>
      <w:r w:rsidRPr="006C50CA">
        <w:rPr>
          <w:sz w:val="24"/>
          <w:szCs w:val="24"/>
          <w:lang w:bidi="ru-RU"/>
        </w:rPr>
        <w:t>»)</w:t>
      </w:r>
      <w:r w:rsidRPr="006C50CA">
        <w:rPr>
          <w:sz w:val="24"/>
          <w:szCs w:val="24"/>
        </w:rPr>
        <w:t>.</w:t>
      </w:r>
    </w:p>
    <w:p w14:paraId="373F6FDB" w14:textId="77777777" w:rsidR="008E590A" w:rsidRPr="006C50CA" w:rsidRDefault="008E590A" w:rsidP="008E590A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  <w:r w:rsidRPr="006C50CA">
        <w:rPr>
          <w:rFonts w:cs="Times New Roman"/>
          <w:sz w:val="24"/>
          <w:szCs w:val="24"/>
        </w:rPr>
        <w:t xml:space="preserve">  </w:t>
      </w:r>
    </w:p>
    <w:p w14:paraId="17B2EC1E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14:paraId="46190048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Страховой номер индивидуального лицевого счета (СНИЛС)</w:t>
      </w:r>
    </w:p>
    <w:p w14:paraId="482CABA3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об образовании, сведения о профессии, сведения о трудовом и общем стаже, вид осуществляемых работ</w:t>
      </w:r>
    </w:p>
    <w:p w14:paraId="74C1721D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разрешении на работу (для иностранных граждан)</w:t>
      </w:r>
    </w:p>
    <w:p w14:paraId="3C43C3F0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14:paraId="0EC09C5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14:paraId="0E3A7A65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 xml:space="preserve">Адрес электронной почты, номер контактного телефона </w:t>
      </w:r>
    </w:p>
    <w:p w14:paraId="74761E6C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Идентификационный номер в «АИС НРС»</w:t>
      </w:r>
    </w:p>
    <w:p w14:paraId="727A1C1A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судимости</w:t>
      </w:r>
    </w:p>
    <w:p w14:paraId="51950FD9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Дата внесения в реестр, дата исключения</w:t>
      </w:r>
    </w:p>
    <w:p w14:paraId="5E8DE22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 xml:space="preserve">Иные данные, которые Субъект предоставляет по собственной инициативе: </w:t>
      </w:r>
    </w:p>
    <w:p w14:paraId="0429E8B5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</w:p>
    <w:p w14:paraId="56D128DE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rFonts w:cs="Times New Roman"/>
          <w:sz w:val="24"/>
          <w:szCs w:val="24"/>
        </w:rPr>
        <w:t>_______________________________________________________________________</w:t>
      </w:r>
    </w:p>
    <w:p w14:paraId="3119A092" w14:textId="77777777" w:rsidR="008E590A" w:rsidRPr="006C50CA" w:rsidRDefault="008E590A" w:rsidP="008E590A">
      <w:pPr>
        <w:pStyle w:val="ConsPlusNonformat"/>
        <w:ind w:left="720"/>
        <w:jc w:val="center"/>
        <w:rPr>
          <w:rFonts w:ascii="Times New Roman" w:hAnsi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(укажите категории ПД)</w:t>
      </w:r>
    </w:p>
    <w:p w14:paraId="3F31C54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 xml:space="preserve">получение,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 </w:t>
      </w:r>
    </w:p>
    <w:p w14:paraId="736AE0A7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В соответствии с требованиями Градостроительного кодекса РФ от 29.12.2004 № 190-ФЗ Ассоциация вправе </w:t>
      </w:r>
      <w:r w:rsidRPr="006C50CA">
        <w:rPr>
          <w:rFonts w:cs="Times New Roman"/>
          <w:b/>
          <w:bCs/>
          <w:sz w:val="24"/>
          <w:szCs w:val="24"/>
        </w:rPr>
        <w:t>включать в общедоступный источник</w:t>
      </w:r>
      <w:r w:rsidRPr="006C50CA">
        <w:rPr>
          <w:rFonts w:cs="Times New Roman"/>
          <w:sz w:val="24"/>
          <w:szCs w:val="24"/>
        </w:rPr>
        <w:t xml:space="preserve"> (Национальный реестр специалистов, размещенный на сайте Ассоциации) следующие ПД Субъекта: и</w:t>
      </w:r>
      <w:r w:rsidRPr="006C50CA">
        <w:rPr>
          <w:sz w:val="24"/>
          <w:szCs w:val="24"/>
        </w:rPr>
        <w:t xml:space="preserve">дентификационный номер, </w:t>
      </w:r>
      <w:r w:rsidRPr="006C50CA">
        <w:rPr>
          <w:rFonts w:cs="Times New Roman"/>
          <w:sz w:val="24"/>
          <w:szCs w:val="24"/>
        </w:rPr>
        <w:t>ФИО, дата внесения, дата исключения, вид осуществляемых Субъектом работ, статус.</w:t>
      </w:r>
    </w:p>
    <w:p w14:paraId="66396405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sz w:val="24"/>
          <w:szCs w:val="24"/>
        </w:rPr>
        <w:t xml:space="preserve"> 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14:paraId="42BF0FA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</w:t>
      </w:r>
      <w:r w:rsidRPr="006C50CA">
        <w:rPr>
          <w:rFonts w:cs="Times New Roman"/>
          <w:sz w:val="24"/>
          <w:szCs w:val="24"/>
        </w:rPr>
        <w:t xml:space="preserve">, </w:t>
      </w:r>
      <w:r w:rsidRPr="006C50CA">
        <w:rPr>
          <w:rFonts w:cs="Times New Roman"/>
          <w:b/>
          <w:bCs/>
          <w:sz w:val="24"/>
          <w:szCs w:val="24"/>
        </w:rPr>
        <w:t>которым Ассоциация может передавать ПД: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 - операторов Национального реестра специалистов, такие СРО вправе осуществлять обработку ПД Субъекта по поручению Ассоциации (в </w:t>
      </w:r>
      <w:proofErr w:type="spellStart"/>
      <w:r w:rsidRPr="006C50CA">
        <w:rPr>
          <w:rFonts w:cs="Times New Roman"/>
          <w:sz w:val="24"/>
          <w:szCs w:val="24"/>
        </w:rPr>
        <w:t>т.ч</w:t>
      </w:r>
      <w:proofErr w:type="spellEnd"/>
      <w:r w:rsidRPr="006C50CA">
        <w:rPr>
          <w:rFonts w:cs="Times New Roman"/>
          <w:sz w:val="24"/>
          <w:szCs w:val="24"/>
        </w:rPr>
        <w:t xml:space="preserve">. </w:t>
      </w:r>
      <w:r w:rsidRPr="006C50CA">
        <w:rPr>
          <w:rFonts w:cs="Times New Roman"/>
          <w:sz w:val="24"/>
          <w:szCs w:val="24"/>
        </w:rPr>
        <w:lastRenderedPageBreak/>
        <w:t xml:space="preserve">осуществлять получение ПД у субъекта, их передачу в Ассоциацию, отслеживание статуса заявления и иные действия, предусмотренные Регламентом НРС). Перечень СРО-операторов Национального реестра специалистов указан на </w:t>
      </w:r>
      <w:hyperlink r:id="rId8" w:history="1">
        <w:r w:rsidRPr="006C50CA">
          <w:rPr>
            <w:rStyle w:val="af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 xml:space="preserve">. </w:t>
      </w:r>
      <w:bookmarkStart w:id="5" w:name="_Hlk40908817"/>
    </w:p>
    <w:p w14:paraId="36C91CF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Ассоциация вправе передавать ПД Субъекта государственным органам в соответствии с их запросами, а также образовательным учреждениям и правоохранительным органам для проверки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sz w:val="24"/>
          <w:szCs w:val="24"/>
        </w:rPr>
        <w:t>.</w:t>
      </w:r>
      <w:bookmarkEnd w:id="5"/>
    </w:p>
    <w:p w14:paraId="5C69F824" w14:textId="77777777" w:rsidR="008E590A" w:rsidRPr="006C50CA" w:rsidRDefault="008E590A" w:rsidP="008E590A">
      <w:pPr>
        <w:spacing w:after="120"/>
        <w:jc w:val="both"/>
        <w:rPr>
          <w:rFonts w:cs="Times New Roman"/>
          <w:i/>
          <w:iCs/>
          <w:color w:val="5B9BD5" w:themeColor="accent1"/>
          <w:sz w:val="24"/>
          <w:szCs w:val="24"/>
          <w:u w:val="single"/>
          <w:lang w:bidi="ru-RU"/>
        </w:rPr>
      </w:pPr>
      <w:bookmarkStart w:id="6" w:name="_Hlk40908808"/>
      <w:r w:rsidRPr="006C50CA">
        <w:rPr>
          <w:rFonts w:cs="Times New Roman"/>
          <w:b/>
          <w:bCs/>
          <w:sz w:val="24"/>
          <w:szCs w:val="24"/>
        </w:rPr>
        <w:t xml:space="preserve">Источники ПД: </w:t>
      </w:r>
      <w:r w:rsidRPr="006C50CA">
        <w:rPr>
          <w:rFonts w:cs="Times New Roman"/>
          <w:sz w:val="24"/>
          <w:szCs w:val="24"/>
        </w:rPr>
        <w:t xml:space="preserve">Ассоциация вправе получать ПД от Субъекта, представителя Субъекта, а также от третьих лиц – образовательных учреждений и правоохранительных органов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i/>
          <w:iCs/>
          <w:sz w:val="24"/>
          <w:szCs w:val="24"/>
          <w:lang w:bidi="ru-RU"/>
        </w:rPr>
        <w:t>.</w:t>
      </w:r>
      <w:r w:rsidRPr="006C50CA">
        <w:rPr>
          <w:rFonts w:cs="Times New Roman"/>
          <w:i/>
          <w:iCs/>
          <w:sz w:val="24"/>
          <w:szCs w:val="24"/>
          <w:u w:val="single"/>
          <w:lang w:bidi="ru-RU"/>
        </w:rPr>
        <w:t xml:space="preserve"> </w:t>
      </w:r>
      <w:bookmarkEnd w:id="6"/>
    </w:p>
    <w:p w14:paraId="68615BEF" w14:textId="77777777" w:rsidR="008E590A" w:rsidRPr="006C50CA" w:rsidRDefault="008E590A" w:rsidP="008E590A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Субъекта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14:paraId="7A10DE60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0010F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A583C6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 xml:space="preserve">        Подпись __________________</w:t>
      </w:r>
      <w:r w:rsidRPr="006C50CA">
        <w:rPr>
          <w:rFonts w:ascii="Times New Roman" w:hAnsi="Times New Roman" w:cs="Times New Roman"/>
        </w:rPr>
        <w:t>______________</w:t>
      </w:r>
      <w:bookmarkEnd w:id="0"/>
    </w:p>
    <w:sectPr w:rsidR="008E590A" w:rsidRPr="006C50CA" w:rsidSect="00A85EDD">
      <w:headerReference w:type="default" r:id="rId9"/>
      <w:footerReference w:type="default" r:id="rId10"/>
      <w:pgSz w:w="11905" w:h="16838"/>
      <w:pgMar w:top="1134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0E4FD" w14:textId="77777777" w:rsidR="009B62AF" w:rsidRDefault="009B62AF" w:rsidP="00CF1262">
      <w:pPr>
        <w:spacing w:before="0"/>
      </w:pPr>
      <w:r>
        <w:separator/>
      </w:r>
    </w:p>
  </w:endnote>
  <w:endnote w:type="continuationSeparator" w:id="0">
    <w:p w14:paraId="579A927E" w14:textId="77777777" w:rsidR="009B62AF" w:rsidRDefault="009B62AF" w:rsidP="00CF1262">
      <w:pPr>
        <w:spacing w:before="0"/>
      </w:pPr>
      <w:r>
        <w:continuationSeparator/>
      </w:r>
    </w:p>
  </w:endnote>
  <w:endnote w:type="continuationNotice" w:id="1">
    <w:p w14:paraId="03373FCF" w14:textId="77777777" w:rsidR="009B62AF" w:rsidRDefault="009B62A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5345F0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E9B6E" w14:textId="77777777" w:rsidR="009B62AF" w:rsidRDefault="009B62AF" w:rsidP="00CF1262">
      <w:pPr>
        <w:spacing w:before="0"/>
      </w:pPr>
      <w:r>
        <w:separator/>
      </w:r>
    </w:p>
  </w:footnote>
  <w:footnote w:type="continuationSeparator" w:id="0">
    <w:p w14:paraId="3423425B" w14:textId="77777777" w:rsidR="009B62AF" w:rsidRDefault="009B62AF" w:rsidP="00CF1262">
      <w:pPr>
        <w:spacing w:before="0"/>
      </w:pPr>
      <w:r>
        <w:continuationSeparator/>
      </w:r>
    </w:p>
  </w:footnote>
  <w:footnote w:type="continuationNotice" w:id="1">
    <w:p w14:paraId="1800E2D5" w14:textId="77777777" w:rsidR="009B62AF" w:rsidRDefault="009B62AF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5F0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1F88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62AF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5EDD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8B1F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troy.ru/nacreestrspec/sro-operatory-natsionalnogo-reestra-spetsialistov-v-oblasti-stroitelst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C5455-1917-4C25-B61B-DC74A78D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Пользователь Windows</cp:lastModifiedBy>
  <cp:revision>2</cp:revision>
  <cp:lastPrinted>2020-08-10T14:39:00Z</cp:lastPrinted>
  <dcterms:created xsi:type="dcterms:W3CDTF">2020-12-03T02:47:00Z</dcterms:created>
  <dcterms:modified xsi:type="dcterms:W3CDTF">2020-12-03T02:47:00Z</dcterms:modified>
</cp:coreProperties>
</file>