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bookmarkStart w:id="1" w:name="_GoBack"/>
          <w:bookmarkEnd w:id="1"/>
        </w:p>
        <w:bookmarkEnd w:id="0"/>
        <w:p w:rsidR="00AA1F8C"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181430013" w:history="1">
            <w:r w:rsidR="00AA1F8C" w:rsidRPr="009A09DB">
              <w:rPr>
                <w:rStyle w:val="a7"/>
                <w:noProof/>
              </w:rPr>
              <w:t>ДЕЯТЕЛЬНОСТЬ НОСТРОЙ</w:t>
            </w:r>
            <w:r w:rsidR="00AA1F8C">
              <w:rPr>
                <w:noProof/>
                <w:webHidden/>
              </w:rPr>
              <w:tab/>
            </w:r>
            <w:r w:rsidR="00AA1F8C">
              <w:rPr>
                <w:noProof/>
                <w:webHidden/>
              </w:rPr>
              <w:fldChar w:fldCharType="begin"/>
            </w:r>
            <w:r w:rsidR="00AA1F8C">
              <w:rPr>
                <w:noProof/>
                <w:webHidden/>
              </w:rPr>
              <w:instrText xml:space="preserve"> PAGEREF _Toc181430013 \h </w:instrText>
            </w:r>
            <w:r w:rsidR="00AA1F8C">
              <w:rPr>
                <w:noProof/>
                <w:webHidden/>
              </w:rPr>
            </w:r>
            <w:r w:rsidR="00AA1F8C">
              <w:rPr>
                <w:noProof/>
                <w:webHidden/>
              </w:rPr>
              <w:fldChar w:fldCharType="separate"/>
            </w:r>
            <w:r w:rsidR="00AA1F8C">
              <w:rPr>
                <w:noProof/>
                <w:webHidden/>
              </w:rPr>
              <w:t>2</w:t>
            </w:r>
            <w:r w:rsidR="00AA1F8C">
              <w:rPr>
                <w:noProof/>
                <w:webHidden/>
              </w:rPr>
              <w:fldChar w:fldCharType="end"/>
            </w:r>
          </w:hyperlink>
        </w:p>
        <w:p w:rsidR="00AA1F8C" w:rsidRDefault="00AA1F8C">
          <w:pPr>
            <w:pStyle w:val="31"/>
            <w:tabs>
              <w:tab w:val="right" w:leader="dot" w:pos="9912"/>
            </w:tabs>
            <w:rPr>
              <w:rFonts w:asciiTheme="minorHAnsi" w:eastAsiaTheme="minorEastAsia" w:hAnsiTheme="minorHAnsi"/>
              <w:b w:val="0"/>
              <w:iCs w:val="0"/>
              <w:noProof/>
              <w:sz w:val="22"/>
              <w:szCs w:val="22"/>
              <w:lang w:eastAsia="ru-RU"/>
            </w:rPr>
          </w:pPr>
          <w:hyperlink w:anchor="_Toc181430014" w:history="1">
            <w:r w:rsidRPr="009A09DB">
              <w:rPr>
                <w:rStyle w:val="a7"/>
                <w:noProof/>
              </w:rPr>
              <w:t>Минстрой России с 11-летием поздравляет А. Глушков</w:t>
            </w:r>
            <w:r>
              <w:rPr>
                <w:noProof/>
                <w:webHidden/>
              </w:rPr>
              <w:tab/>
            </w:r>
            <w:r>
              <w:rPr>
                <w:noProof/>
                <w:webHidden/>
              </w:rPr>
              <w:fldChar w:fldCharType="begin"/>
            </w:r>
            <w:r>
              <w:rPr>
                <w:noProof/>
                <w:webHidden/>
              </w:rPr>
              <w:instrText xml:space="preserve"> PAGEREF _Toc181430014 \h </w:instrText>
            </w:r>
            <w:r>
              <w:rPr>
                <w:noProof/>
                <w:webHidden/>
              </w:rPr>
            </w:r>
            <w:r>
              <w:rPr>
                <w:noProof/>
                <w:webHidden/>
              </w:rPr>
              <w:fldChar w:fldCharType="separate"/>
            </w:r>
            <w:r>
              <w:rPr>
                <w:noProof/>
                <w:webHidden/>
              </w:rPr>
              <w:t>2</w:t>
            </w:r>
            <w:r>
              <w:rPr>
                <w:noProof/>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15" w:history="1">
            <w:r w:rsidRPr="009A09DB">
              <w:rPr>
                <w:rStyle w:val="a7"/>
              </w:rPr>
              <w:t>01.11.2024 Национальное объединение строителей (nostroy.ru) Президент НОСТРОЙ Антон Глушков поздравляет Минстрой России с 11-летием</w:t>
            </w:r>
            <w:r>
              <w:rPr>
                <w:webHidden/>
              </w:rPr>
              <w:tab/>
            </w:r>
            <w:r>
              <w:rPr>
                <w:webHidden/>
              </w:rPr>
              <w:fldChar w:fldCharType="begin"/>
            </w:r>
            <w:r>
              <w:rPr>
                <w:webHidden/>
              </w:rPr>
              <w:instrText xml:space="preserve"> PAGEREF _Toc181430015 \h </w:instrText>
            </w:r>
            <w:r>
              <w:rPr>
                <w:webHidden/>
              </w:rPr>
            </w:r>
            <w:r>
              <w:rPr>
                <w:webHidden/>
              </w:rPr>
              <w:fldChar w:fldCharType="separate"/>
            </w:r>
            <w:r>
              <w:rPr>
                <w:webHidden/>
              </w:rPr>
              <w:t>2</w:t>
            </w:r>
            <w:r>
              <w:rPr>
                <w:webHidden/>
              </w:rPr>
              <w:fldChar w:fldCharType="end"/>
            </w:r>
          </w:hyperlink>
        </w:p>
        <w:p w:rsidR="00AA1F8C" w:rsidRDefault="00AA1F8C">
          <w:pPr>
            <w:pStyle w:val="31"/>
            <w:tabs>
              <w:tab w:val="right" w:leader="dot" w:pos="9912"/>
            </w:tabs>
            <w:rPr>
              <w:rFonts w:asciiTheme="minorHAnsi" w:eastAsiaTheme="minorEastAsia" w:hAnsiTheme="minorHAnsi"/>
              <w:b w:val="0"/>
              <w:iCs w:val="0"/>
              <w:noProof/>
              <w:sz w:val="22"/>
              <w:szCs w:val="22"/>
              <w:lang w:eastAsia="ru-RU"/>
            </w:rPr>
          </w:pPr>
          <w:hyperlink w:anchor="_Toc181430016" w:history="1">
            <w:r w:rsidRPr="009A09DB">
              <w:rPr>
                <w:rStyle w:val="a7"/>
                <w:noProof/>
              </w:rPr>
              <w:t>Форум «Цифровой девелопмент-24» / ТИМ</w:t>
            </w:r>
            <w:r>
              <w:rPr>
                <w:noProof/>
                <w:webHidden/>
              </w:rPr>
              <w:tab/>
            </w:r>
            <w:r>
              <w:rPr>
                <w:noProof/>
                <w:webHidden/>
              </w:rPr>
              <w:fldChar w:fldCharType="begin"/>
            </w:r>
            <w:r>
              <w:rPr>
                <w:noProof/>
                <w:webHidden/>
              </w:rPr>
              <w:instrText xml:space="preserve"> PAGEREF _Toc181430016 \h </w:instrText>
            </w:r>
            <w:r>
              <w:rPr>
                <w:noProof/>
                <w:webHidden/>
              </w:rPr>
            </w:r>
            <w:r>
              <w:rPr>
                <w:noProof/>
                <w:webHidden/>
              </w:rPr>
              <w:fldChar w:fldCharType="separate"/>
            </w:r>
            <w:r>
              <w:rPr>
                <w:noProof/>
                <w:webHidden/>
              </w:rPr>
              <w:t>2</w:t>
            </w:r>
            <w:r>
              <w:rPr>
                <w:noProof/>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17" w:history="1">
            <w:r w:rsidRPr="009A09DB">
              <w:rPr>
                <w:rStyle w:val="a7"/>
              </w:rPr>
              <w:t>01.11.2024 Строительная газета Технологии на марше</w:t>
            </w:r>
            <w:r>
              <w:rPr>
                <w:webHidden/>
              </w:rPr>
              <w:tab/>
            </w:r>
            <w:r>
              <w:rPr>
                <w:webHidden/>
              </w:rPr>
              <w:fldChar w:fldCharType="begin"/>
            </w:r>
            <w:r>
              <w:rPr>
                <w:webHidden/>
              </w:rPr>
              <w:instrText xml:space="preserve"> PAGEREF _Toc181430017 \h </w:instrText>
            </w:r>
            <w:r>
              <w:rPr>
                <w:webHidden/>
              </w:rPr>
            </w:r>
            <w:r>
              <w:rPr>
                <w:webHidden/>
              </w:rPr>
              <w:fldChar w:fldCharType="separate"/>
            </w:r>
            <w:r>
              <w:rPr>
                <w:webHidden/>
              </w:rPr>
              <w:t>2</w:t>
            </w:r>
            <w:r>
              <w:rPr>
                <w:webHidden/>
              </w:rPr>
              <w:fldChar w:fldCharType="end"/>
            </w:r>
          </w:hyperlink>
        </w:p>
        <w:p w:rsidR="00AA1F8C" w:rsidRDefault="00AA1F8C">
          <w:pPr>
            <w:pStyle w:val="31"/>
            <w:tabs>
              <w:tab w:val="right" w:leader="dot" w:pos="9912"/>
            </w:tabs>
            <w:rPr>
              <w:rFonts w:asciiTheme="minorHAnsi" w:eastAsiaTheme="minorEastAsia" w:hAnsiTheme="minorHAnsi"/>
              <w:b w:val="0"/>
              <w:iCs w:val="0"/>
              <w:noProof/>
              <w:sz w:val="22"/>
              <w:szCs w:val="22"/>
              <w:lang w:eastAsia="ru-RU"/>
            </w:rPr>
          </w:pPr>
          <w:hyperlink w:anchor="_Toc181430018" w:history="1">
            <w:r w:rsidRPr="009A09DB">
              <w:rPr>
                <w:rStyle w:val="a7"/>
                <w:noProof/>
              </w:rPr>
              <w:t>Заседание Научно-консультативной комиссии НОСТРОЙ</w:t>
            </w:r>
            <w:r>
              <w:rPr>
                <w:noProof/>
                <w:webHidden/>
              </w:rPr>
              <w:tab/>
            </w:r>
            <w:r>
              <w:rPr>
                <w:noProof/>
                <w:webHidden/>
              </w:rPr>
              <w:fldChar w:fldCharType="begin"/>
            </w:r>
            <w:r>
              <w:rPr>
                <w:noProof/>
                <w:webHidden/>
              </w:rPr>
              <w:instrText xml:space="preserve"> PAGEREF _Toc181430018 \h </w:instrText>
            </w:r>
            <w:r>
              <w:rPr>
                <w:noProof/>
                <w:webHidden/>
              </w:rPr>
            </w:r>
            <w:r>
              <w:rPr>
                <w:noProof/>
                <w:webHidden/>
              </w:rPr>
              <w:fldChar w:fldCharType="separate"/>
            </w:r>
            <w:r>
              <w:rPr>
                <w:noProof/>
                <w:webHidden/>
              </w:rPr>
              <w:t>5</w:t>
            </w:r>
            <w:r>
              <w:rPr>
                <w:noProof/>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19" w:history="1">
            <w:r w:rsidRPr="009A09DB">
              <w:rPr>
                <w:rStyle w:val="a7"/>
              </w:rPr>
              <w:t>01.11.2024 Национальное объединение строителей (nostroy.ru) Состоялось очередное заседание Научно-консультативной комиссии НОСТРОЙ</w:t>
            </w:r>
            <w:r>
              <w:rPr>
                <w:webHidden/>
              </w:rPr>
              <w:tab/>
            </w:r>
            <w:r>
              <w:rPr>
                <w:webHidden/>
              </w:rPr>
              <w:fldChar w:fldCharType="begin"/>
            </w:r>
            <w:r>
              <w:rPr>
                <w:webHidden/>
              </w:rPr>
              <w:instrText xml:space="preserve"> PAGEREF _Toc181430019 \h </w:instrText>
            </w:r>
            <w:r>
              <w:rPr>
                <w:webHidden/>
              </w:rPr>
            </w:r>
            <w:r>
              <w:rPr>
                <w:webHidden/>
              </w:rPr>
              <w:fldChar w:fldCharType="separate"/>
            </w:r>
            <w:r>
              <w:rPr>
                <w:webHidden/>
              </w:rPr>
              <w:t>5</w:t>
            </w:r>
            <w:r>
              <w:rPr>
                <w:webHidden/>
              </w:rPr>
              <w:fldChar w:fldCharType="end"/>
            </w:r>
          </w:hyperlink>
        </w:p>
        <w:p w:rsidR="00AA1F8C" w:rsidRDefault="00AA1F8C">
          <w:pPr>
            <w:pStyle w:val="31"/>
            <w:tabs>
              <w:tab w:val="right" w:leader="dot" w:pos="9912"/>
            </w:tabs>
            <w:rPr>
              <w:rFonts w:asciiTheme="minorHAnsi" w:eastAsiaTheme="minorEastAsia" w:hAnsiTheme="minorHAnsi"/>
              <w:b w:val="0"/>
              <w:iCs w:val="0"/>
              <w:noProof/>
              <w:sz w:val="22"/>
              <w:szCs w:val="22"/>
              <w:lang w:eastAsia="ru-RU"/>
            </w:rPr>
          </w:pPr>
          <w:hyperlink w:anchor="_Toc181430020" w:history="1">
            <w:r w:rsidRPr="009A09DB">
              <w:rPr>
                <w:rStyle w:val="a7"/>
                <w:noProof/>
              </w:rPr>
              <w:t>НОСТРОЙ принял участие во Всероссийском форуме контрольных органов (Калининград)</w:t>
            </w:r>
            <w:r>
              <w:rPr>
                <w:noProof/>
                <w:webHidden/>
              </w:rPr>
              <w:tab/>
            </w:r>
            <w:r>
              <w:rPr>
                <w:noProof/>
                <w:webHidden/>
              </w:rPr>
              <w:fldChar w:fldCharType="begin"/>
            </w:r>
            <w:r>
              <w:rPr>
                <w:noProof/>
                <w:webHidden/>
              </w:rPr>
              <w:instrText xml:space="preserve"> PAGEREF _Toc181430020 \h </w:instrText>
            </w:r>
            <w:r>
              <w:rPr>
                <w:noProof/>
                <w:webHidden/>
              </w:rPr>
            </w:r>
            <w:r>
              <w:rPr>
                <w:noProof/>
                <w:webHidden/>
              </w:rPr>
              <w:fldChar w:fldCharType="separate"/>
            </w:r>
            <w:r>
              <w:rPr>
                <w:noProof/>
                <w:webHidden/>
              </w:rPr>
              <w:t>5</w:t>
            </w:r>
            <w:r>
              <w:rPr>
                <w:noProof/>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21" w:history="1">
            <w:r w:rsidRPr="009A09DB">
              <w:rPr>
                <w:rStyle w:val="a7"/>
              </w:rPr>
              <w:t>01.11.2024 Правда о СРО (pravdaosro.ru) Антон Мороз: ИИ обеспечит прозрачность и эффективность контрольно-надзорной деятельности</w:t>
            </w:r>
            <w:r>
              <w:rPr>
                <w:webHidden/>
              </w:rPr>
              <w:tab/>
            </w:r>
            <w:r>
              <w:rPr>
                <w:webHidden/>
              </w:rPr>
              <w:fldChar w:fldCharType="begin"/>
            </w:r>
            <w:r>
              <w:rPr>
                <w:webHidden/>
              </w:rPr>
              <w:instrText xml:space="preserve"> PAGEREF _Toc181430021 \h </w:instrText>
            </w:r>
            <w:r>
              <w:rPr>
                <w:webHidden/>
              </w:rPr>
            </w:r>
            <w:r>
              <w:rPr>
                <w:webHidden/>
              </w:rPr>
              <w:fldChar w:fldCharType="separate"/>
            </w:r>
            <w:r>
              <w:rPr>
                <w:webHidden/>
              </w:rPr>
              <w:t>5</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22" w:history="1">
            <w:r w:rsidRPr="009A09DB">
              <w:rPr>
                <w:rStyle w:val="a7"/>
              </w:rPr>
              <w:t>01.11.2024 Служба строительных новостей (newsrus.su) НОСТРОЙ принял участие во Всероссийском форуме контрольных органов</w:t>
            </w:r>
            <w:r>
              <w:rPr>
                <w:webHidden/>
              </w:rPr>
              <w:tab/>
            </w:r>
            <w:r>
              <w:rPr>
                <w:webHidden/>
              </w:rPr>
              <w:fldChar w:fldCharType="begin"/>
            </w:r>
            <w:r>
              <w:rPr>
                <w:webHidden/>
              </w:rPr>
              <w:instrText xml:space="preserve"> PAGEREF _Toc181430022 \h </w:instrText>
            </w:r>
            <w:r>
              <w:rPr>
                <w:webHidden/>
              </w:rPr>
            </w:r>
            <w:r>
              <w:rPr>
                <w:webHidden/>
              </w:rPr>
              <w:fldChar w:fldCharType="separate"/>
            </w:r>
            <w:r>
              <w:rPr>
                <w:webHidden/>
              </w:rPr>
              <w:t>6</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23" w:history="1">
            <w:r w:rsidRPr="009A09DB">
              <w:rPr>
                <w:rStyle w:val="a7"/>
              </w:rPr>
              <w:t>31.10.2024 Торгово-промышленная палата РФ (tpprf.ru) Перспективы развития контрольно-надзорной деятельности в строительстве представлены на Всероссийском форуме контрольных органов в Калининграде</w:t>
            </w:r>
            <w:r>
              <w:rPr>
                <w:webHidden/>
              </w:rPr>
              <w:tab/>
            </w:r>
            <w:r>
              <w:rPr>
                <w:webHidden/>
              </w:rPr>
              <w:fldChar w:fldCharType="begin"/>
            </w:r>
            <w:r>
              <w:rPr>
                <w:webHidden/>
              </w:rPr>
              <w:instrText xml:space="preserve"> PAGEREF _Toc181430023 \h </w:instrText>
            </w:r>
            <w:r>
              <w:rPr>
                <w:webHidden/>
              </w:rPr>
            </w:r>
            <w:r>
              <w:rPr>
                <w:webHidden/>
              </w:rPr>
              <w:fldChar w:fldCharType="separate"/>
            </w:r>
            <w:r>
              <w:rPr>
                <w:webHidden/>
              </w:rPr>
              <w:t>7</w:t>
            </w:r>
            <w:r>
              <w:rPr>
                <w:webHidden/>
              </w:rPr>
              <w:fldChar w:fldCharType="end"/>
            </w:r>
          </w:hyperlink>
        </w:p>
        <w:p w:rsidR="00AA1F8C" w:rsidRDefault="00AA1F8C">
          <w:pPr>
            <w:pStyle w:val="31"/>
            <w:tabs>
              <w:tab w:val="right" w:leader="dot" w:pos="9912"/>
            </w:tabs>
            <w:rPr>
              <w:rFonts w:asciiTheme="minorHAnsi" w:eastAsiaTheme="minorEastAsia" w:hAnsiTheme="minorHAnsi"/>
              <w:b w:val="0"/>
              <w:iCs w:val="0"/>
              <w:noProof/>
              <w:sz w:val="22"/>
              <w:szCs w:val="22"/>
              <w:lang w:eastAsia="ru-RU"/>
            </w:rPr>
          </w:pPr>
          <w:hyperlink w:anchor="_Toc181430024" w:history="1">
            <w:r w:rsidRPr="009A09DB">
              <w:rPr>
                <w:rStyle w:val="a7"/>
                <w:noProof/>
              </w:rPr>
              <w:t>Прочие публикации</w:t>
            </w:r>
            <w:r>
              <w:rPr>
                <w:noProof/>
                <w:webHidden/>
              </w:rPr>
              <w:tab/>
            </w:r>
            <w:r>
              <w:rPr>
                <w:noProof/>
                <w:webHidden/>
              </w:rPr>
              <w:fldChar w:fldCharType="begin"/>
            </w:r>
            <w:r>
              <w:rPr>
                <w:noProof/>
                <w:webHidden/>
              </w:rPr>
              <w:instrText xml:space="preserve"> PAGEREF _Toc181430024 \h </w:instrText>
            </w:r>
            <w:r>
              <w:rPr>
                <w:noProof/>
                <w:webHidden/>
              </w:rPr>
            </w:r>
            <w:r>
              <w:rPr>
                <w:noProof/>
                <w:webHidden/>
              </w:rPr>
              <w:fldChar w:fldCharType="separate"/>
            </w:r>
            <w:r>
              <w:rPr>
                <w:noProof/>
                <w:webHidden/>
              </w:rPr>
              <w:t>8</w:t>
            </w:r>
            <w:r>
              <w:rPr>
                <w:noProof/>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25" w:history="1">
            <w:r w:rsidRPr="009A09DB">
              <w:rPr>
                <w:rStyle w:val="a7"/>
              </w:rPr>
              <w:t>01.11.2024 ЗаНоСтрой.РФ (zanostroy.ru) Суд, несмотря на все доводы самарской СРО, привлёк её субсидиарной ответственности. Не помогло даже участие в деле НОСТРОЙ в качестве третьего лица</w:t>
            </w:r>
            <w:r>
              <w:rPr>
                <w:webHidden/>
              </w:rPr>
              <w:tab/>
            </w:r>
            <w:r>
              <w:rPr>
                <w:webHidden/>
              </w:rPr>
              <w:fldChar w:fldCharType="begin"/>
            </w:r>
            <w:r>
              <w:rPr>
                <w:webHidden/>
              </w:rPr>
              <w:instrText xml:space="preserve"> PAGEREF _Toc181430025 \h </w:instrText>
            </w:r>
            <w:r>
              <w:rPr>
                <w:webHidden/>
              </w:rPr>
            </w:r>
            <w:r>
              <w:rPr>
                <w:webHidden/>
              </w:rPr>
              <w:fldChar w:fldCharType="separate"/>
            </w:r>
            <w:r>
              <w:rPr>
                <w:webHidden/>
              </w:rPr>
              <w:t>8</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26" w:history="1">
            <w:r w:rsidRPr="009A09DB">
              <w:rPr>
                <w:rStyle w:val="a7"/>
              </w:rPr>
              <w:t>01.11.2024 Строительная газета Проверка огнем</w:t>
            </w:r>
            <w:r>
              <w:rPr>
                <w:webHidden/>
              </w:rPr>
              <w:tab/>
            </w:r>
            <w:r>
              <w:rPr>
                <w:webHidden/>
              </w:rPr>
              <w:fldChar w:fldCharType="begin"/>
            </w:r>
            <w:r>
              <w:rPr>
                <w:webHidden/>
              </w:rPr>
              <w:instrText xml:space="preserve"> PAGEREF _Toc181430026 \h </w:instrText>
            </w:r>
            <w:r>
              <w:rPr>
                <w:webHidden/>
              </w:rPr>
            </w:r>
            <w:r>
              <w:rPr>
                <w:webHidden/>
              </w:rPr>
              <w:fldChar w:fldCharType="separate"/>
            </w:r>
            <w:r>
              <w:rPr>
                <w:webHidden/>
              </w:rPr>
              <w:t>9</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27" w:history="1">
            <w:r w:rsidRPr="009A09DB">
              <w:rPr>
                <w:rStyle w:val="a7"/>
              </w:rPr>
              <w:t>01.11.2024 Строительная газета Время выбора</w:t>
            </w:r>
            <w:r>
              <w:rPr>
                <w:webHidden/>
              </w:rPr>
              <w:tab/>
            </w:r>
            <w:r>
              <w:rPr>
                <w:webHidden/>
              </w:rPr>
              <w:fldChar w:fldCharType="begin"/>
            </w:r>
            <w:r>
              <w:rPr>
                <w:webHidden/>
              </w:rPr>
              <w:instrText xml:space="preserve"> PAGEREF _Toc181430027 \h </w:instrText>
            </w:r>
            <w:r>
              <w:rPr>
                <w:webHidden/>
              </w:rPr>
            </w:r>
            <w:r>
              <w:rPr>
                <w:webHidden/>
              </w:rPr>
              <w:fldChar w:fldCharType="separate"/>
            </w:r>
            <w:r>
              <w:rPr>
                <w:webHidden/>
              </w:rPr>
              <w:t>11</w:t>
            </w:r>
            <w:r>
              <w:rPr>
                <w:webHidden/>
              </w:rPr>
              <w:fldChar w:fldCharType="end"/>
            </w:r>
          </w:hyperlink>
        </w:p>
        <w:p w:rsidR="00AA1F8C" w:rsidRDefault="00AA1F8C">
          <w:pPr>
            <w:pStyle w:val="12"/>
            <w:rPr>
              <w:rFonts w:asciiTheme="minorHAnsi" w:eastAsiaTheme="minorEastAsia" w:hAnsiTheme="minorHAnsi"/>
              <w:b w:val="0"/>
              <w:bCs w:val="0"/>
              <w:caps w:val="0"/>
              <w:noProof/>
              <w:color w:val="auto"/>
              <w:sz w:val="22"/>
              <w:szCs w:val="22"/>
              <w:lang w:eastAsia="ru-RU"/>
            </w:rPr>
          </w:pPr>
          <w:hyperlink w:anchor="_Toc181430028" w:history="1">
            <w:r w:rsidRPr="009A09DB">
              <w:rPr>
                <w:rStyle w:val="a7"/>
                <w:noProof/>
              </w:rPr>
              <w:t>ДЕЯТЕЛЬНОСТЬ СРО</w:t>
            </w:r>
            <w:r>
              <w:rPr>
                <w:noProof/>
                <w:webHidden/>
              </w:rPr>
              <w:tab/>
            </w:r>
            <w:r>
              <w:rPr>
                <w:noProof/>
                <w:webHidden/>
              </w:rPr>
              <w:fldChar w:fldCharType="begin"/>
            </w:r>
            <w:r>
              <w:rPr>
                <w:noProof/>
                <w:webHidden/>
              </w:rPr>
              <w:instrText xml:space="preserve"> PAGEREF _Toc181430028 \h </w:instrText>
            </w:r>
            <w:r>
              <w:rPr>
                <w:noProof/>
                <w:webHidden/>
              </w:rPr>
            </w:r>
            <w:r>
              <w:rPr>
                <w:noProof/>
                <w:webHidden/>
              </w:rPr>
              <w:fldChar w:fldCharType="separate"/>
            </w:r>
            <w:r>
              <w:rPr>
                <w:noProof/>
                <w:webHidden/>
              </w:rPr>
              <w:t>15</w:t>
            </w:r>
            <w:r>
              <w:rPr>
                <w:noProof/>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29" w:history="1">
            <w:r w:rsidRPr="009A09DB">
              <w:rPr>
                <w:rStyle w:val="a7"/>
              </w:rPr>
              <w:t>01.11.2024 ЗаНоСтрой.РФ (zanostroy.ru) В сахалинской СРО уверены, что технический заказчик обязан совместно с подрядчиком нести равную ответственность за недостатки принятых работ</w:t>
            </w:r>
            <w:r>
              <w:rPr>
                <w:webHidden/>
              </w:rPr>
              <w:tab/>
            </w:r>
            <w:r>
              <w:rPr>
                <w:webHidden/>
              </w:rPr>
              <w:fldChar w:fldCharType="begin"/>
            </w:r>
            <w:r>
              <w:rPr>
                <w:webHidden/>
              </w:rPr>
              <w:instrText xml:space="preserve"> PAGEREF _Toc181430029 \h </w:instrText>
            </w:r>
            <w:r>
              <w:rPr>
                <w:webHidden/>
              </w:rPr>
            </w:r>
            <w:r>
              <w:rPr>
                <w:webHidden/>
              </w:rPr>
              <w:fldChar w:fldCharType="separate"/>
            </w:r>
            <w:r>
              <w:rPr>
                <w:webHidden/>
              </w:rPr>
              <w:t>15</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30" w:history="1">
            <w:r w:rsidRPr="009A09DB">
              <w:rPr>
                <w:rStyle w:val="a7"/>
              </w:rPr>
              <w:t>01.11.2024 ЗаНоСтрой.РФ (zanostroy.ru) Дмитрий Кочнев в телеэфире рассказал, как саморегуляторы и строители совместно работают над привлечением молодёжи в стройотрасль</w:t>
            </w:r>
            <w:r>
              <w:rPr>
                <w:webHidden/>
              </w:rPr>
              <w:tab/>
            </w:r>
            <w:r>
              <w:rPr>
                <w:webHidden/>
              </w:rPr>
              <w:fldChar w:fldCharType="begin"/>
            </w:r>
            <w:r>
              <w:rPr>
                <w:webHidden/>
              </w:rPr>
              <w:instrText xml:space="preserve"> PAGEREF _Toc181430030 \h </w:instrText>
            </w:r>
            <w:r>
              <w:rPr>
                <w:webHidden/>
              </w:rPr>
            </w:r>
            <w:r>
              <w:rPr>
                <w:webHidden/>
              </w:rPr>
              <w:fldChar w:fldCharType="separate"/>
            </w:r>
            <w:r>
              <w:rPr>
                <w:webHidden/>
              </w:rPr>
              <w:t>17</w:t>
            </w:r>
            <w:r>
              <w:rPr>
                <w:webHidden/>
              </w:rPr>
              <w:fldChar w:fldCharType="end"/>
            </w:r>
          </w:hyperlink>
        </w:p>
        <w:p w:rsidR="00AA1F8C" w:rsidRDefault="00AA1F8C">
          <w:pPr>
            <w:pStyle w:val="12"/>
            <w:rPr>
              <w:rFonts w:asciiTheme="minorHAnsi" w:eastAsiaTheme="minorEastAsia" w:hAnsiTheme="minorHAnsi"/>
              <w:b w:val="0"/>
              <w:bCs w:val="0"/>
              <w:caps w:val="0"/>
              <w:noProof/>
              <w:color w:val="auto"/>
              <w:sz w:val="22"/>
              <w:szCs w:val="22"/>
              <w:lang w:eastAsia="ru-RU"/>
            </w:rPr>
          </w:pPr>
          <w:hyperlink w:anchor="_Toc181430031" w:history="1">
            <w:r w:rsidRPr="009A09DB">
              <w:rPr>
                <w:rStyle w:val="a7"/>
                <w:noProof/>
              </w:rPr>
              <w:t>НОВОСТИ ОТРАСЛИ</w:t>
            </w:r>
            <w:r>
              <w:rPr>
                <w:noProof/>
                <w:webHidden/>
              </w:rPr>
              <w:tab/>
            </w:r>
            <w:r>
              <w:rPr>
                <w:noProof/>
                <w:webHidden/>
              </w:rPr>
              <w:fldChar w:fldCharType="begin"/>
            </w:r>
            <w:r>
              <w:rPr>
                <w:noProof/>
                <w:webHidden/>
              </w:rPr>
              <w:instrText xml:space="preserve"> PAGEREF _Toc181430031 \h </w:instrText>
            </w:r>
            <w:r>
              <w:rPr>
                <w:noProof/>
                <w:webHidden/>
              </w:rPr>
            </w:r>
            <w:r>
              <w:rPr>
                <w:noProof/>
                <w:webHidden/>
              </w:rPr>
              <w:fldChar w:fldCharType="separate"/>
            </w:r>
            <w:r>
              <w:rPr>
                <w:noProof/>
                <w:webHidden/>
              </w:rPr>
              <w:t>18</w:t>
            </w:r>
            <w:r>
              <w:rPr>
                <w:noProof/>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32" w:history="1">
            <w:r w:rsidRPr="009A09DB">
              <w:rPr>
                <w:rStyle w:val="a7"/>
              </w:rPr>
              <w:t>02.11.2024 Ведомости Продажи отечественной строительной техники снизились на 4,5%</w:t>
            </w:r>
            <w:r>
              <w:rPr>
                <w:webHidden/>
              </w:rPr>
              <w:tab/>
            </w:r>
            <w:r>
              <w:rPr>
                <w:webHidden/>
              </w:rPr>
              <w:fldChar w:fldCharType="begin"/>
            </w:r>
            <w:r>
              <w:rPr>
                <w:webHidden/>
              </w:rPr>
              <w:instrText xml:space="preserve"> PAGEREF _Toc181430032 \h </w:instrText>
            </w:r>
            <w:r>
              <w:rPr>
                <w:webHidden/>
              </w:rPr>
            </w:r>
            <w:r>
              <w:rPr>
                <w:webHidden/>
              </w:rPr>
              <w:fldChar w:fldCharType="separate"/>
            </w:r>
            <w:r>
              <w:rPr>
                <w:webHidden/>
              </w:rPr>
              <w:t>18</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33" w:history="1">
            <w:r w:rsidRPr="009A09DB">
              <w:rPr>
                <w:rStyle w:val="a7"/>
              </w:rPr>
              <w:t>01.11.2024 ТАСС  России и Узбекистану стоит создать совместные команды по реновации городов - Чекунков</w:t>
            </w:r>
            <w:r>
              <w:rPr>
                <w:webHidden/>
              </w:rPr>
              <w:tab/>
            </w:r>
            <w:r>
              <w:rPr>
                <w:webHidden/>
              </w:rPr>
              <w:fldChar w:fldCharType="begin"/>
            </w:r>
            <w:r>
              <w:rPr>
                <w:webHidden/>
              </w:rPr>
              <w:instrText xml:space="preserve"> PAGEREF _Toc181430033 \h </w:instrText>
            </w:r>
            <w:r>
              <w:rPr>
                <w:webHidden/>
              </w:rPr>
            </w:r>
            <w:r>
              <w:rPr>
                <w:webHidden/>
              </w:rPr>
              <w:fldChar w:fldCharType="separate"/>
            </w:r>
            <w:r>
              <w:rPr>
                <w:webHidden/>
              </w:rPr>
              <w:t>19</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34" w:history="1">
            <w:r w:rsidRPr="009A09DB">
              <w:rPr>
                <w:rStyle w:val="a7"/>
              </w:rPr>
              <w:t>01.11.2024 Строительная газета Где деньги лежат</w:t>
            </w:r>
            <w:r>
              <w:rPr>
                <w:webHidden/>
              </w:rPr>
              <w:tab/>
            </w:r>
            <w:r>
              <w:rPr>
                <w:webHidden/>
              </w:rPr>
              <w:fldChar w:fldCharType="begin"/>
            </w:r>
            <w:r>
              <w:rPr>
                <w:webHidden/>
              </w:rPr>
              <w:instrText xml:space="preserve"> PAGEREF _Toc181430034 \h </w:instrText>
            </w:r>
            <w:r>
              <w:rPr>
                <w:webHidden/>
              </w:rPr>
            </w:r>
            <w:r>
              <w:rPr>
                <w:webHidden/>
              </w:rPr>
              <w:fldChar w:fldCharType="separate"/>
            </w:r>
            <w:r>
              <w:rPr>
                <w:webHidden/>
              </w:rPr>
              <w:t>20</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35" w:history="1">
            <w:r w:rsidRPr="009A09DB">
              <w:rPr>
                <w:rStyle w:val="a7"/>
              </w:rPr>
              <w:t>01.11.2024 Строительная газета Барьер для контрафакта</w:t>
            </w:r>
            <w:r>
              <w:rPr>
                <w:webHidden/>
              </w:rPr>
              <w:tab/>
            </w:r>
            <w:r>
              <w:rPr>
                <w:webHidden/>
              </w:rPr>
              <w:fldChar w:fldCharType="begin"/>
            </w:r>
            <w:r>
              <w:rPr>
                <w:webHidden/>
              </w:rPr>
              <w:instrText xml:space="preserve"> PAGEREF _Toc181430035 \h </w:instrText>
            </w:r>
            <w:r>
              <w:rPr>
                <w:webHidden/>
              </w:rPr>
            </w:r>
            <w:r>
              <w:rPr>
                <w:webHidden/>
              </w:rPr>
              <w:fldChar w:fldCharType="separate"/>
            </w:r>
            <w:r>
              <w:rPr>
                <w:webHidden/>
              </w:rPr>
              <w:t>21</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36" w:history="1">
            <w:r w:rsidRPr="009A09DB">
              <w:rPr>
                <w:rStyle w:val="a7"/>
              </w:rPr>
              <w:t>01.11.2024 РБК ПСБ учредил дочернюю компанию «ПСБ-Наша Земля»</w:t>
            </w:r>
            <w:r>
              <w:rPr>
                <w:webHidden/>
              </w:rPr>
              <w:tab/>
            </w:r>
            <w:r>
              <w:rPr>
                <w:webHidden/>
              </w:rPr>
              <w:fldChar w:fldCharType="begin"/>
            </w:r>
            <w:r>
              <w:rPr>
                <w:webHidden/>
              </w:rPr>
              <w:instrText xml:space="preserve"> PAGEREF _Toc181430036 \h </w:instrText>
            </w:r>
            <w:r>
              <w:rPr>
                <w:webHidden/>
              </w:rPr>
            </w:r>
            <w:r>
              <w:rPr>
                <w:webHidden/>
              </w:rPr>
              <w:fldChar w:fldCharType="separate"/>
            </w:r>
            <w:r>
              <w:rPr>
                <w:webHidden/>
              </w:rPr>
              <w:t>22</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37" w:history="1">
            <w:r w:rsidRPr="009A09DB">
              <w:rPr>
                <w:rStyle w:val="a7"/>
              </w:rPr>
              <w:t>01.11.2024 Агентство новостей Строительный бизнес (ancb.ru) VI Объединенный Евразийский Конгресс «ТИМ-СООБЩЕСТВО. ЛЮДИ. ТЕХНОЛОГИИ. СТРАТЕГИЯ» 27-28 ноября, Москва</w:t>
            </w:r>
            <w:r>
              <w:rPr>
                <w:webHidden/>
              </w:rPr>
              <w:tab/>
            </w:r>
            <w:r>
              <w:rPr>
                <w:webHidden/>
              </w:rPr>
              <w:fldChar w:fldCharType="begin"/>
            </w:r>
            <w:r>
              <w:rPr>
                <w:webHidden/>
              </w:rPr>
              <w:instrText xml:space="preserve"> PAGEREF _Toc181430037 \h </w:instrText>
            </w:r>
            <w:r>
              <w:rPr>
                <w:webHidden/>
              </w:rPr>
            </w:r>
            <w:r>
              <w:rPr>
                <w:webHidden/>
              </w:rPr>
              <w:fldChar w:fldCharType="separate"/>
            </w:r>
            <w:r>
              <w:rPr>
                <w:webHidden/>
              </w:rPr>
              <w:t>23</w:t>
            </w:r>
            <w:r>
              <w:rPr>
                <w:webHidden/>
              </w:rPr>
              <w:fldChar w:fldCharType="end"/>
            </w:r>
          </w:hyperlink>
        </w:p>
        <w:p w:rsidR="00AA1F8C" w:rsidRDefault="00AA1F8C">
          <w:pPr>
            <w:pStyle w:val="12"/>
            <w:rPr>
              <w:rFonts w:asciiTheme="minorHAnsi" w:eastAsiaTheme="minorEastAsia" w:hAnsiTheme="minorHAnsi"/>
              <w:b w:val="0"/>
              <w:bCs w:val="0"/>
              <w:caps w:val="0"/>
              <w:noProof/>
              <w:color w:val="auto"/>
              <w:sz w:val="22"/>
              <w:szCs w:val="22"/>
              <w:lang w:eastAsia="ru-RU"/>
            </w:rPr>
          </w:pPr>
          <w:hyperlink w:anchor="_Toc181430038" w:history="1">
            <w:r w:rsidRPr="009A09DB">
              <w:rPr>
                <w:rStyle w:val="a7"/>
                <w:noProof/>
              </w:rPr>
              <w:t>РЕГИОНАЛЬНЫЕ НОВОСТИ</w:t>
            </w:r>
            <w:r>
              <w:rPr>
                <w:noProof/>
                <w:webHidden/>
              </w:rPr>
              <w:tab/>
            </w:r>
            <w:r>
              <w:rPr>
                <w:noProof/>
                <w:webHidden/>
              </w:rPr>
              <w:fldChar w:fldCharType="begin"/>
            </w:r>
            <w:r>
              <w:rPr>
                <w:noProof/>
                <w:webHidden/>
              </w:rPr>
              <w:instrText xml:space="preserve"> PAGEREF _Toc181430038 \h </w:instrText>
            </w:r>
            <w:r>
              <w:rPr>
                <w:noProof/>
                <w:webHidden/>
              </w:rPr>
            </w:r>
            <w:r>
              <w:rPr>
                <w:noProof/>
                <w:webHidden/>
              </w:rPr>
              <w:fldChar w:fldCharType="separate"/>
            </w:r>
            <w:r>
              <w:rPr>
                <w:noProof/>
                <w:webHidden/>
              </w:rPr>
              <w:t>24</w:t>
            </w:r>
            <w:r>
              <w:rPr>
                <w:noProof/>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39" w:history="1">
            <w:r w:rsidRPr="009A09DB">
              <w:rPr>
                <w:rStyle w:val="a7"/>
              </w:rPr>
              <w:t>01.11.2024 РИА Новости Хакасия в 2023 году установила рекорд по вводу жилья за всю историю региона - губернатор</w:t>
            </w:r>
            <w:r>
              <w:rPr>
                <w:webHidden/>
              </w:rPr>
              <w:tab/>
            </w:r>
            <w:r>
              <w:rPr>
                <w:webHidden/>
              </w:rPr>
              <w:fldChar w:fldCharType="begin"/>
            </w:r>
            <w:r>
              <w:rPr>
                <w:webHidden/>
              </w:rPr>
              <w:instrText xml:space="preserve"> PAGEREF _Toc181430039 \h </w:instrText>
            </w:r>
            <w:r>
              <w:rPr>
                <w:webHidden/>
              </w:rPr>
            </w:r>
            <w:r>
              <w:rPr>
                <w:webHidden/>
              </w:rPr>
              <w:fldChar w:fldCharType="separate"/>
            </w:r>
            <w:r>
              <w:rPr>
                <w:webHidden/>
              </w:rPr>
              <w:t>24</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40" w:history="1">
            <w:r w:rsidRPr="009A09DB">
              <w:rPr>
                <w:rStyle w:val="a7"/>
              </w:rPr>
              <w:t>01.11.2024 РИА Новости Хуснуллин: выданы разрешения на строительство 103 тыс кв м многоэтажек в Севастополе</w:t>
            </w:r>
            <w:r>
              <w:rPr>
                <w:webHidden/>
              </w:rPr>
              <w:tab/>
            </w:r>
            <w:r>
              <w:rPr>
                <w:webHidden/>
              </w:rPr>
              <w:fldChar w:fldCharType="begin"/>
            </w:r>
            <w:r>
              <w:rPr>
                <w:webHidden/>
              </w:rPr>
              <w:instrText xml:space="preserve"> PAGEREF _Toc181430040 \h </w:instrText>
            </w:r>
            <w:r>
              <w:rPr>
                <w:webHidden/>
              </w:rPr>
            </w:r>
            <w:r>
              <w:rPr>
                <w:webHidden/>
              </w:rPr>
              <w:fldChar w:fldCharType="separate"/>
            </w:r>
            <w:r>
              <w:rPr>
                <w:webHidden/>
              </w:rPr>
              <w:t>24</w:t>
            </w:r>
            <w:r>
              <w:rPr>
                <w:webHidden/>
              </w:rPr>
              <w:fldChar w:fldCharType="end"/>
            </w:r>
          </w:hyperlink>
        </w:p>
        <w:p w:rsidR="00AA1F8C" w:rsidRDefault="00AA1F8C">
          <w:pPr>
            <w:pStyle w:val="12"/>
            <w:rPr>
              <w:rFonts w:asciiTheme="minorHAnsi" w:eastAsiaTheme="minorEastAsia" w:hAnsiTheme="minorHAnsi"/>
              <w:b w:val="0"/>
              <w:bCs w:val="0"/>
              <w:caps w:val="0"/>
              <w:noProof/>
              <w:color w:val="auto"/>
              <w:sz w:val="22"/>
              <w:szCs w:val="22"/>
              <w:lang w:eastAsia="ru-RU"/>
            </w:rPr>
          </w:pPr>
          <w:hyperlink w:anchor="_Toc181430041" w:history="1">
            <w:r w:rsidRPr="009A09DB">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_Toc181430041 \h </w:instrText>
            </w:r>
            <w:r>
              <w:rPr>
                <w:noProof/>
                <w:webHidden/>
              </w:rPr>
            </w:r>
            <w:r>
              <w:rPr>
                <w:noProof/>
                <w:webHidden/>
              </w:rPr>
              <w:fldChar w:fldCharType="separate"/>
            </w:r>
            <w:r>
              <w:rPr>
                <w:noProof/>
                <w:webHidden/>
              </w:rPr>
              <w:t>24</w:t>
            </w:r>
            <w:r>
              <w:rPr>
                <w:noProof/>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42" w:history="1">
            <w:r w:rsidRPr="009A09DB">
              <w:rPr>
                <w:rStyle w:val="a7"/>
              </w:rPr>
              <w:t>01.11.2024 Ludiipoteki.ru Надо ли возвращать в РФ жилищно-строительные кооперативы?</w:t>
            </w:r>
            <w:r>
              <w:rPr>
                <w:webHidden/>
              </w:rPr>
              <w:tab/>
            </w:r>
            <w:r>
              <w:rPr>
                <w:webHidden/>
              </w:rPr>
              <w:fldChar w:fldCharType="begin"/>
            </w:r>
            <w:r>
              <w:rPr>
                <w:webHidden/>
              </w:rPr>
              <w:instrText xml:space="preserve"> PAGEREF _Toc181430042 \h </w:instrText>
            </w:r>
            <w:r>
              <w:rPr>
                <w:webHidden/>
              </w:rPr>
            </w:r>
            <w:r>
              <w:rPr>
                <w:webHidden/>
              </w:rPr>
              <w:fldChar w:fldCharType="separate"/>
            </w:r>
            <w:r>
              <w:rPr>
                <w:webHidden/>
              </w:rPr>
              <w:t>24</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43" w:history="1">
            <w:r w:rsidRPr="009A09DB">
              <w:rPr>
                <w:rStyle w:val="a7"/>
              </w:rPr>
              <w:t>01.11.2024 Строительная газета Жить и учиться</w:t>
            </w:r>
            <w:r>
              <w:rPr>
                <w:webHidden/>
              </w:rPr>
              <w:tab/>
            </w:r>
            <w:r>
              <w:rPr>
                <w:webHidden/>
              </w:rPr>
              <w:fldChar w:fldCharType="begin"/>
            </w:r>
            <w:r>
              <w:rPr>
                <w:webHidden/>
              </w:rPr>
              <w:instrText xml:space="preserve"> PAGEREF _Toc181430043 \h </w:instrText>
            </w:r>
            <w:r>
              <w:rPr>
                <w:webHidden/>
              </w:rPr>
            </w:r>
            <w:r>
              <w:rPr>
                <w:webHidden/>
              </w:rPr>
              <w:fldChar w:fldCharType="separate"/>
            </w:r>
            <w:r>
              <w:rPr>
                <w:webHidden/>
              </w:rPr>
              <w:t>25</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44" w:history="1">
            <w:r w:rsidRPr="009A09DB">
              <w:rPr>
                <w:rStyle w:val="a7"/>
              </w:rPr>
              <w:t>01.11.2024 Агентство новостей Строительный бизнес (ancb.ru) На бывшего министра строительства Нижнего Новгорода завели уголовное дело за хищения средств дольщиков</w:t>
            </w:r>
            <w:r>
              <w:rPr>
                <w:webHidden/>
              </w:rPr>
              <w:tab/>
            </w:r>
            <w:r>
              <w:rPr>
                <w:webHidden/>
              </w:rPr>
              <w:fldChar w:fldCharType="begin"/>
            </w:r>
            <w:r>
              <w:rPr>
                <w:webHidden/>
              </w:rPr>
              <w:instrText xml:space="preserve"> PAGEREF _Toc181430044 \h </w:instrText>
            </w:r>
            <w:r>
              <w:rPr>
                <w:webHidden/>
              </w:rPr>
            </w:r>
            <w:r>
              <w:rPr>
                <w:webHidden/>
              </w:rPr>
              <w:fldChar w:fldCharType="separate"/>
            </w:r>
            <w:r>
              <w:rPr>
                <w:webHidden/>
              </w:rPr>
              <w:t>26</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45" w:history="1">
            <w:r w:rsidRPr="009A09DB">
              <w:rPr>
                <w:rStyle w:val="a7"/>
              </w:rPr>
              <w:t>01.11.2024 АСН-инфо (asninfo.ru) 43 га в северной части Новоселья отдан под жилье</w:t>
            </w:r>
            <w:r>
              <w:rPr>
                <w:webHidden/>
              </w:rPr>
              <w:tab/>
            </w:r>
            <w:r>
              <w:rPr>
                <w:webHidden/>
              </w:rPr>
              <w:fldChar w:fldCharType="begin"/>
            </w:r>
            <w:r>
              <w:rPr>
                <w:webHidden/>
              </w:rPr>
              <w:instrText xml:space="preserve"> PAGEREF _Toc181430045 \h </w:instrText>
            </w:r>
            <w:r>
              <w:rPr>
                <w:webHidden/>
              </w:rPr>
            </w:r>
            <w:r>
              <w:rPr>
                <w:webHidden/>
              </w:rPr>
              <w:fldChar w:fldCharType="separate"/>
            </w:r>
            <w:r>
              <w:rPr>
                <w:webHidden/>
              </w:rPr>
              <w:t>27</w:t>
            </w:r>
            <w:r>
              <w:rPr>
                <w:webHidden/>
              </w:rPr>
              <w:fldChar w:fldCharType="end"/>
            </w:r>
          </w:hyperlink>
        </w:p>
        <w:p w:rsidR="00AA1F8C" w:rsidRDefault="00AA1F8C">
          <w:pPr>
            <w:pStyle w:val="12"/>
            <w:rPr>
              <w:rFonts w:asciiTheme="minorHAnsi" w:eastAsiaTheme="minorEastAsia" w:hAnsiTheme="minorHAnsi"/>
              <w:b w:val="0"/>
              <w:bCs w:val="0"/>
              <w:caps w:val="0"/>
              <w:noProof/>
              <w:color w:val="auto"/>
              <w:sz w:val="22"/>
              <w:szCs w:val="22"/>
              <w:lang w:eastAsia="ru-RU"/>
            </w:rPr>
          </w:pPr>
          <w:hyperlink w:anchor="_Toc181430046" w:history="1">
            <w:r w:rsidRPr="009A09DB">
              <w:rPr>
                <w:rStyle w:val="a7"/>
                <w:noProof/>
              </w:rPr>
              <w:t>ЭКОНОМИЧЕСКИЕ НОВОСТИ</w:t>
            </w:r>
            <w:r>
              <w:rPr>
                <w:noProof/>
                <w:webHidden/>
              </w:rPr>
              <w:tab/>
            </w:r>
            <w:r>
              <w:rPr>
                <w:noProof/>
                <w:webHidden/>
              </w:rPr>
              <w:fldChar w:fldCharType="begin"/>
            </w:r>
            <w:r>
              <w:rPr>
                <w:noProof/>
                <w:webHidden/>
              </w:rPr>
              <w:instrText xml:space="preserve"> PAGEREF _Toc181430046 \h </w:instrText>
            </w:r>
            <w:r>
              <w:rPr>
                <w:noProof/>
                <w:webHidden/>
              </w:rPr>
            </w:r>
            <w:r>
              <w:rPr>
                <w:noProof/>
                <w:webHidden/>
              </w:rPr>
              <w:fldChar w:fldCharType="separate"/>
            </w:r>
            <w:r>
              <w:rPr>
                <w:noProof/>
                <w:webHidden/>
              </w:rPr>
              <w:t>27</w:t>
            </w:r>
            <w:r>
              <w:rPr>
                <w:noProof/>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47" w:history="1">
            <w:r w:rsidRPr="009A09DB">
              <w:rPr>
                <w:rStyle w:val="a7"/>
              </w:rPr>
              <w:t>02.11.2024 Российская газета Сигнал губернаторам</w:t>
            </w:r>
            <w:r>
              <w:rPr>
                <w:webHidden/>
              </w:rPr>
              <w:tab/>
            </w:r>
            <w:r>
              <w:rPr>
                <w:webHidden/>
              </w:rPr>
              <w:fldChar w:fldCharType="begin"/>
            </w:r>
            <w:r>
              <w:rPr>
                <w:webHidden/>
              </w:rPr>
              <w:instrText xml:space="preserve"> PAGEREF _Toc181430047 \h </w:instrText>
            </w:r>
            <w:r>
              <w:rPr>
                <w:webHidden/>
              </w:rPr>
            </w:r>
            <w:r>
              <w:rPr>
                <w:webHidden/>
              </w:rPr>
              <w:fldChar w:fldCharType="separate"/>
            </w:r>
            <w:r>
              <w:rPr>
                <w:webHidden/>
              </w:rPr>
              <w:t>27</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48" w:history="1">
            <w:r w:rsidRPr="009A09DB">
              <w:rPr>
                <w:rStyle w:val="a7"/>
              </w:rPr>
              <w:t>02.11.2024 Российская газета Больше чем работа</w:t>
            </w:r>
            <w:r>
              <w:rPr>
                <w:webHidden/>
              </w:rPr>
              <w:tab/>
            </w:r>
            <w:r>
              <w:rPr>
                <w:webHidden/>
              </w:rPr>
              <w:fldChar w:fldCharType="begin"/>
            </w:r>
            <w:r>
              <w:rPr>
                <w:webHidden/>
              </w:rPr>
              <w:instrText xml:space="preserve"> PAGEREF _Toc181430048 \h </w:instrText>
            </w:r>
            <w:r>
              <w:rPr>
                <w:webHidden/>
              </w:rPr>
            </w:r>
            <w:r>
              <w:rPr>
                <w:webHidden/>
              </w:rPr>
              <w:fldChar w:fldCharType="separate"/>
            </w:r>
            <w:r>
              <w:rPr>
                <w:webHidden/>
              </w:rPr>
              <w:t>28</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49" w:history="1">
            <w:r w:rsidRPr="009A09DB">
              <w:rPr>
                <w:rStyle w:val="a7"/>
              </w:rPr>
              <w:t>02.11.2024 Коммерсантъ Деньги есть, а вы поправьте</w:t>
            </w:r>
            <w:r>
              <w:rPr>
                <w:webHidden/>
              </w:rPr>
              <w:tab/>
            </w:r>
            <w:r>
              <w:rPr>
                <w:webHidden/>
              </w:rPr>
              <w:fldChar w:fldCharType="begin"/>
            </w:r>
            <w:r>
              <w:rPr>
                <w:webHidden/>
              </w:rPr>
              <w:instrText xml:space="preserve"> PAGEREF _Toc181430049 \h </w:instrText>
            </w:r>
            <w:r>
              <w:rPr>
                <w:webHidden/>
              </w:rPr>
            </w:r>
            <w:r>
              <w:rPr>
                <w:webHidden/>
              </w:rPr>
              <w:fldChar w:fldCharType="separate"/>
            </w:r>
            <w:r>
              <w:rPr>
                <w:webHidden/>
              </w:rPr>
              <w:t>29</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50" w:history="1">
            <w:r w:rsidRPr="009A09DB">
              <w:rPr>
                <w:rStyle w:val="a7"/>
              </w:rPr>
              <w:t>02.11.2024 Известия (iz.ru) В ГД попросили Мишустина пересмотреть новые нормативы Минстроя по расселению жилья</w:t>
            </w:r>
            <w:r>
              <w:rPr>
                <w:webHidden/>
              </w:rPr>
              <w:tab/>
            </w:r>
            <w:r>
              <w:rPr>
                <w:webHidden/>
              </w:rPr>
              <w:fldChar w:fldCharType="begin"/>
            </w:r>
            <w:r>
              <w:rPr>
                <w:webHidden/>
              </w:rPr>
              <w:instrText xml:space="preserve"> PAGEREF _Toc181430050 \h </w:instrText>
            </w:r>
            <w:r>
              <w:rPr>
                <w:webHidden/>
              </w:rPr>
            </w:r>
            <w:r>
              <w:rPr>
                <w:webHidden/>
              </w:rPr>
              <w:fldChar w:fldCharType="separate"/>
            </w:r>
            <w:r>
              <w:rPr>
                <w:webHidden/>
              </w:rPr>
              <w:t>30</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51" w:history="1">
            <w:r w:rsidRPr="009A09DB">
              <w:rPr>
                <w:rStyle w:val="a7"/>
              </w:rPr>
              <w:t>01.11.2024 Коммерсантъ От налогов хотят больше определенности</w:t>
            </w:r>
            <w:r>
              <w:rPr>
                <w:webHidden/>
              </w:rPr>
              <w:tab/>
            </w:r>
            <w:r>
              <w:rPr>
                <w:webHidden/>
              </w:rPr>
              <w:fldChar w:fldCharType="begin"/>
            </w:r>
            <w:r>
              <w:rPr>
                <w:webHidden/>
              </w:rPr>
              <w:instrText xml:space="preserve"> PAGEREF _Toc181430051 \h </w:instrText>
            </w:r>
            <w:r>
              <w:rPr>
                <w:webHidden/>
              </w:rPr>
            </w:r>
            <w:r>
              <w:rPr>
                <w:webHidden/>
              </w:rPr>
              <w:fldChar w:fldCharType="separate"/>
            </w:r>
            <w:r>
              <w:rPr>
                <w:webHidden/>
              </w:rPr>
              <w:t>30</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52" w:history="1">
            <w:r w:rsidRPr="009A09DB">
              <w:rPr>
                <w:rStyle w:val="a7"/>
              </w:rPr>
              <w:t>02.11.2024 Ведомости Российский бизнес столкнулся с резким ростом неплатежей со стороны контрагентов</w:t>
            </w:r>
            <w:r>
              <w:rPr>
                <w:webHidden/>
              </w:rPr>
              <w:tab/>
            </w:r>
            <w:r>
              <w:rPr>
                <w:webHidden/>
              </w:rPr>
              <w:fldChar w:fldCharType="begin"/>
            </w:r>
            <w:r>
              <w:rPr>
                <w:webHidden/>
              </w:rPr>
              <w:instrText xml:space="preserve"> PAGEREF _Toc181430052 \h </w:instrText>
            </w:r>
            <w:r>
              <w:rPr>
                <w:webHidden/>
              </w:rPr>
            </w:r>
            <w:r>
              <w:rPr>
                <w:webHidden/>
              </w:rPr>
              <w:fldChar w:fldCharType="separate"/>
            </w:r>
            <w:r>
              <w:rPr>
                <w:webHidden/>
              </w:rPr>
              <w:t>31</w:t>
            </w:r>
            <w:r>
              <w:rPr>
                <w:webHidden/>
              </w:rPr>
              <w:fldChar w:fldCharType="end"/>
            </w:r>
          </w:hyperlink>
        </w:p>
        <w:p w:rsidR="00AA1F8C" w:rsidRDefault="00AA1F8C">
          <w:pPr>
            <w:pStyle w:val="41"/>
            <w:tabs>
              <w:tab w:val="right" w:leader="dot" w:pos="9912"/>
            </w:tabs>
            <w:rPr>
              <w:rFonts w:asciiTheme="minorHAnsi" w:eastAsiaTheme="minorEastAsia" w:hAnsiTheme="minorHAnsi" w:cstheme="minorBidi"/>
              <w:sz w:val="22"/>
              <w:lang w:eastAsia="ru-RU"/>
            </w:rPr>
          </w:pPr>
          <w:hyperlink w:anchor="_Toc181430053" w:history="1">
            <w:r w:rsidRPr="009A09DB">
              <w:rPr>
                <w:rStyle w:val="a7"/>
              </w:rPr>
              <w:t>02.11.2024 Российская газета Главные по чистоте</w:t>
            </w:r>
            <w:r>
              <w:rPr>
                <w:webHidden/>
              </w:rPr>
              <w:tab/>
            </w:r>
            <w:r>
              <w:rPr>
                <w:webHidden/>
              </w:rPr>
              <w:fldChar w:fldCharType="begin"/>
            </w:r>
            <w:r>
              <w:rPr>
                <w:webHidden/>
              </w:rPr>
              <w:instrText xml:space="preserve"> PAGEREF _Toc181430053 \h </w:instrText>
            </w:r>
            <w:r>
              <w:rPr>
                <w:webHidden/>
              </w:rPr>
            </w:r>
            <w:r>
              <w:rPr>
                <w:webHidden/>
              </w:rPr>
              <w:fldChar w:fldCharType="separate"/>
            </w:r>
            <w:r>
              <w:rPr>
                <w:webHidden/>
              </w:rPr>
              <w:t>33</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181430013"/>
      <w:r w:rsidRPr="00643995">
        <w:t>ДЕЯТЕЛЬНОСТЬ НОСТРОЙ</w:t>
      </w:r>
      <w:bookmarkEnd w:id="2"/>
    </w:p>
    <w:p w:rsidR="00154B5F" w:rsidRDefault="00292B7C" w:rsidP="0001080C">
      <w:pPr>
        <w:pStyle w:val="3"/>
      </w:pPr>
      <w:bookmarkStart w:id="3" w:name="_Toc181430014"/>
      <w:r>
        <w:rPr>
          <w:rStyle w:val="DocumentName"/>
        </w:rPr>
        <w:t>Минстрой России с 11-летием</w:t>
      </w:r>
      <w:r>
        <w:rPr>
          <w:rStyle w:val="DocumentName"/>
        </w:rPr>
        <w:t xml:space="preserve"> поздравляет А. Глушков</w:t>
      </w:r>
      <w:bookmarkEnd w:id="3"/>
    </w:p>
    <w:p w:rsidR="00292B7C" w:rsidRDefault="00292B7C" w:rsidP="00292B7C">
      <w:pPr>
        <w:pStyle w:val="4"/>
      </w:pPr>
      <w:bookmarkStart w:id="4" w:name="d_bd80558fbfb94d5f89dbb8da0c320fd2"/>
      <w:bookmarkStart w:id="5" w:name="_Toc179828441"/>
      <w:bookmarkStart w:id="6" w:name="_Toc179828439"/>
      <w:bookmarkStart w:id="7" w:name="_Toc522704655"/>
      <w:bookmarkStart w:id="8" w:name="_Toc179828448"/>
      <w:bookmarkStart w:id="9" w:name="_Toc181426855"/>
      <w:bookmarkStart w:id="10" w:name="_Toc181430015"/>
      <w:bookmarkEnd w:id="4"/>
      <w:r>
        <w:rPr>
          <w:rStyle w:val="DocumentDate"/>
        </w:rPr>
        <w:t>01.11.2024</w:t>
      </w:r>
      <w:r>
        <w:br/>
      </w:r>
      <w:r>
        <w:rPr>
          <w:rStyle w:val="DocumentSource"/>
        </w:rPr>
        <w:t>Национальное объединение строителей (nostroy.ru)</w:t>
      </w:r>
      <w:r>
        <w:br/>
      </w:r>
      <w:r>
        <w:rPr>
          <w:rStyle w:val="DocumentName"/>
        </w:rPr>
        <w:t>Президент НОСТРОЙ Антон Глушков поздравляет Минстрой России с 11-летием</w:t>
      </w:r>
      <w:bookmarkEnd w:id="9"/>
      <w:bookmarkEnd w:id="10"/>
    </w:p>
    <w:p w:rsidR="00292B7C" w:rsidRDefault="00292B7C" w:rsidP="00292B7C">
      <w:pPr>
        <w:pStyle w:val="DocumentBody"/>
      </w:pPr>
      <w:r>
        <w:t xml:space="preserve">Уважаемый </w:t>
      </w:r>
      <w:proofErr w:type="spellStart"/>
      <w:r>
        <w:t>Ирек</w:t>
      </w:r>
      <w:proofErr w:type="spellEnd"/>
      <w:r>
        <w:t xml:space="preserve"> </w:t>
      </w:r>
      <w:proofErr w:type="spellStart"/>
      <w:r>
        <w:t>Энварович</w:t>
      </w:r>
      <w:proofErr w:type="spellEnd"/>
      <w:r>
        <w:t>!</w:t>
      </w:r>
    </w:p>
    <w:p w:rsidR="00292B7C" w:rsidRDefault="00292B7C" w:rsidP="00292B7C">
      <w:pPr>
        <w:pStyle w:val="DocumentBody"/>
      </w:pPr>
      <w:r>
        <w:t>Уважаемые коллеги и сотрудники Министерства строительства и жилищно-коммунального хозяйства Российской Федерации!</w:t>
      </w:r>
    </w:p>
    <w:p w:rsidR="00292B7C" w:rsidRDefault="00292B7C" w:rsidP="00292B7C">
      <w:pPr>
        <w:pStyle w:val="5"/>
      </w:pPr>
      <w:r>
        <w:t xml:space="preserve">От имени </w:t>
      </w:r>
      <w:r>
        <w:rPr>
          <w:b/>
        </w:rPr>
        <w:t>Национального объединения строителей</w:t>
      </w:r>
      <w:r>
        <w:t xml:space="preserve"> и от себя лично поздравляю коллектив Минстроя России с 11-летием со дня основания ведомства!</w:t>
      </w:r>
    </w:p>
    <w:p w:rsidR="00292B7C" w:rsidRDefault="00292B7C" w:rsidP="00292B7C">
      <w:pPr>
        <w:pStyle w:val="DocumentBody"/>
      </w:pPr>
      <w:r>
        <w:t xml:space="preserve">Перед </w:t>
      </w:r>
      <w:proofErr w:type="spellStart"/>
      <w:r>
        <w:t>Стройкомплексом</w:t>
      </w:r>
      <w:proofErr w:type="spellEnd"/>
      <w:r>
        <w:t xml:space="preserve"> страны сегодня стоят </w:t>
      </w:r>
      <w:proofErr w:type="gramStart"/>
      <w:r>
        <w:t>амбициозные</w:t>
      </w:r>
      <w:proofErr w:type="gramEnd"/>
      <w:r>
        <w:t xml:space="preserve"> задачи по достижению стратегических национальных целей, которые направлены на повышение уровня жизни граждан и дальнейшее развитие экономики. Усилия сотрудников Министерства и эффективное взаимодействие с профессиональным </w:t>
      </w:r>
      <w:proofErr w:type="gramStart"/>
      <w:r>
        <w:t>сообществом</w:t>
      </w:r>
      <w:proofErr w:type="gramEnd"/>
      <w:r>
        <w:t xml:space="preserve"> несмотря на внешние обстоятельства и сдерживающие факторы позволяют развивать отрасль, расширять применение современных технологий и материалов, поддерживать и наращивать темпы строительства.</w:t>
      </w:r>
    </w:p>
    <w:p w:rsidR="00292B7C" w:rsidRDefault="00292B7C" w:rsidP="00292B7C">
      <w:pPr>
        <w:pStyle w:val="DocumentBody"/>
      </w:pPr>
      <w:r>
        <w:t>За эти годы сделано немало для развития отрасли, в том числе запущены программы по стимулированию жилищного строительства, созданию комфортной городской среды, обновлению жилищно-коммунальной инфраструктуры. Ключевую роль Минстрой России играет и в восстановлении новых регионов нашей страны: строятся школы, детские сады, больницы, объекты культуры, дороги.</w:t>
      </w:r>
    </w:p>
    <w:p w:rsidR="00292B7C" w:rsidRDefault="00292B7C" w:rsidP="00292B7C">
      <w:pPr>
        <w:pStyle w:val="DocumentBody"/>
      </w:pPr>
      <w:proofErr w:type="gramStart"/>
      <w:r>
        <w:t>Уверен</w:t>
      </w:r>
      <w:proofErr w:type="gramEnd"/>
      <w:r>
        <w:t>, что профессиональная команда Минстроя и совместная слаженная работа позволят реализовать любые масштабные проекты. Желаю всем сотрудникам ведомства крепкого здоровья, семейного благополучия и удачи во всех делах и начинаниях!</w:t>
      </w:r>
    </w:p>
    <w:p w:rsidR="00292B7C" w:rsidRDefault="00292B7C" w:rsidP="00292B7C">
      <w:pPr>
        <w:pStyle w:val="DocumentBody"/>
      </w:pPr>
      <w:r>
        <w:t xml:space="preserve">Президент </w:t>
      </w:r>
      <w:r>
        <w:rPr>
          <w:b/>
        </w:rPr>
        <w:t>Ассоциации</w:t>
      </w:r>
    </w:p>
    <w:p w:rsidR="00292B7C" w:rsidRDefault="00F630AF" w:rsidP="00292B7C">
      <w:pPr>
        <w:pStyle w:val="DocumentBody"/>
      </w:pPr>
      <w:r>
        <w:rPr>
          <w:b/>
        </w:rPr>
        <w:t>«</w:t>
      </w:r>
      <w:r w:rsidR="00292B7C">
        <w:rPr>
          <w:b/>
        </w:rPr>
        <w:t>Национальное объединение строителей</w:t>
      </w:r>
      <w:r>
        <w:t>»</w:t>
      </w:r>
    </w:p>
    <w:p w:rsidR="00292B7C" w:rsidRDefault="00292B7C" w:rsidP="00292B7C">
      <w:pPr>
        <w:pStyle w:val="DocumentBody"/>
      </w:pPr>
      <w:r>
        <w:t xml:space="preserve">А.Н. </w:t>
      </w:r>
      <w:r>
        <w:rPr>
          <w:b/>
        </w:rPr>
        <w:t>Глушков</w:t>
      </w:r>
    </w:p>
    <w:p w:rsidR="00292B7C" w:rsidRDefault="00292B7C" w:rsidP="00292B7C">
      <w:hyperlink r:id="rId9" w:history="1">
        <w:r>
          <w:rPr>
            <w:rStyle w:val="DocumentOriginalLink"/>
          </w:rPr>
          <w:t>https://nostroy.ru/company/news/?COMP_ID=t_news&amp;CUR_TAB=0&amp;eid=39944</w:t>
        </w:r>
      </w:hyperlink>
    </w:p>
    <w:p w:rsidR="00292B7C" w:rsidRDefault="00292B7C" w:rsidP="00292B7C">
      <w:r>
        <w:rPr>
          <w:sz w:val="18"/>
        </w:rPr>
        <w:t>назад: </w:t>
      </w:r>
      <w:hyperlink w:anchor="ref_toc" w:history="1">
        <w:r>
          <w:rPr>
            <w:rStyle w:val="NavigationLink"/>
          </w:rPr>
          <w:t>оглавление</w:t>
        </w:r>
      </w:hyperlink>
    </w:p>
    <w:p w:rsidR="00B90250" w:rsidRDefault="00292B7C" w:rsidP="00B90250">
      <w:pPr>
        <w:pStyle w:val="3"/>
      </w:pPr>
      <w:bookmarkStart w:id="11" w:name="_Toc181430016"/>
      <w:r>
        <w:rPr>
          <w:rStyle w:val="DocumentName"/>
        </w:rPr>
        <w:t xml:space="preserve">Форум </w:t>
      </w:r>
      <w:r w:rsidR="00F630AF">
        <w:rPr>
          <w:rStyle w:val="DocumentName"/>
        </w:rPr>
        <w:t>«</w:t>
      </w:r>
      <w:r>
        <w:rPr>
          <w:rStyle w:val="DocumentName"/>
        </w:rPr>
        <w:t>Цифровой девелопмент-24</w:t>
      </w:r>
      <w:r w:rsidR="00F630AF">
        <w:rPr>
          <w:rStyle w:val="DocumentName"/>
        </w:rPr>
        <w:t>»</w:t>
      </w:r>
      <w:r>
        <w:rPr>
          <w:rStyle w:val="DocumentName"/>
        </w:rPr>
        <w:t xml:space="preserve"> /</w:t>
      </w:r>
      <w:r w:rsidR="00EC789E">
        <w:rPr>
          <w:rStyle w:val="DocumentName"/>
        </w:rPr>
        <w:t xml:space="preserve"> </w:t>
      </w:r>
      <w:r>
        <w:rPr>
          <w:rStyle w:val="DocumentName"/>
        </w:rPr>
        <w:t>ТИМ</w:t>
      </w:r>
      <w:bookmarkEnd w:id="11"/>
    </w:p>
    <w:p w:rsidR="00272875" w:rsidRDefault="00272875" w:rsidP="00272875">
      <w:pPr>
        <w:pStyle w:val="4"/>
      </w:pPr>
      <w:bookmarkStart w:id="12" w:name="_Toc181426850"/>
      <w:bookmarkStart w:id="13" w:name="_Toc181430017"/>
      <w:bookmarkEnd w:id="8"/>
      <w:r>
        <w:rPr>
          <w:rStyle w:val="DocumentDate"/>
        </w:rPr>
        <w:t>01.11.2024</w:t>
      </w:r>
      <w:r>
        <w:br/>
      </w:r>
      <w:r>
        <w:rPr>
          <w:rStyle w:val="DocumentSource"/>
        </w:rPr>
        <w:t>Строительная газета</w:t>
      </w:r>
      <w:r>
        <w:br/>
      </w:r>
      <w:r>
        <w:rPr>
          <w:rStyle w:val="DocumentName"/>
        </w:rPr>
        <w:t>Технологии на марше</w:t>
      </w:r>
      <w:bookmarkEnd w:id="12"/>
      <w:bookmarkEnd w:id="13"/>
    </w:p>
    <w:p w:rsidR="00272875" w:rsidRDefault="00272875" w:rsidP="00272875">
      <w:pPr>
        <w:pStyle w:val="DocumentBody"/>
      </w:pPr>
      <w:r>
        <w:t>Искусственный интеллект ждет более эффективного применения в строительстве</w:t>
      </w:r>
    </w:p>
    <w:p w:rsidR="00272875" w:rsidRDefault="00272875" w:rsidP="00272875">
      <w:pPr>
        <w:pStyle w:val="DocumentBody"/>
      </w:pPr>
      <w:r>
        <w:lastRenderedPageBreak/>
        <w:t xml:space="preserve">В конце октября в Москве состоялся ежегодный форум </w:t>
      </w:r>
      <w:r w:rsidR="00F630AF">
        <w:t>«</w:t>
      </w:r>
      <w:r>
        <w:t>Цифровой девелопмент-24</w:t>
      </w:r>
      <w:r w:rsidR="00F630AF">
        <w:t>»</w:t>
      </w:r>
      <w:r>
        <w:t>, на котором эксперты обсудили перспективные и прорывные технологии, проблемы их регулирования и процесс реализации, а также новые тенденции в экономике и механике девелоперских проектов.</w:t>
      </w:r>
    </w:p>
    <w:p w:rsidR="00272875" w:rsidRDefault="00272875" w:rsidP="00272875">
      <w:pPr>
        <w:pStyle w:val="5"/>
      </w:pPr>
      <w:r>
        <w:t xml:space="preserve">Председатель Комитета </w:t>
      </w:r>
      <w:r>
        <w:rPr>
          <w:b/>
        </w:rPr>
        <w:t>Национального объединения строителей (НОСТРОЙ</w:t>
      </w:r>
      <w:r>
        <w:t xml:space="preserve">) по цифровой трансформации строительной отрасли Ирина Кузьма подробно рассказала о системе мониторинга применения технологии информационного моделирования (ТИМ) в строительстве. </w:t>
      </w:r>
      <w:proofErr w:type="gramStart"/>
      <w:r>
        <w:t xml:space="preserve">В частности, она представила информацию по динамике использования ТИМ в </w:t>
      </w:r>
      <w:proofErr w:type="spellStart"/>
      <w:r>
        <w:t>госконтрактах</w:t>
      </w:r>
      <w:proofErr w:type="spellEnd"/>
      <w:r>
        <w:t xml:space="preserve"> на строительство и напомнила, что в январе 2022 года 90% договоров в целом по стране не содержали даже упоминания ТИМ, но за счет последовательной и систематической работы по информированию застройщиков и девелоперов, которую проводило </w:t>
      </w:r>
      <w:proofErr w:type="spellStart"/>
      <w:r>
        <w:t>нацобъединение</w:t>
      </w:r>
      <w:proofErr w:type="spellEnd"/>
      <w:r>
        <w:t xml:space="preserve"> вместе с партнерами при поддержке Минстроя России, ситуацию удалось изменить в лучшую сторону.</w:t>
      </w:r>
      <w:proofErr w:type="gramEnd"/>
    </w:p>
    <w:p w:rsidR="00272875" w:rsidRDefault="00F630AF" w:rsidP="00272875">
      <w:pPr>
        <w:pStyle w:val="DocumentBody"/>
      </w:pPr>
      <w:r>
        <w:t>«</w:t>
      </w:r>
      <w:r w:rsidR="00272875">
        <w:t>В настоящий момент 51% контрактов на строительство имеют требования применения ТИМ</w:t>
      </w:r>
      <w:r>
        <w:t>»</w:t>
      </w:r>
      <w:r w:rsidR="00272875">
        <w:t>, - уточнила Ирина Кузьма. Однако, по ее словам, все еще сохраняется и обратная тенденция - 33% договоров на строительство объектов за счет бюджетных сре</w:t>
      </w:r>
      <w:proofErr w:type="gramStart"/>
      <w:r w:rsidR="00272875">
        <w:t>дств тр</w:t>
      </w:r>
      <w:proofErr w:type="gramEnd"/>
      <w:r w:rsidR="00272875">
        <w:t xml:space="preserve">ебования по ТИМ не содержат. </w:t>
      </w:r>
      <w:proofErr w:type="gramStart"/>
      <w:r w:rsidR="00272875">
        <w:t xml:space="preserve">Объем </w:t>
      </w:r>
      <w:proofErr w:type="spellStart"/>
      <w:r w:rsidR="00272875">
        <w:t>госконтрактов</w:t>
      </w:r>
      <w:proofErr w:type="spellEnd"/>
      <w:r w:rsidR="00272875">
        <w:t xml:space="preserve">, в которых требования по ТИМ не определены, составляет 16%. Спикер напомнила, что в настоящее время </w:t>
      </w:r>
      <w:r w:rsidR="00272875">
        <w:rPr>
          <w:b/>
        </w:rPr>
        <w:t>НОСТРОЙ</w:t>
      </w:r>
      <w:r w:rsidR="00272875">
        <w:t xml:space="preserve"> уже начал передавать результаты ТИМ-мониторинга контрактов, заключаемых в рамках действия 44-ФЗ и подпадающих под действие постановления правительства от 05.03.2021 №331, в информационную систему управления проектами (ИСУП).</w:t>
      </w:r>
      <w:proofErr w:type="gramEnd"/>
    </w:p>
    <w:p w:rsidR="00272875" w:rsidRDefault="00272875" w:rsidP="00272875">
      <w:pPr>
        <w:pStyle w:val="DocumentBody"/>
      </w:pPr>
      <w:r>
        <w:t xml:space="preserve">Глава Комитета </w:t>
      </w:r>
      <w:r>
        <w:rPr>
          <w:b/>
        </w:rPr>
        <w:t>НОСТРОЙ</w:t>
      </w:r>
      <w:r>
        <w:t xml:space="preserve"> по цифровой трансформации строительной отрасли подробно рассказала о взаимодействии электронных сервисов - Единой информационной платформы (ЕИП) </w:t>
      </w:r>
      <w:r>
        <w:rPr>
          <w:b/>
        </w:rPr>
        <w:t>НОСТРОЙ</w:t>
      </w:r>
      <w:r>
        <w:t xml:space="preserve"> и информационных систем Минстроя России и </w:t>
      </w:r>
      <w:proofErr w:type="spellStart"/>
      <w:r>
        <w:t>Госстройнадзора</w:t>
      </w:r>
      <w:proofErr w:type="spellEnd"/>
      <w:r>
        <w:t xml:space="preserve">. Контролирующие органы благодаря этому имеют доступ к сведениям о членах СРО и специалистах </w:t>
      </w:r>
      <w:r>
        <w:rPr>
          <w:b/>
        </w:rPr>
        <w:t>Национального реестра специалистов в области строительства</w:t>
      </w:r>
      <w:r>
        <w:t xml:space="preserve"> (НРС) </w:t>
      </w:r>
      <w:r>
        <w:rPr>
          <w:b/>
        </w:rPr>
        <w:t>НОСТРОЙ</w:t>
      </w:r>
      <w:r>
        <w:t>, в отношении которых проводится проверка, а также к сведениям о выявленных нарушениях. Помимо этого, можно выбрать подрядную организацию на основании рейтинга строительных компаний, проверить наличие права выполнения строительных работ на всех этапах, а также правомерность подписания исполнительной документации специалистами НРС.</w:t>
      </w:r>
    </w:p>
    <w:p w:rsidR="00272875" w:rsidRDefault="00272875" w:rsidP="00272875">
      <w:pPr>
        <w:pStyle w:val="DocumentBody"/>
      </w:pPr>
      <w:r>
        <w:t xml:space="preserve">Советник министра цифрового развития, связи и массовых коммуникаций РФ, заместитель генерального директора </w:t>
      </w:r>
      <w:proofErr w:type="spellStart"/>
      <w:r>
        <w:t>Renga</w:t>
      </w:r>
      <w:proofErr w:type="spellEnd"/>
      <w:r>
        <w:t xml:space="preserve"> </w:t>
      </w:r>
      <w:proofErr w:type="spellStart"/>
      <w:r>
        <w:t>Software</w:t>
      </w:r>
      <w:proofErr w:type="spellEnd"/>
      <w:r>
        <w:t xml:space="preserve"> Максим Нечипоренко выделил одно из ключевых препятствий, наряду с остальными снижающее темпы </w:t>
      </w:r>
      <w:proofErr w:type="spellStart"/>
      <w:r>
        <w:t>цифровизации</w:t>
      </w:r>
      <w:proofErr w:type="spellEnd"/>
      <w:r>
        <w:t xml:space="preserve"> строительства. Это нехватка квалифицированных специалистов, владеющих необходимыми компетенциями и навыками для эффективного освоения передовых технологий. Спикер указал на необходимость развития комплексных подходов при подготовке кадров, причем начинать следует с общего образования: он предложил внедрять в школах профильные ТИМ-классы в рамках дополнительного обучения и ранней профориентации.</w:t>
      </w:r>
    </w:p>
    <w:p w:rsidR="00272875" w:rsidRDefault="00272875" w:rsidP="00272875">
      <w:pPr>
        <w:pStyle w:val="DocumentBody"/>
      </w:pPr>
      <w:r>
        <w:t xml:space="preserve">Руководитель комитета по информационному моделированию градостроительной деятельности АРПП </w:t>
      </w:r>
      <w:r w:rsidR="00F630AF">
        <w:t>«</w:t>
      </w:r>
      <w:r>
        <w:t>Отечественный софт</w:t>
      </w:r>
      <w:r w:rsidR="00F630AF">
        <w:t>»</w:t>
      </w:r>
      <w:r>
        <w:t xml:space="preserve">, исполнительный директор компании </w:t>
      </w:r>
      <w:r w:rsidR="00F630AF">
        <w:t>«</w:t>
      </w:r>
      <w:proofErr w:type="spellStart"/>
      <w:r>
        <w:t>СиСофт</w:t>
      </w:r>
      <w:proofErr w:type="spellEnd"/>
      <w:r>
        <w:t xml:space="preserve"> Разработка</w:t>
      </w:r>
      <w:r w:rsidR="00F630AF">
        <w:t>»</w:t>
      </w:r>
      <w:r>
        <w:t xml:space="preserve"> Михаил Бочаров напомнил о нормативно-правовом регулировании ТИМ в строительстве и сделал акцент на ожиданиях представителей отрасли от информационного моделирования. В частности, отметил он, ТИМ позволит составить объективную смету, обосновать затраты, исключить необоснованные изменения сметной стоимости и выход за ее пределы, снизить вероятность срыва сроков, повысить прозрачность процессов строительства, а в дальнейшем оптимизировать затраты на всех этапах жизненного цикла объекта.</w:t>
      </w:r>
    </w:p>
    <w:p w:rsidR="00272875" w:rsidRDefault="00272875" w:rsidP="00272875">
      <w:pPr>
        <w:pStyle w:val="DocumentBody"/>
      </w:pPr>
      <w:r>
        <w:t xml:space="preserve">Президент Ассоциации организаций по развитию технологий информационного моделирования в строительстве и ЖКХ Александра </w:t>
      </w:r>
      <w:proofErr w:type="spellStart"/>
      <w:r>
        <w:t>Никульцева</w:t>
      </w:r>
      <w:proofErr w:type="spellEnd"/>
      <w:r>
        <w:t xml:space="preserve">, говоря о поддержке отечественных </w:t>
      </w:r>
      <w:proofErr w:type="spellStart"/>
      <w:r>
        <w:t>вендоров</w:t>
      </w:r>
      <w:proofErr w:type="spellEnd"/>
      <w:r>
        <w:t xml:space="preserve">, подчеркнула, что при грамотном использовании сводов правил и стандартов специалисты, работающие с ТИМ, должны обладать необходимыми знаниями для решения экономических задач, однако в ряде строительных компаний наблюдается обратная ситуация. В целях повышения эффективности работы в области ТИМ Ассоциация с рядом отечественных вузов начала разработку образовательных программ для высших управленческих кадров компаний, которым необходимо понимать, что они должны требовать </w:t>
      </w:r>
      <w:proofErr w:type="gramStart"/>
      <w:r>
        <w:t>от</w:t>
      </w:r>
      <w:proofErr w:type="gramEnd"/>
      <w:r>
        <w:t xml:space="preserve"> своих IT-специалистов в первую очередь.</w:t>
      </w:r>
    </w:p>
    <w:p w:rsidR="00272875" w:rsidRDefault="00272875" w:rsidP="00272875">
      <w:pPr>
        <w:pStyle w:val="DocumentBody"/>
      </w:pPr>
      <w:r>
        <w:t xml:space="preserve">Руководитель Ассоциации </w:t>
      </w:r>
      <w:r w:rsidR="00F630AF">
        <w:t>«</w:t>
      </w:r>
      <w:r>
        <w:t>Р</w:t>
      </w:r>
      <w:proofErr w:type="gramStart"/>
      <w:r>
        <w:t>1</w:t>
      </w:r>
      <w:proofErr w:type="gramEnd"/>
      <w:r w:rsidR="00F630AF">
        <w:t>»</w:t>
      </w:r>
      <w:r>
        <w:t xml:space="preserve">, эксперт по внедрению искусственного интеллекта (ИИ) в бизнес </w:t>
      </w:r>
      <w:proofErr w:type="spellStart"/>
      <w:r>
        <w:t>Ирэн</w:t>
      </w:r>
      <w:proofErr w:type="spellEnd"/>
      <w:r>
        <w:t xml:space="preserve"> </w:t>
      </w:r>
      <w:proofErr w:type="spellStart"/>
      <w:r>
        <w:t>Парсамян</w:t>
      </w:r>
      <w:proofErr w:type="spellEnd"/>
      <w:r>
        <w:t xml:space="preserve"> рассказала про AI-инкубатор - набор инструментов на основе ИИ для интеграции в девелоперские проекты и провела мастер-класс по автоматизации отчетности для собственников многоквартирных домов через </w:t>
      </w:r>
      <w:proofErr w:type="spellStart"/>
      <w:r>
        <w:t>нейросети</w:t>
      </w:r>
      <w:proofErr w:type="spellEnd"/>
      <w:r>
        <w:t>, формированию пресс-релизов из аналитических данных и ведению социальных сетей. По ее словам, внедрение ИИ в деятельность управляющих компаний открывает возможности для повышения эффективности, улучшения качества обслуживания и снижения затрат.</w:t>
      </w:r>
    </w:p>
    <w:p w:rsidR="00272875" w:rsidRDefault="00272875" w:rsidP="00272875">
      <w:pPr>
        <w:pStyle w:val="DocumentBody"/>
      </w:pPr>
      <w:r>
        <w:t xml:space="preserve">Совсем недавно у </w:t>
      </w:r>
      <w:proofErr w:type="spellStart"/>
      <w:r>
        <w:t>нейросети</w:t>
      </w:r>
      <w:proofErr w:type="spellEnd"/>
      <w:r>
        <w:t xml:space="preserve"> GPT появился новый функционал - создание </w:t>
      </w:r>
      <w:proofErr w:type="gramStart"/>
      <w:r>
        <w:t>собственных</w:t>
      </w:r>
      <w:proofErr w:type="gramEnd"/>
      <w:r>
        <w:t xml:space="preserve"> </w:t>
      </w:r>
      <w:proofErr w:type="spellStart"/>
      <w:r>
        <w:t>кастомных</w:t>
      </w:r>
      <w:proofErr w:type="spellEnd"/>
      <w:r>
        <w:t xml:space="preserve"> </w:t>
      </w:r>
      <w:proofErr w:type="spellStart"/>
      <w:r>
        <w:t>GPTs-ов</w:t>
      </w:r>
      <w:proofErr w:type="spellEnd"/>
      <w:r>
        <w:t xml:space="preserve">. С этим инструментом уже гораздо проще настраивать </w:t>
      </w:r>
      <w:proofErr w:type="spellStart"/>
      <w:r>
        <w:t>ChatGPT</w:t>
      </w:r>
      <w:proofErr w:type="spellEnd"/>
      <w:r>
        <w:t xml:space="preserve">, чтобы он без лишних вопросов решал поставленные задачи. При этом создавать этот функционал могут люди вообще </w:t>
      </w:r>
      <w:proofErr w:type="gramStart"/>
      <w:r>
        <w:t>без</w:t>
      </w:r>
      <w:proofErr w:type="gramEnd"/>
      <w:r>
        <w:t xml:space="preserve"> технического </w:t>
      </w:r>
      <w:proofErr w:type="spellStart"/>
      <w:r>
        <w:t>бэкграунда</w:t>
      </w:r>
      <w:proofErr w:type="spellEnd"/>
      <w:r>
        <w:t xml:space="preserve">. </w:t>
      </w:r>
      <w:r w:rsidR="00F630AF">
        <w:t>«</w:t>
      </w:r>
      <w:r>
        <w:t>Эти технологии помогают не только решать текущие задачи, но и предугадывать будущие потребности, делая жизнь в жилом комплексе комфортнее и безопаснее. Такая работа осуществляется не только в ассоциации. Мы уже почти год проводим ежемесячно эфиры по искусственному интеллекту, решаем разные задачи сферы управления недвижимостью. Помимо этого, я, конечно, и в свои бизнес-процессы добавляю этот функционал и тем самым ускоряю, оптимизирую процессы</w:t>
      </w:r>
      <w:r w:rsidR="00F630AF">
        <w:t>»</w:t>
      </w:r>
      <w:r>
        <w:t xml:space="preserve">, - пояснила </w:t>
      </w:r>
      <w:proofErr w:type="spellStart"/>
      <w:r>
        <w:t>Ирэн</w:t>
      </w:r>
      <w:proofErr w:type="spellEnd"/>
      <w:r>
        <w:t xml:space="preserve"> </w:t>
      </w:r>
      <w:proofErr w:type="spellStart"/>
      <w:r>
        <w:t>Парсамян</w:t>
      </w:r>
      <w:proofErr w:type="spellEnd"/>
      <w:r>
        <w:t xml:space="preserve"> корреспонденту </w:t>
      </w:r>
      <w:r w:rsidR="00F630AF">
        <w:t>«</w:t>
      </w:r>
      <w:proofErr w:type="spellStart"/>
      <w:r>
        <w:t>Стройгазеты</w:t>
      </w:r>
      <w:proofErr w:type="spellEnd"/>
      <w:r w:rsidR="00F630AF">
        <w:t>»</w:t>
      </w:r>
      <w:r>
        <w:t>, отметив, что сегодня искусственный интеллект, конечно же, пока не заменяет человека, но помогает и значительно ускоряет работу.</w:t>
      </w:r>
    </w:p>
    <w:p w:rsidR="00272875" w:rsidRDefault="00F630AF" w:rsidP="00272875">
      <w:pPr>
        <w:pStyle w:val="DocumentBody"/>
      </w:pPr>
      <w:r>
        <w:t>«</w:t>
      </w:r>
      <w:r w:rsidR="00272875">
        <w:t xml:space="preserve">Если мы просто пользуемся обычной версией чата GPT, то он может иногда ошибаться и писать не так, как мы хотим. Но если мы создаем определенную конфигурацию - сейчас это называется </w:t>
      </w:r>
      <w:proofErr w:type="spellStart"/>
      <w:r w:rsidR="00272875">
        <w:t>GPTs</w:t>
      </w:r>
      <w:proofErr w:type="spellEnd"/>
      <w:r w:rsidR="00272875">
        <w:t xml:space="preserve">, а на русском мы его называем </w:t>
      </w:r>
      <w:r>
        <w:t>«</w:t>
      </w:r>
      <w:r w:rsidR="00272875">
        <w:t>ассистент</w:t>
      </w:r>
      <w:r>
        <w:t>»</w:t>
      </w:r>
      <w:r w:rsidR="00272875">
        <w:t>, - мы можем заложить в него и стиль и наше отношение к этой отрасли, описательные характеристики и тем самым научить его работать так, как мы хотим</w:t>
      </w:r>
      <w:r>
        <w:t>»</w:t>
      </w:r>
      <w:r w:rsidR="00272875">
        <w:t xml:space="preserve">, - указала </w:t>
      </w:r>
      <w:proofErr w:type="spellStart"/>
      <w:r w:rsidR="00272875">
        <w:t>Ирэн</w:t>
      </w:r>
      <w:proofErr w:type="spellEnd"/>
      <w:r w:rsidR="00272875">
        <w:t xml:space="preserve"> </w:t>
      </w:r>
      <w:proofErr w:type="spellStart"/>
      <w:r w:rsidR="00272875">
        <w:t>Парсамян</w:t>
      </w:r>
      <w:proofErr w:type="spellEnd"/>
      <w:r w:rsidR="00272875">
        <w:t>.</w:t>
      </w:r>
    </w:p>
    <w:p w:rsidR="00272875" w:rsidRDefault="00272875" w:rsidP="00272875">
      <w:pPr>
        <w:pStyle w:val="DocumentBody"/>
      </w:pPr>
      <w:r>
        <w:lastRenderedPageBreak/>
        <w:t xml:space="preserve">По ее словам, эта продвинутая технология позволяет адаптировать работу ИИ для любой сферы деятельности. </w:t>
      </w:r>
      <w:r w:rsidR="00F630AF">
        <w:t>«</w:t>
      </w:r>
      <w:r>
        <w:t xml:space="preserve">Мы ее опробовали и на </w:t>
      </w:r>
      <w:proofErr w:type="spellStart"/>
      <w:proofErr w:type="gramStart"/>
      <w:r>
        <w:t>SM</w:t>
      </w:r>
      <w:proofErr w:type="gramEnd"/>
      <w:r>
        <w:t>Мщиках</w:t>
      </w:r>
      <w:proofErr w:type="spellEnd"/>
      <w:r>
        <w:t xml:space="preserve">, и на юристах. Ее в любой отрасли можно применить. Для управляющих компаний она очень эффективна. 20% членов Ассоциации </w:t>
      </w:r>
      <w:r w:rsidR="00F630AF">
        <w:t>«</w:t>
      </w:r>
      <w:r>
        <w:t>Р</w:t>
      </w:r>
      <w:proofErr w:type="gramStart"/>
      <w:r>
        <w:t>1</w:t>
      </w:r>
      <w:proofErr w:type="gramEnd"/>
      <w:r w:rsidR="00F630AF">
        <w:t>»</w:t>
      </w:r>
      <w:r>
        <w:t xml:space="preserve"> используют GPT для отчетов, для написания постов в </w:t>
      </w:r>
      <w:proofErr w:type="spellStart"/>
      <w:r>
        <w:t>соцсетях</w:t>
      </w:r>
      <w:proofErr w:type="spellEnd"/>
      <w:r>
        <w:t>, для контроля за сотрудниками</w:t>
      </w:r>
      <w:r w:rsidR="00F630AF">
        <w:t>»</w:t>
      </w:r>
      <w:r>
        <w:t>, - подчеркнула она.</w:t>
      </w:r>
    </w:p>
    <w:p w:rsidR="00272875" w:rsidRDefault="00272875" w:rsidP="00272875">
      <w:pPr>
        <w:pStyle w:val="DocumentBody"/>
      </w:pPr>
      <w:r>
        <w:t>В качестве примера на сессии был разобран реальный кейс PR-директора компании БЕСТ-</w:t>
      </w:r>
      <w:proofErr w:type="spellStart"/>
      <w:r>
        <w:t>Новострой</w:t>
      </w:r>
      <w:proofErr w:type="spellEnd"/>
      <w:r>
        <w:t xml:space="preserve"> и bnMAP.pro (цифровой системы анализа рынка новостроек) Елены Гогоберидзе. </w:t>
      </w:r>
      <w:proofErr w:type="spellStart"/>
      <w:r>
        <w:t>Ирэн</w:t>
      </w:r>
      <w:proofErr w:type="spellEnd"/>
      <w:r>
        <w:t xml:space="preserve"> </w:t>
      </w:r>
      <w:proofErr w:type="spellStart"/>
      <w:r>
        <w:t>Парсамян</w:t>
      </w:r>
      <w:proofErr w:type="spellEnd"/>
      <w:r>
        <w:t xml:space="preserve"> указала, что для того, чтобы ИИ начал делать то, что нужно вам, а не выдавал ложь за действительность, прежде всего надо поставить ему конкретную задачу и задать нужный контекст.</w:t>
      </w:r>
    </w:p>
    <w:p w:rsidR="00272875" w:rsidRDefault="00F630AF" w:rsidP="00272875">
      <w:pPr>
        <w:pStyle w:val="DocumentBody"/>
      </w:pPr>
      <w:r>
        <w:t>«</w:t>
      </w:r>
      <w:r w:rsidR="00272875">
        <w:t xml:space="preserve">Мы не будем рассматривать просто переписки с чатом GPT, мы будем рассматривать более серьезную вещь - это </w:t>
      </w:r>
      <w:proofErr w:type="spellStart"/>
      <w:r w:rsidR="00272875">
        <w:t>GPTs</w:t>
      </w:r>
      <w:proofErr w:type="spellEnd"/>
      <w:r w:rsidR="00272875">
        <w:t xml:space="preserve"> и их создание. Я пообщалась с Еленой и создала ассистента. Ассистент - это тот механизм, в который мы закладываем характеристику того, что мы хотим, и заранее </w:t>
      </w:r>
      <w:proofErr w:type="spellStart"/>
      <w:r w:rsidR="00272875">
        <w:t>проговарива</w:t>
      </w:r>
      <w:proofErr w:type="spellEnd"/>
      <w:r w:rsidR="00272875">
        <w:t>-</w:t>
      </w:r>
    </w:p>
    <w:p w:rsidR="00272875" w:rsidRDefault="00272875" w:rsidP="00272875">
      <w:pPr>
        <w:pStyle w:val="DocumentBody"/>
      </w:pPr>
      <w:r>
        <w:t>ем определенные правила. Тогда в чате нам не нужно создавать кучу уточнений, добавлений, и он уже подтягивает те знания, которые в него заложили, а мы просто ставим ему задачу</w:t>
      </w:r>
      <w:r w:rsidR="00F630AF">
        <w:t>»</w:t>
      </w:r>
      <w:r>
        <w:t xml:space="preserve">, - пояснила </w:t>
      </w:r>
      <w:proofErr w:type="spellStart"/>
      <w:r>
        <w:t>Ирэн</w:t>
      </w:r>
      <w:proofErr w:type="spellEnd"/>
      <w:r>
        <w:t xml:space="preserve"> </w:t>
      </w:r>
      <w:proofErr w:type="spellStart"/>
      <w:r>
        <w:t>Парсамян</w:t>
      </w:r>
      <w:proofErr w:type="spellEnd"/>
      <w:r>
        <w:t>.</w:t>
      </w:r>
    </w:p>
    <w:p w:rsidR="00272875" w:rsidRDefault="00272875" w:rsidP="00272875">
      <w:pPr>
        <w:pStyle w:val="DocumentBody"/>
      </w:pPr>
      <w:r>
        <w:t xml:space="preserve">Описание </w:t>
      </w:r>
      <w:proofErr w:type="spellStart"/>
      <w:r>
        <w:t>промта</w:t>
      </w:r>
      <w:proofErr w:type="spellEnd"/>
      <w:r>
        <w:t xml:space="preserve"> (задачи) следующее: </w:t>
      </w:r>
      <w:r w:rsidR="00F630AF">
        <w:t>«</w:t>
      </w:r>
      <w:r>
        <w:t xml:space="preserve">Ты - специалист по маркетингу в девелоперской компании. Ты ведешь канал </w:t>
      </w:r>
      <w:r w:rsidR="00F630AF">
        <w:t>«</w:t>
      </w:r>
      <w:r>
        <w:t>Прожектор новостроек</w:t>
      </w:r>
      <w:r w:rsidR="00F630AF">
        <w:t>»</w:t>
      </w:r>
      <w:r>
        <w:t xml:space="preserve"> - аналитику </w:t>
      </w:r>
      <w:proofErr w:type="spellStart"/>
      <w:r>
        <w:t>bnМАР</w:t>
      </w:r>
      <w:proofErr w:type="gramStart"/>
      <w:r>
        <w:t>.р</w:t>
      </w:r>
      <w:proofErr w:type="gramEnd"/>
      <w:r>
        <w:t>rо</w:t>
      </w:r>
      <w:proofErr w:type="spellEnd"/>
      <w:r>
        <w:t xml:space="preserve">. Описание канала </w:t>
      </w:r>
      <w:r w:rsidR="00F630AF">
        <w:t>«</w:t>
      </w:r>
      <w:r>
        <w:t>Держите на пульсе продажи новостроек. Точный анализ. Проверенные данные</w:t>
      </w:r>
      <w:r w:rsidR="00F630AF">
        <w:t>»</w:t>
      </w:r>
      <w:r>
        <w:t xml:space="preserve">. Раньше информацию анализировал и оформлял человек, теперь это будешь делать ты. В твою базу загружены </w:t>
      </w:r>
      <w:r w:rsidR="00F630AF">
        <w:t>«</w:t>
      </w:r>
      <w:r>
        <w:t>примеры</w:t>
      </w:r>
      <w:r w:rsidR="00F630AF">
        <w:t>»</w:t>
      </w:r>
      <w:r>
        <w:t xml:space="preserve"> пресс-релизов, которые раньше писал человек. Он читал и анализировал отчеты и после писал пресс-релизы. При написании пресс-релизов сохрани стиль и формат письма. Я буду направлять тебе отчет, а ты будешь анализировать и писать пресс-релиз. Анализируй отчет два раза от первого до последнего знака и элемента и не пропускай ни единого знака и элемента</w:t>
      </w:r>
      <w:r w:rsidR="00F630AF">
        <w:t>»</w:t>
      </w:r>
      <w:r>
        <w:t>.</w:t>
      </w:r>
    </w:p>
    <w:p w:rsidR="00272875" w:rsidRDefault="00272875" w:rsidP="00272875">
      <w:pPr>
        <w:pStyle w:val="DocumentBody"/>
      </w:pPr>
      <w:r>
        <w:t xml:space="preserve">Так </w:t>
      </w:r>
      <w:proofErr w:type="spellStart"/>
      <w:r>
        <w:t>Ирэн</w:t>
      </w:r>
      <w:proofErr w:type="spellEnd"/>
      <w:r>
        <w:t xml:space="preserve"> </w:t>
      </w:r>
      <w:proofErr w:type="spellStart"/>
      <w:r>
        <w:t>Парсамян</w:t>
      </w:r>
      <w:proofErr w:type="spellEnd"/>
      <w:r>
        <w:t xml:space="preserve"> указала ИИ поле для деятельности - теперь он специалист по маркетингу и ведущий канала </w:t>
      </w:r>
      <w:r w:rsidR="00F630AF">
        <w:t>«</w:t>
      </w:r>
      <w:r>
        <w:t>Прожектор новостроек</w:t>
      </w:r>
      <w:r w:rsidR="00F630AF">
        <w:t>»</w:t>
      </w:r>
      <w:r>
        <w:t xml:space="preserve">, в котором публикуется аналитика bnMAP.pro, - и попросила, чтобы он готовил пресс-релизы. Дальше в систему были загружены примеры трех пресс-релизов и этот конфигуратор сохранен. Таким </w:t>
      </w:r>
      <w:proofErr w:type="gramStart"/>
      <w:r>
        <w:t>образом</w:t>
      </w:r>
      <w:proofErr w:type="gramEnd"/>
      <w:r>
        <w:t xml:space="preserve"> был создан ассистент с условным названием </w:t>
      </w:r>
      <w:r w:rsidR="00F630AF">
        <w:t>«</w:t>
      </w:r>
      <w:r>
        <w:t>AI-инкубатор SMM</w:t>
      </w:r>
      <w:r w:rsidR="00F630AF">
        <w:t>»</w:t>
      </w:r>
      <w:r>
        <w:t>. Теперь ставится задача - подготовить пресс-релиз по предоставленной статистике.</w:t>
      </w:r>
    </w:p>
    <w:p w:rsidR="00272875" w:rsidRDefault="00272875" w:rsidP="00272875">
      <w:pPr>
        <w:pStyle w:val="DocumentBody"/>
      </w:pPr>
      <w:r>
        <w:t xml:space="preserve">И это совсем непростая история. </w:t>
      </w:r>
      <w:r w:rsidR="00F630AF">
        <w:t>«</w:t>
      </w:r>
      <w:r>
        <w:t xml:space="preserve">Данные, которые мы предоставляем, - это аналитические данные B2B. Данные к нам приходят обычно в </w:t>
      </w:r>
      <w:proofErr w:type="spellStart"/>
      <w:r>
        <w:t>Excel</w:t>
      </w:r>
      <w:proofErr w:type="spellEnd"/>
      <w:r>
        <w:t xml:space="preserve"> огромным массивом. К примеру, это может быть экспозиция по 16 городам-</w:t>
      </w:r>
      <w:proofErr w:type="spellStart"/>
      <w:r>
        <w:t>миллионникам</w:t>
      </w:r>
      <w:proofErr w:type="spellEnd"/>
      <w:r>
        <w:t xml:space="preserve"> с учетом проектного объема, стоимости квадратного метра по каждому проекту и так далее. То есть там параметров, наверное, 30</w:t>
      </w:r>
      <w:r w:rsidR="00F630AF">
        <w:t>»</w:t>
      </w:r>
      <w:r>
        <w:t>, - прокомментировала Елена Гогоберидзе.</w:t>
      </w:r>
    </w:p>
    <w:p w:rsidR="00272875" w:rsidRDefault="00272875" w:rsidP="00272875">
      <w:pPr>
        <w:pStyle w:val="DocumentBody"/>
      </w:pPr>
      <w:r>
        <w:t xml:space="preserve">В свою очередь, </w:t>
      </w:r>
      <w:proofErr w:type="spellStart"/>
      <w:r>
        <w:t>Ирэн</w:t>
      </w:r>
      <w:proofErr w:type="spellEnd"/>
      <w:r>
        <w:t xml:space="preserve"> </w:t>
      </w:r>
      <w:proofErr w:type="spellStart"/>
      <w:r>
        <w:t>Парсамян</w:t>
      </w:r>
      <w:proofErr w:type="spellEnd"/>
      <w:r>
        <w:t xml:space="preserve"> сообщила, что еще больше усложнит работу для ИИ: </w:t>
      </w:r>
      <w:r w:rsidR="00F630AF">
        <w:t>«</w:t>
      </w:r>
      <w:r>
        <w:t xml:space="preserve">Я загружу не просто </w:t>
      </w:r>
      <w:proofErr w:type="spellStart"/>
      <w:r>
        <w:t>Excel</w:t>
      </w:r>
      <w:proofErr w:type="spellEnd"/>
      <w:r>
        <w:t>-файл, а ломаную информацию, данные из таблицы в виде текста</w:t>
      </w:r>
      <w:r w:rsidR="00F630AF">
        <w:t>»</w:t>
      </w:r>
      <w:r>
        <w:t>.</w:t>
      </w:r>
    </w:p>
    <w:p w:rsidR="00272875" w:rsidRDefault="00272875" w:rsidP="00272875">
      <w:pPr>
        <w:pStyle w:val="DocumentBody"/>
      </w:pPr>
      <w:r>
        <w:t>Через несколько минут работы на экране появился текст релиза, который трудно было отличить от тех, что готовятся усилиями пресс-служб соответствующих компаний.</w:t>
      </w:r>
    </w:p>
    <w:p w:rsidR="00272875" w:rsidRDefault="00272875" w:rsidP="00272875">
      <w:pPr>
        <w:pStyle w:val="DocumentBody"/>
      </w:pPr>
      <w:r>
        <w:t xml:space="preserve">Елена Гогоберидзе отметила, что получившийся результат вполне хорош: </w:t>
      </w:r>
      <w:r w:rsidR="00F630AF">
        <w:t>«</w:t>
      </w:r>
      <w:r>
        <w:t xml:space="preserve">Что касается именно переложения цифр в текст, это очень </w:t>
      </w:r>
      <w:proofErr w:type="gramStart"/>
      <w:r>
        <w:t>здорово</w:t>
      </w:r>
      <w:proofErr w:type="gramEnd"/>
      <w:r>
        <w:t xml:space="preserve"> и полезно, особенно если у вас большие массивы данных, которые нужно перерабатывать. Если мы говорим именно о предоставлении информации в качестве текста, который нужен для рассылки или чтобы дать текст на сайте, - это очень удобно и применимо</w:t>
      </w:r>
      <w:r w:rsidR="00F630AF">
        <w:t>»</w:t>
      </w:r>
      <w:r>
        <w:t>.</w:t>
      </w:r>
    </w:p>
    <w:p w:rsidR="00272875" w:rsidRDefault="00272875" w:rsidP="00272875">
      <w:pPr>
        <w:pStyle w:val="DocumentBody"/>
      </w:pPr>
      <w:r>
        <w:t xml:space="preserve">Что касается итоговых выводов, то здесь GPT пока еще не настолько умный и опытный, как человек. </w:t>
      </w:r>
      <w:r w:rsidR="00F630AF">
        <w:t>«</w:t>
      </w:r>
      <w:r>
        <w:t>GPT сделал вывод, что рост цен на новостройки связан с устойчивым развитием города, но на самом деле это не так: рост цен может быть связан с уменьшением предложения, с трансформацией структуры рынка, с изменением условий предоставления ипотеки и другими причинами</w:t>
      </w:r>
      <w:r w:rsidR="00F630AF">
        <w:t>»</w:t>
      </w:r>
      <w:r>
        <w:t>, - подчеркнула эксперт.</w:t>
      </w:r>
    </w:p>
    <w:p w:rsidR="00272875" w:rsidRDefault="00272875" w:rsidP="00272875">
      <w:pPr>
        <w:pStyle w:val="DocumentBody"/>
      </w:pPr>
      <w:r>
        <w:t xml:space="preserve">По словам Елены Гогоберидзе, GPT можно использовать как рабочий инструмент для последующей переработки, для основы текста, который можно впоследствии использовать для СМИ или </w:t>
      </w:r>
      <w:proofErr w:type="spellStart"/>
      <w:r>
        <w:t>Telegram</w:t>
      </w:r>
      <w:proofErr w:type="spellEnd"/>
      <w:r>
        <w:t>-канала, но он не обладает достаточными компетенциями и креативом, чтобы создать информационный повод.</w:t>
      </w:r>
    </w:p>
    <w:p w:rsidR="00272875" w:rsidRDefault="00272875" w:rsidP="00272875">
      <w:pPr>
        <w:pStyle w:val="DocumentBody"/>
      </w:pPr>
      <w:proofErr w:type="spellStart"/>
      <w:r>
        <w:t>Ирэн</w:t>
      </w:r>
      <w:proofErr w:type="spellEnd"/>
      <w:r>
        <w:t xml:space="preserve"> </w:t>
      </w:r>
      <w:proofErr w:type="spellStart"/>
      <w:r>
        <w:t>Парсамян</w:t>
      </w:r>
      <w:proofErr w:type="spellEnd"/>
      <w:r>
        <w:t xml:space="preserve"> </w:t>
      </w:r>
      <w:proofErr w:type="gramStart"/>
      <w:r>
        <w:t>уверена</w:t>
      </w:r>
      <w:proofErr w:type="gramEnd"/>
      <w:r>
        <w:t xml:space="preserve">, что если ИИ </w:t>
      </w:r>
      <w:proofErr w:type="spellStart"/>
      <w:r>
        <w:t>придоставить</w:t>
      </w:r>
      <w:proofErr w:type="spellEnd"/>
      <w:r>
        <w:t xml:space="preserve"> больше информации и попросить ответить на конкретные вопросы, то он обязательно даст необходимые ответы. По ее словам, очень важно подробно и четко формулировать инструкцию и задачу для искусственного интеллекта, а затем проанализировать полученный результат и при необходимости попросить </w:t>
      </w:r>
      <w:proofErr w:type="spellStart"/>
      <w:r>
        <w:t>нейросеть</w:t>
      </w:r>
      <w:proofErr w:type="spellEnd"/>
      <w:r>
        <w:t xml:space="preserve"> его скорректировать.</w:t>
      </w:r>
    </w:p>
    <w:p w:rsidR="00272875" w:rsidRDefault="00272875" w:rsidP="00272875">
      <w:pPr>
        <w:pStyle w:val="DocumentAuthor"/>
      </w:pPr>
      <w:r>
        <w:t>Сергей ЗЕЛЕНЦОВ</w:t>
      </w:r>
    </w:p>
    <w:p w:rsidR="00272875" w:rsidRDefault="00272875" w:rsidP="00272875">
      <w:pPr>
        <w:rPr>
          <w:sz w:val="18"/>
        </w:rPr>
      </w:pPr>
      <w:hyperlink r:id="rId10" w:history="1">
        <w:r w:rsidRPr="00E273EF">
          <w:rPr>
            <w:rStyle w:val="a7"/>
            <w:sz w:val="18"/>
          </w:rPr>
          <w:t>https://stroygaz.ru/publication/technologies/tekhnologii-na-marshe-iskusstvennyy-intellekt-zhdet-bolee-effektivnogo-primeneniya-v-stroitelstve/?ysclid=m2zqk3sjte508299997</w:t>
        </w:r>
      </w:hyperlink>
    </w:p>
    <w:p w:rsidR="00272875" w:rsidRDefault="00272875" w:rsidP="00272875">
      <w:r>
        <w:rPr>
          <w:sz w:val="18"/>
        </w:rPr>
        <w:t>назад: </w:t>
      </w:r>
      <w:hyperlink w:anchor="ref_toc" w:history="1">
        <w:r>
          <w:rPr>
            <w:rStyle w:val="NavigationLink"/>
          </w:rPr>
          <w:t>оглавление</w:t>
        </w:r>
      </w:hyperlink>
    </w:p>
    <w:p w:rsidR="008F3059" w:rsidRDefault="008F3059" w:rsidP="008F3059">
      <w:pPr>
        <w:pStyle w:val="3"/>
      </w:pPr>
      <w:bookmarkStart w:id="14" w:name="_Toc181430018"/>
      <w:r>
        <w:rPr>
          <w:rStyle w:val="DocumentName"/>
        </w:rPr>
        <w:lastRenderedPageBreak/>
        <w:t>Заседание Научно-консультативной комиссии НОСТРОЙ</w:t>
      </w:r>
      <w:bookmarkEnd w:id="14"/>
    </w:p>
    <w:p w:rsidR="008F3059" w:rsidRDefault="008F3059" w:rsidP="008F3059">
      <w:pPr>
        <w:pStyle w:val="4"/>
      </w:pPr>
      <w:bookmarkStart w:id="15" w:name="_Toc181426856"/>
      <w:bookmarkStart w:id="16" w:name="_Toc181430019"/>
      <w:r>
        <w:rPr>
          <w:rStyle w:val="DocumentDate"/>
        </w:rPr>
        <w:t>01.11.2024</w:t>
      </w:r>
      <w:r>
        <w:br/>
      </w:r>
      <w:r>
        <w:rPr>
          <w:rStyle w:val="DocumentSource"/>
        </w:rPr>
        <w:t>Национальное объединение строителей (nostroy.ru)</w:t>
      </w:r>
      <w:r>
        <w:br/>
      </w:r>
      <w:r>
        <w:rPr>
          <w:rStyle w:val="DocumentName"/>
        </w:rPr>
        <w:t>Состоялось очередное заседание Научно-консультативной комиссии НОСТРОЙ</w:t>
      </w:r>
      <w:bookmarkEnd w:id="15"/>
      <w:bookmarkEnd w:id="16"/>
    </w:p>
    <w:p w:rsidR="008F3059" w:rsidRDefault="008F3059" w:rsidP="008F3059">
      <w:pPr>
        <w:pStyle w:val="5"/>
      </w:pPr>
      <w:r>
        <w:t xml:space="preserve">Очередное заседание Научно-консультативной комиссии </w:t>
      </w:r>
      <w:r>
        <w:rPr>
          <w:b/>
        </w:rPr>
        <w:t>Национального объединения строителей (НОСТРОЙ</w:t>
      </w:r>
      <w:r>
        <w:t>) под руководством заместителя председателя комиссии Натальи Дубининой состоялось 30 октября 2024 года в режиме видео-конференц-связи.</w:t>
      </w:r>
    </w:p>
    <w:p w:rsidR="008F3059" w:rsidRDefault="008F3059" w:rsidP="008F3059">
      <w:pPr>
        <w:pStyle w:val="DocumentBody"/>
      </w:pPr>
      <w:r>
        <w:t xml:space="preserve">С докладом, посвященным актуализации аналитической справки об отдельных вопросах применения законодательства о градостроительной деятельности Российской Федерации в области использования технологий информационного моделирования, формирования и ведения исполнительной документации в строительстве в электронном виде, выступила Наталья </w:t>
      </w:r>
      <w:proofErr w:type="spellStart"/>
      <w:r>
        <w:t>Разумова</w:t>
      </w:r>
      <w:proofErr w:type="spellEnd"/>
      <w:r>
        <w:t>.</w:t>
      </w:r>
    </w:p>
    <w:p w:rsidR="008F3059" w:rsidRDefault="008F3059" w:rsidP="008F3059">
      <w:pPr>
        <w:pStyle w:val="DocumentBody"/>
      </w:pPr>
      <w:r>
        <w:t>Прежде всего, необходимость актуализации документа вызвана с одной стороны, повышенным интересом со стороны профессионального сообщества и постоянным дополнением нормативной базы, а с другой - малым количеством аналитических материалов в информационном поле, посвященном технологиям информационного моделирования. В новой редакции документ дополнен материалами судебной практики; актуализированы разделы с учетом запущенных в действие информационных систем.</w:t>
      </w:r>
    </w:p>
    <w:p w:rsidR="008F3059" w:rsidRDefault="008F3059" w:rsidP="008F3059">
      <w:pPr>
        <w:pStyle w:val="DocumentBody"/>
      </w:pPr>
      <w:r>
        <w:t xml:space="preserve">Также с дополнениями выступила Ирина Кузьма, представив актуальные новости развития технологий информационного моделирования, были определены приоритетные направления развития </w:t>
      </w:r>
      <w:proofErr w:type="spellStart"/>
      <w:r>
        <w:t>цифровизации</w:t>
      </w:r>
      <w:proofErr w:type="spellEnd"/>
      <w:r>
        <w:t xml:space="preserve"> в строительстве.</w:t>
      </w:r>
    </w:p>
    <w:p w:rsidR="008F3059" w:rsidRDefault="008F3059" w:rsidP="008F3059">
      <w:pPr>
        <w:pStyle w:val="DocumentBody"/>
      </w:pPr>
      <w:r>
        <w:t>В ходе обсуждения отмечена высокая важность актуализации документа. Членами Научно-консультативной комиссии документ в новой редакции утвержден единогласно.</w:t>
      </w:r>
    </w:p>
    <w:p w:rsidR="008F3059" w:rsidRDefault="008F3059" w:rsidP="008F3059">
      <w:pPr>
        <w:pStyle w:val="DocumentBody"/>
      </w:pPr>
      <w:proofErr w:type="gramStart"/>
      <w:r>
        <w:t xml:space="preserve">Следующим вопросом на повестке дня стало вынесение для рассмотрения на совместном заседании Научно-консультативной комиссии и Комитета по страхованию, охране труда и финансовым инструментам строительного рынка </w:t>
      </w:r>
      <w:r>
        <w:rPr>
          <w:b/>
        </w:rPr>
        <w:t>Национального объединения строителей</w:t>
      </w:r>
      <w:r>
        <w:t xml:space="preserve"> методических рекомендаций по внесению во внутренние документы саморегулируемой организации требования о предоставлении ее членами сведений о банковских гарантиях, предоставленных заказчикам для обеспечения исполнения договоров строительного подряда, договоров подряда на осуществление сноса, заключаемых</w:t>
      </w:r>
      <w:proofErr w:type="gramEnd"/>
      <w:r>
        <w:t xml:space="preserve"> с использованием конкурентных способов заключения договоров. С докладом выступил Олег Симонов</w:t>
      </w:r>
      <w:proofErr w:type="gramStart"/>
      <w:r>
        <w:t xml:space="preserve"> .</w:t>
      </w:r>
      <w:proofErr w:type="gramEnd"/>
    </w:p>
    <w:p w:rsidR="008F3059" w:rsidRDefault="008F3059" w:rsidP="008F3059">
      <w:pPr>
        <w:pStyle w:val="DocumentBody"/>
      </w:pPr>
      <w:proofErr w:type="gramStart"/>
      <w:r>
        <w:t>Предложенные методические рекомендации направлены на обеспечение контроля предоставляемых банковских гарантий, в том числе в части обеспечения обязанности подрядчика по возврату неотработанного аванса, а также отслеживания наличия у Заказчика возможности воспользоваться банковской гарантией, что позволит ему не прибегать к долгим и затратным судебным процессам, а саморегулируемой организации уменьшить объем выплаты из компенсационного фонда обеспечения договорных обязательств.</w:t>
      </w:r>
      <w:proofErr w:type="gramEnd"/>
    </w:p>
    <w:p w:rsidR="008F3059" w:rsidRDefault="008F3059" w:rsidP="008F3059">
      <w:pPr>
        <w:pStyle w:val="DocumentBody"/>
      </w:pPr>
      <w:r>
        <w:t xml:space="preserve">В ходе обсуждения членами Научно-консультативной комиссии были рассмотрены вопросы мер ответственности членов саморегулируемых организаций за </w:t>
      </w:r>
      <w:proofErr w:type="spellStart"/>
      <w:r>
        <w:t>непредоставление</w:t>
      </w:r>
      <w:proofErr w:type="spellEnd"/>
      <w:r>
        <w:t xml:space="preserve"> банковских гарантий. Также были рассмотрены возможности саморегулируемых организаций использования сведений, размещенных в открытых информационных системах. Документ был единогласно утвержден для передачи на рассмотрение на совместном заседании Научно-консультативной комиссии и Комитета по страхованию, охране труда и финансовым инструментам строительного рынка </w:t>
      </w:r>
      <w:r>
        <w:rPr>
          <w:b/>
        </w:rPr>
        <w:t>Национального объединения строителей</w:t>
      </w:r>
      <w:r>
        <w:t>.</w:t>
      </w:r>
    </w:p>
    <w:p w:rsidR="008F3059" w:rsidRDefault="008F3059" w:rsidP="008F3059">
      <w:pPr>
        <w:pStyle w:val="DocumentBody"/>
      </w:pPr>
      <w:r>
        <w:t>В завершение Научно-консультативной комиссией принято решение о создании рабочей группы по вопросу отчетности саморегулируемых организаций в Министерство юстиции России.</w:t>
      </w:r>
    </w:p>
    <w:p w:rsidR="008F3059" w:rsidRDefault="008F3059" w:rsidP="008F3059">
      <w:hyperlink r:id="rId11" w:history="1">
        <w:r>
          <w:rPr>
            <w:rStyle w:val="DocumentOriginalLink"/>
          </w:rPr>
          <w:t>https://nostroy.ru/company/news/?COMP_ID=t_news&amp;CUR_TAB=0&amp;eid=39986</w:t>
        </w:r>
      </w:hyperlink>
    </w:p>
    <w:p w:rsidR="008F3059" w:rsidRDefault="008F3059" w:rsidP="008F3059">
      <w:r>
        <w:rPr>
          <w:sz w:val="18"/>
        </w:rPr>
        <w:t>назад: </w:t>
      </w:r>
      <w:hyperlink w:anchor="ref_toc" w:history="1">
        <w:r>
          <w:rPr>
            <w:rStyle w:val="NavigationLink"/>
          </w:rPr>
          <w:t>оглавление</w:t>
        </w:r>
      </w:hyperlink>
    </w:p>
    <w:p w:rsidR="00B90250" w:rsidRDefault="00292B7C" w:rsidP="00B90250">
      <w:pPr>
        <w:pStyle w:val="3"/>
      </w:pPr>
      <w:bookmarkStart w:id="17" w:name="_Toc181430020"/>
      <w:r>
        <w:rPr>
          <w:rStyle w:val="DocumentName"/>
        </w:rPr>
        <w:t>НОСТРОЙ принял участие во Всероссийском форуме контрольных органов</w:t>
      </w:r>
      <w:r>
        <w:rPr>
          <w:rStyle w:val="DocumentName"/>
        </w:rPr>
        <w:t xml:space="preserve"> (Калининград)</w:t>
      </w:r>
      <w:bookmarkEnd w:id="17"/>
    </w:p>
    <w:p w:rsidR="00292B7C" w:rsidRDefault="00292B7C" w:rsidP="00292B7C">
      <w:pPr>
        <w:pStyle w:val="4"/>
      </w:pPr>
      <w:bookmarkStart w:id="18" w:name="_Toc181426853"/>
      <w:bookmarkStart w:id="19" w:name="_Toc181430021"/>
      <w:bookmarkEnd w:id="5"/>
      <w:proofErr w:type="gramStart"/>
      <w:r>
        <w:rPr>
          <w:rStyle w:val="DocumentDate"/>
        </w:rPr>
        <w:t>01.11.2024</w:t>
      </w:r>
      <w:proofErr w:type="gramEnd"/>
      <w:r>
        <w:br/>
      </w:r>
      <w:r>
        <w:rPr>
          <w:rStyle w:val="DocumentSource"/>
        </w:rPr>
        <w:t>Правда о СРО (pravdaosro.ru)</w:t>
      </w:r>
      <w:r>
        <w:br/>
      </w:r>
      <w:r>
        <w:rPr>
          <w:rStyle w:val="DocumentName"/>
        </w:rPr>
        <w:t>Антон Мороз: ИИ обеспечит прозрачность и эффективность контрольно-надзорной деятельности</w:t>
      </w:r>
      <w:bookmarkEnd w:id="18"/>
      <w:bookmarkEnd w:id="19"/>
    </w:p>
    <w:p w:rsidR="00292B7C" w:rsidRDefault="00292B7C" w:rsidP="00292B7C">
      <w:pPr>
        <w:pStyle w:val="DocumentBody"/>
      </w:pPr>
      <w:r>
        <w:t xml:space="preserve">Строительный контроль и надзор в системе строительного процесса являются одним из ключевых элементов: в эпоху экономики, где происходит быстрое развитие технологий и изменение законодательства, вопросы контрольно-надзорной деятельности становятся особенно актуальными и требуют постоянного внимания и анализа. </w:t>
      </w:r>
    </w:p>
    <w:p w:rsidR="00292B7C" w:rsidRDefault="00292B7C" w:rsidP="00292B7C">
      <w:pPr>
        <w:pStyle w:val="5"/>
      </w:pPr>
      <w:r>
        <w:lastRenderedPageBreak/>
        <w:t xml:space="preserve">Об этом заявил вице-президент </w:t>
      </w:r>
      <w:r>
        <w:rPr>
          <w:b/>
        </w:rPr>
        <w:t>Национального объединения строителей</w:t>
      </w:r>
      <w:r>
        <w:t xml:space="preserve">, координатор </w:t>
      </w:r>
      <w:r>
        <w:rPr>
          <w:b/>
        </w:rPr>
        <w:t>НОСТРОЙ</w:t>
      </w:r>
      <w:r>
        <w:t xml:space="preserve"> по Северо-Западному федеральному округу, вице-президент СПб ТПП Антон </w:t>
      </w:r>
      <w:r>
        <w:rPr>
          <w:b/>
        </w:rPr>
        <w:t>Мороз</w:t>
      </w:r>
      <w:r>
        <w:t xml:space="preserve"> в рамах стратегической сессии </w:t>
      </w:r>
      <w:r w:rsidR="00F630AF">
        <w:t>«</w:t>
      </w:r>
      <w:r>
        <w:t>Строительный надзор: драйвер экономики</w:t>
      </w:r>
      <w:r w:rsidR="00F630AF">
        <w:t>»</w:t>
      </w:r>
      <w:r>
        <w:t>, прошедшей в Калининграде 31 октября 2024 года в рамках деловой программы V юбилейного Всероссийского форума контрольных органов.</w:t>
      </w:r>
    </w:p>
    <w:p w:rsidR="00292B7C" w:rsidRDefault="00292B7C" w:rsidP="00292B7C">
      <w:pPr>
        <w:pStyle w:val="DocumentBody"/>
      </w:pPr>
      <w:r>
        <w:t xml:space="preserve">Одним из ключевых моментов спикер назвал развитие технологий, в том числе - искусственного интеллекта, и их применение в контрольно-надзорной деятельности. По данным Министерства государственного управления, информационных технологий и связи Московской области, благодаря </w:t>
      </w:r>
      <w:proofErr w:type="spellStart"/>
      <w:r>
        <w:t>нейросети</w:t>
      </w:r>
      <w:proofErr w:type="spellEnd"/>
      <w:r>
        <w:t xml:space="preserve"> с октября 2023 года в Подмосковье устранено порядка 400 инцидентов, связанных со строительством и соблюдением правил безопасности на стройке.</w:t>
      </w:r>
    </w:p>
    <w:p w:rsidR="00292B7C" w:rsidRDefault="00F630AF" w:rsidP="00292B7C">
      <w:pPr>
        <w:pStyle w:val="DocumentBody"/>
      </w:pPr>
      <w:r>
        <w:t>«</w:t>
      </w:r>
      <w:r w:rsidR="00292B7C">
        <w:t>Так, система может самостоятельно определять, падает ли скорость строительства, достаточно ли рабочих и спецтехники на стройке. Если искусственный интеллект выявляет инциденты, то оперативно уведомляет об этом. В результате время реагирования на события на стройке сократилось с 30 минут до одной. Прототипом создания новых электронных механизмов в контрольно-надзорной деятельности могут стать, например, иные цифровые платформы, которые уже успешно функционируют в России</w:t>
      </w:r>
      <w:r>
        <w:t>»</w:t>
      </w:r>
      <w:r w:rsidR="00292B7C">
        <w:t xml:space="preserve">, - пояснил Антон </w:t>
      </w:r>
      <w:r w:rsidR="00292B7C">
        <w:rPr>
          <w:b/>
        </w:rPr>
        <w:t>Мороз</w:t>
      </w:r>
      <w:r w:rsidR="00292B7C">
        <w:t>.</w:t>
      </w:r>
    </w:p>
    <w:p w:rsidR="00292B7C" w:rsidRDefault="00292B7C" w:rsidP="00292B7C">
      <w:pPr>
        <w:pStyle w:val="DocumentBody"/>
      </w:pPr>
      <w:r>
        <w:t>Переход системы контроля и надзора в цифровое пространство ориентирован на конечного потребителя услуг строительной отрасли, уменьшение административной нагрузки на строительный бизнес, снижение рисков возникновения нарушений, на сокращение сроков подготовки документов. Более того, внедрение таких технологий позволит обеспечить прозрачность контрольно-надзорной деятельности в целях минимизации коррупции и злоупотреблений в этой сфере.</w:t>
      </w:r>
    </w:p>
    <w:p w:rsidR="00292B7C" w:rsidRDefault="00292B7C" w:rsidP="00292B7C">
      <w:pPr>
        <w:pStyle w:val="DocumentBody"/>
      </w:pPr>
      <w:r>
        <w:t>Также спикер высказался за усиление сотрудничества между контрольно-надзорными органами и иными участниками строительного рынка, прежде всего - производителями строительных материалов и конструкций.</w:t>
      </w:r>
    </w:p>
    <w:p w:rsidR="00292B7C" w:rsidRDefault="00F630AF" w:rsidP="00292B7C">
      <w:pPr>
        <w:pStyle w:val="DocumentBody"/>
      </w:pPr>
      <w:r>
        <w:t>«</w:t>
      </w:r>
      <w:r w:rsidR="00292B7C">
        <w:t>Таким образом, перспективы развития контрольно-надзорной деятельности в строительстве связаны с внедрением новых технологий, повышением эффективности такой деятельности и укреплением взаимодействия. Только такой комплексный подход позволит обеспечить высокое качество не только контрольно-надзорной деятельности, но и строительных работ</w:t>
      </w:r>
      <w:r>
        <w:t>»</w:t>
      </w:r>
      <w:r w:rsidR="00292B7C">
        <w:t xml:space="preserve">, - подытожил Антон </w:t>
      </w:r>
      <w:r w:rsidR="00292B7C">
        <w:rPr>
          <w:b/>
        </w:rPr>
        <w:t>Мороз</w:t>
      </w:r>
      <w:r w:rsidR="00292B7C">
        <w:t>.</w:t>
      </w:r>
    </w:p>
    <w:p w:rsidR="00292B7C" w:rsidRDefault="00292B7C" w:rsidP="00292B7C">
      <w:pPr>
        <w:pStyle w:val="DocumentBody"/>
      </w:pPr>
      <w:r>
        <w:t xml:space="preserve">Напомним, что в работе стратегической сессии приняли участие: директор Департамента градостроительной деятельности и архитектуры Минстроя России Владимир Калинкин, заместитель директора Департамента государственной политики в сфере лицензирования, контрольно-надзорной деятельности, аккредитации и саморегулирования Минэкономразвития России Антон </w:t>
      </w:r>
      <w:proofErr w:type="spellStart"/>
      <w:r>
        <w:t>Будкин</w:t>
      </w:r>
      <w:proofErr w:type="spellEnd"/>
      <w:r>
        <w:t>, представители региональных органов исполнительной власти и саморегулируемых организаций.</w:t>
      </w:r>
    </w:p>
    <w:p w:rsidR="00292B7C" w:rsidRDefault="00292B7C" w:rsidP="00292B7C">
      <w:pPr>
        <w:pStyle w:val="DocumentAuthor"/>
      </w:pPr>
      <w:r>
        <w:t>Саша Рубашкин</w:t>
      </w:r>
    </w:p>
    <w:p w:rsidR="00292B7C" w:rsidRDefault="00292B7C" w:rsidP="00292B7C">
      <w:hyperlink r:id="rId12" w:anchor="more-81096" w:history="1">
        <w:r>
          <w:rPr>
            <w:rStyle w:val="DocumentOriginalLink"/>
          </w:rPr>
          <w:t>https://pravdaosro.ru/news/anton-moroz-ii-obespechit-prozrachnost/#more-81096</w:t>
        </w:r>
      </w:hyperlink>
    </w:p>
    <w:p w:rsidR="00292B7C" w:rsidRDefault="00292B7C" w:rsidP="00292B7C">
      <w:r>
        <w:rPr>
          <w:sz w:val="18"/>
        </w:rPr>
        <w:t>назад: </w:t>
      </w:r>
      <w:hyperlink w:anchor="ref_toc" w:history="1">
        <w:r>
          <w:rPr>
            <w:rStyle w:val="NavigationLink"/>
          </w:rPr>
          <w:t>оглавление</w:t>
        </w:r>
      </w:hyperlink>
    </w:p>
    <w:p w:rsidR="00292B7C" w:rsidRDefault="00292B7C" w:rsidP="00292B7C">
      <w:pPr>
        <w:pStyle w:val="4"/>
      </w:pPr>
      <w:bookmarkStart w:id="20" w:name="_Toc181426854"/>
      <w:bookmarkStart w:id="21" w:name="_Toc181430022"/>
      <w:r>
        <w:rPr>
          <w:rStyle w:val="DocumentDate"/>
        </w:rPr>
        <w:t>01.11.2024</w:t>
      </w:r>
      <w:r>
        <w:br/>
      </w:r>
      <w:r>
        <w:rPr>
          <w:rStyle w:val="DocumentSource"/>
        </w:rPr>
        <w:t>Служба строительных новостей (newsrus.su)</w:t>
      </w:r>
      <w:r>
        <w:br/>
      </w:r>
      <w:r>
        <w:rPr>
          <w:rStyle w:val="DocumentName"/>
        </w:rPr>
        <w:t>НОСТРОЙ принял участие во Всероссийском форуме контрольных органов</w:t>
      </w:r>
      <w:bookmarkEnd w:id="20"/>
      <w:bookmarkEnd w:id="21"/>
    </w:p>
    <w:p w:rsidR="00292B7C" w:rsidRDefault="00292B7C" w:rsidP="00292B7C">
      <w:pPr>
        <w:pStyle w:val="DocumentBody"/>
      </w:pPr>
      <w:r>
        <w:t xml:space="preserve">В Калининграде 31 октября в рамках деловой программы V юбилейного Всероссийского форума контрольных органов состоялась стратегическая сессия </w:t>
      </w:r>
      <w:r w:rsidR="00F630AF">
        <w:t>«</w:t>
      </w:r>
      <w:r>
        <w:t>Строительный надзор: драйвер экономики</w:t>
      </w:r>
      <w:r w:rsidR="00F630AF">
        <w:t>»</w:t>
      </w:r>
      <w:r>
        <w:t xml:space="preserve">, модератором которой выступила исполнительный вице-президент Регионального объединения работодателей </w:t>
      </w:r>
      <w:r w:rsidR="00F630AF">
        <w:t>«</w:t>
      </w:r>
      <w:r>
        <w:t>Свердловский областной Союз промышленников и предпринимателей</w:t>
      </w:r>
      <w:r w:rsidR="00F630AF">
        <w:t>»</w:t>
      </w:r>
      <w:r>
        <w:t xml:space="preserve"> Татьяна </w:t>
      </w:r>
      <w:proofErr w:type="spellStart"/>
      <w:r>
        <w:t>Кансафарова</w:t>
      </w:r>
      <w:proofErr w:type="spellEnd"/>
      <w:r>
        <w:t xml:space="preserve">. С докладом выступил вице-президент </w:t>
      </w:r>
      <w:r>
        <w:rPr>
          <w:b/>
        </w:rPr>
        <w:t>НОСТРОЙ</w:t>
      </w:r>
      <w:r>
        <w:t xml:space="preserve">, координатор </w:t>
      </w:r>
      <w:proofErr w:type="spellStart"/>
      <w:r>
        <w:t>нацобъединения</w:t>
      </w:r>
      <w:proofErr w:type="spellEnd"/>
      <w:r>
        <w:t xml:space="preserve"> по СЗФО Антон </w:t>
      </w:r>
      <w:r>
        <w:rPr>
          <w:b/>
        </w:rPr>
        <w:t>Мороз</w:t>
      </w:r>
      <w:r>
        <w:t>.</w:t>
      </w:r>
    </w:p>
    <w:p w:rsidR="00292B7C" w:rsidRDefault="00F630AF" w:rsidP="00292B7C">
      <w:pPr>
        <w:pStyle w:val="DocumentBody"/>
      </w:pPr>
      <w:r>
        <w:t>«</w:t>
      </w:r>
      <w:r w:rsidR="00292B7C">
        <w:t>Строительный контроль и надзор в системе строительного процесса являются одним из ключевых элементов, направленных на соблюдение норм и правил в строительстве, а также на защиту интересов участников строительного рынка. В эпоху экономики, где происходит быстрое развитие технологий и изменение законодательства, вопросы контрольно-надзорной деятельности становятся особенно актуальными и требуют постоянного внимания и анализа</w:t>
      </w:r>
      <w:r>
        <w:t>»</w:t>
      </w:r>
      <w:r w:rsidR="00292B7C">
        <w:t xml:space="preserve">, - сказал Антон </w:t>
      </w:r>
      <w:r w:rsidR="00292B7C">
        <w:rPr>
          <w:b/>
        </w:rPr>
        <w:t>Мороз</w:t>
      </w:r>
      <w:r w:rsidR="00292B7C">
        <w:t>.</w:t>
      </w:r>
    </w:p>
    <w:p w:rsidR="00292B7C" w:rsidRDefault="00292B7C" w:rsidP="00292B7C">
      <w:pPr>
        <w:pStyle w:val="DocumentBody"/>
      </w:pPr>
      <w:r>
        <w:t>Одним из ключевых моментов спикер назвал развитие технологий и их применения в контрольно-надзорной деятельности.</w:t>
      </w:r>
    </w:p>
    <w:p w:rsidR="00292B7C" w:rsidRDefault="00F630AF" w:rsidP="00292B7C">
      <w:pPr>
        <w:pStyle w:val="DocumentBody"/>
      </w:pPr>
      <w:r>
        <w:t>«</w:t>
      </w:r>
      <w:r w:rsidR="00292B7C">
        <w:t xml:space="preserve">С появлением новых технологий, таких как искусственный интеллект, появляются и реальные возможности </w:t>
      </w:r>
      <w:proofErr w:type="spellStart"/>
      <w:r w:rsidR="00292B7C">
        <w:t>цифровизации</w:t>
      </w:r>
      <w:proofErr w:type="spellEnd"/>
      <w:r w:rsidR="00292B7C">
        <w:t xml:space="preserve"> этой сферы. Кроме того, по причине активного роста объемов строительных работ актуальность повышения эффективности контрольно-надзорной деятельности только увеличивается</w:t>
      </w:r>
      <w:r>
        <w:t>»</w:t>
      </w:r>
      <w:r w:rsidR="00292B7C">
        <w:t xml:space="preserve">, - заверил вице-президент </w:t>
      </w:r>
      <w:r w:rsidR="00292B7C">
        <w:rPr>
          <w:b/>
        </w:rPr>
        <w:t>НОСТРОЙ</w:t>
      </w:r>
      <w:r w:rsidR="00292B7C">
        <w:t>.</w:t>
      </w:r>
    </w:p>
    <w:p w:rsidR="00292B7C" w:rsidRDefault="00292B7C" w:rsidP="00292B7C">
      <w:pPr>
        <w:pStyle w:val="DocumentBody"/>
      </w:pPr>
      <w:r>
        <w:t>По его словам, уже сейчас искусственный интеллект (ИИ) все чаще используется в строительной отрасли для повышения эффективности.</w:t>
      </w:r>
    </w:p>
    <w:p w:rsidR="00292B7C" w:rsidRDefault="00F630AF" w:rsidP="00292B7C">
      <w:pPr>
        <w:pStyle w:val="DocumentBody"/>
      </w:pPr>
      <w:r>
        <w:t>«</w:t>
      </w:r>
      <w:r w:rsidR="00292B7C">
        <w:t>Система может самостоятельно определять, падает ли скорость строительства, достаточно ли рабочих и спецтехники на стройке. Если искусственный интеллект выявляет инциденты, то оперативно уведомляет об этом. В результате работы проекта время реагирования на события на стройке сократилось с 30 минут до одной. Прототипом создания новых электронных механизмов в контрольно-надзорной деятельности могут стать, например, иные цифровые платформы, которые уже успешно функционируют в России</w:t>
      </w:r>
      <w:r>
        <w:t>»</w:t>
      </w:r>
      <w:r w:rsidR="00292B7C">
        <w:t xml:space="preserve">, - пояснил Антон </w:t>
      </w:r>
      <w:r w:rsidR="00292B7C">
        <w:rPr>
          <w:b/>
        </w:rPr>
        <w:t>Мороз</w:t>
      </w:r>
      <w:r w:rsidR="00292B7C">
        <w:t>.</w:t>
      </w:r>
    </w:p>
    <w:p w:rsidR="00292B7C" w:rsidRDefault="00292B7C" w:rsidP="00292B7C">
      <w:pPr>
        <w:pStyle w:val="DocumentBody"/>
      </w:pPr>
      <w:r>
        <w:lastRenderedPageBreak/>
        <w:t>Реальный переход в цифровое пространство в итоге ориентирован на конечного потребителя услуг строителей, уменьшение административной нагрузки на строительный бизнес, снижение рисков возникновения нарушений и сокращение сроков подготовки документов. Более того, внедрение таких технологий позволит обеспечить прозрачность контрольно-надзорной деятельности в целях минимизации коррупции и злоупотреблений в этой сфере.</w:t>
      </w:r>
    </w:p>
    <w:p w:rsidR="00292B7C" w:rsidRDefault="00292B7C" w:rsidP="00292B7C">
      <w:pPr>
        <w:pStyle w:val="DocumentBody"/>
      </w:pPr>
      <w:r>
        <w:t xml:space="preserve">Антон </w:t>
      </w:r>
      <w:r>
        <w:rPr>
          <w:b/>
        </w:rPr>
        <w:t>Мороз</w:t>
      </w:r>
      <w:r>
        <w:t xml:space="preserve"> добавил, что в качестве перспективы развития контрольно-надзорной деятельности видится необходимость подготовки специалистов, чьи профессиональные навыки будут включать умения применять передовые цифровые технологии непосредственно при осуществлении соответствующей деятельности.</w:t>
      </w:r>
    </w:p>
    <w:p w:rsidR="00292B7C" w:rsidRDefault="00292B7C" w:rsidP="00292B7C">
      <w:pPr>
        <w:pStyle w:val="DocumentBody"/>
      </w:pPr>
      <w:r>
        <w:t>Это обеспечит большое количество преимуществ, в числе которых:</w:t>
      </w:r>
    </w:p>
    <w:p w:rsidR="00292B7C" w:rsidRDefault="00292B7C" w:rsidP="00292B7C">
      <w:pPr>
        <w:pStyle w:val="DocumentBody"/>
      </w:pPr>
      <w:r>
        <w:t>создание единого формата взаимодействия различных информационных систем;</w:t>
      </w:r>
    </w:p>
    <w:p w:rsidR="00292B7C" w:rsidRDefault="00292B7C" w:rsidP="00292B7C">
      <w:pPr>
        <w:pStyle w:val="DocumentBody"/>
      </w:pPr>
      <w:r>
        <w:t>появление возможности доступа к электронным документам и сведениям;</w:t>
      </w:r>
    </w:p>
    <w:p w:rsidR="00292B7C" w:rsidRDefault="00292B7C" w:rsidP="00292B7C">
      <w:pPr>
        <w:pStyle w:val="DocumentBody"/>
      </w:pPr>
      <w:r>
        <w:t>ускорение документооборота на всех этапах контрольно-надзорной деятельности;</w:t>
      </w:r>
    </w:p>
    <w:p w:rsidR="00292B7C" w:rsidRDefault="00292B7C" w:rsidP="00292B7C">
      <w:pPr>
        <w:pStyle w:val="DocumentBody"/>
      </w:pPr>
      <w:r>
        <w:t>уменьшение количества требуемых к представлению документов;</w:t>
      </w:r>
    </w:p>
    <w:p w:rsidR="00292B7C" w:rsidRDefault="00292B7C" w:rsidP="00292B7C">
      <w:pPr>
        <w:pStyle w:val="DocumentBody"/>
      </w:pPr>
      <w:r>
        <w:t>уменьшение сроков проведения контрольно-надзорных мероприятий.</w:t>
      </w:r>
    </w:p>
    <w:p w:rsidR="00292B7C" w:rsidRDefault="00F630AF" w:rsidP="00292B7C">
      <w:pPr>
        <w:pStyle w:val="DocumentBody"/>
      </w:pPr>
      <w:r>
        <w:t>«</w:t>
      </w:r>
      <w:r w:rsidR="00292B7C">
        <w:t>Только комплексный подход позволит обеспечить высокое качество не только контрольно-надзорной деятельности, но и строительных работ</w:t>
      </w:r>
      <w:r>
        <w:t>»</w:t>
      </w:r>
      <w:r w:rsidR="00292B7C">
        <w:t xml:space="preserve">, - резюмировал Антон </w:t>
      </w:r>
      <w:r w:rsidR="00292B7C">
        <w:rPr>
          <w:b/>
        </w:rPr>
        <w:t>Мороз</w:t>
      </w:r>
      <w:r w:rsidR="00292B7C">
        <w:t>.</w:t>
      </w:r>
    </w:p>
    <w:p w:rsidR="00292B7C" w:rsidRDefault="00292B7C" w:rsidP="00292B7C">
      <w:pPr>
        <w:pStyle w:val="DocumentBody"/>
      </w:pPr>
      <w:r>
        <w:t>Оценить уровень квалификации специалиста в области строительства можно в Центре оценки квалификации</w:t>
      </w:r>
    </w:p>
    <w:p w:rsidR="00292B7C" w:rsidRDefault="00292B7C" w:rsidP="00292B7C">
      <w:pPr>
        <w:pStyle w:val="DocumentBody"/>
      </w:pPr>
      <w:r>
        <w:t>Источник новости https://t.me/nostroy_news/4672</w:t>
      </w:r>
    </w:p>
    <w:p w:rsidR="00292B7C" w:rsidRDefault="00292B7C" w:rsidP="00292B7C">
      <w:pPr>
        <w:pStyle w:val="DocumentBody"/>
      </w:pPr>
      <w:r>
        <w:t>Рассказать:</w:t>
      </w:r>
    </w:p>
    <w:p w:rsidR="00292B7C" w:rsidRDefault="00292B7C" w:rsidP="00292B7C">
      <w:hyperlink r:id="rId13" w:history="1">
        <w:r>
          <w:rPr>
            <w:rStyle w:val="DocumentOriginalLink"/>
          </w:rPr>
          <w:t>https://newsrus.su/vistavki/i556-nostroj-prinyal-uchastie-vo-vserossijskom-forume-kontrolnyh.html</w:t>
        </w:r>
      </w:hyperlink>
    </w:p>
    <w:p w:rsidR="00292B7C" w:rsidRDefault="00292B7C" w:rsidP="00292B7C">
      <w:r>
        <w:rPr>
          <w:sz w:val="18"/>
        </w:rPr>
        <w:t>назад: </w:t>
      </w:r>
      <w:hyperlink w:anchor="ref_toc" w:history="1">
        <w:r>
          <w:rPr>
            <w:rStyle w:val="NavigationLink"/>
          </w:rPr>
          <w:t>оглавление</w:t>
        </w:r>
      </w:hyperlink>
    </w:p>
    <w:p w:rsidR="00292B7C" w:rsidRDefault="00292B7C" w:rsidP="00292B7C">
      <w:pPr>
        <w:pStyle w:val="TitleDoubles"/>
      </w:pPr>
      <w:r>
        <w:t>Сообщения с аналогичным содержанием:</w:t>
      </w:r>
    </w:p>
    <w:p w:rsidR="00292B7C" w:rsidRDefault="00292B7C" w:rsidP="00292B7C">
      <w:pPr>
        <w:pStyle w:val="DocumentDoubles"/>
      </w:pPr>
      <w:r>
        <w:t xml:space="preserve">01.11.2024 </w:t>
      </w:r>
      <w:proofErr w:type="spellStart"/>
      <w:r>
        <w:t>ЗаНоСтрой</w:t>
      </w:r>
      <w:proofErr w:type="gramStart"/>
      <w:r>
        <w:t>.Р</w:t>
      </w:r>
      <w:proofErr w:type="gramEnd"/>
      <w:r>
        <w:t>Ф</w:t>
      </w:r>
      <w:proofErr w:type="spellEnd"/>
      <w:r>
        <w:t xml:space="preserve"> (zanostroy.ru)</w:t>
      </w:r>
      <w:r>
        <w:br/>
        <w:t>Национальное объединение строителей приняло участие во Всероссийском форуме контрольных органов</w:t>
      </w:r>
      <w:r>
        <w:br/>
      </w:r>
      <w:hyperlink r:id="rId14" w:history="1">
        <w:r>
          <w:rPr>
            <w:rStyle w:val="DoubleOriginalLink"/>
          </w:rPr>
          <w:t>http://zanostroy.ru/news/2024/11/01/4963.html</w:t>
        </w:r>
      </w:hyperlink>
    </w:p>
    <w:p w:rsidR="008F3059" w:rsidRDefault="008F3059" w:rsidP="008F3059">
      <w:pPr>
        <w:pStyle w:val="4"/>
      </w:pPr>
      <w:bookmarkStart w:id="22" w:name="_Toc181426857"/>
      <w:bookmarkStart w:id="23" w:name="_Toc181430023"/>
      <w:r>
        <w:rPr>
          <w:rStyle w:val="DocumentDate"/>
        </w:rPr>
        <w:t>31.10.2024</w:t>
      </w:r>
      <w:r>
        <w:br/>
      </w:r>
      <w:r>
        <w:rPr>
          <w:rStyle w:val="DocumentSource"/>
        </w:rPr>
        <w:t>Торгово-промышленная палата РФ (tpprf.ru)</w:t>
      </w:r>
      <w:r>
        <w:br/>
      </w:r>
      <w:r>
        <w:rPr>
          <w:rStyle w:val="DocumentName"/>
        </w:rPr>
        <w:t>Перспективы развития контрольно-надзорной деятельности в строительстве представлены на Всероссийском форуме контрольных органов в Калининграде</w:t>
      </w:r>
      <w:bookmarkEnd w:id="22"/>
      <w:bookmarkEnd w:id="23"/>
    </w:p>
    <w:p w:rsidR="008F3059" w:rsidRDefault="008F3059" w:rsidP="008F3059">
      <w:pPr>
        <w:pStyle w:val="DocumentBody"/>
      </w:pPr>
      <w:r>
        <w:t xml:space="preserve">31 октября 2024 года в деловой программе V юбилейного Всероссийского форума контрольных органов, который проходит в г. Калининграде в период 31 октября - 2 ноября 2024 г., принял участие представитель Совета ТПП РФ по саморегулированию предпринимательской и профессиональной деятельности, вице-президент </w:t>
      </w:r>
      <w:r>
        <w:rPr>
          <w:b/>
        </w:rPr>
        <w:t>Национального объединения строителей (НОСТРОЙ</w:t>
      </w:r>
      <w:r>
        <w:t xml:space="preserve">), вице-президент Санкт-Петербургской ТПП Антон </w:t>
      </w:r>
      <w:r>
        <w:rPr>
          <w:b/>
        </w:rPr>
        <w:t>Мороз</w:t>
      </w:r>
      <w:r>
        <w:t>.</w:t>
      </w:r>
    </w:p>
    <w:p w:rsidR="008F3059" w:rsidRDefault="008F3059" w:rsidP="008F3059">
      <w:pPr>
        <w:pStyle w:val="DocumentBody"/>
      </w:pPr>
      <w:r>
        <w:t xml:space="preserve">Форум посвящен вопросам построения современной системы государственного и муниципального контроля (надзора), возможностям применения цифровых технологий и </w:t>
      </w:r>
      <w:proofErr w:type="gramStart"/>
      <w:r>
        <w:t>другим</w:t>
      </w:r>
      <w:proofErr w:type="gramEnd"/>
      <w:r>
        <w:t xml:space="preserve"> актуальным для бизнеса темам и собрал более тысячи участников, в числе представителей Государственной Думы Федерального Собрания Российской Федерации, Правительства Российской Федерации, федеральных и региональных органов государственной власти, научных и образовательных организаций, деловых объединений и бизнес-сообщества.</w:t>
      </w:r>
    </w:p>
    <w:p w:rsidR="008F3059" w:rsidRDefault="008F3059" w:rsidP="008F3059">
      <w:pPr>
        <w:pStyle w:val="DocumentBody"/>
      </w:pPr>
      <w:r>
        <w:t xml:space="preserve">Выступая на стратегической сессии </w:t>
      </w:r>
      <w:r w:rsidR="00F630AF">
        <w:t>«</w:t>
      </w:r>
      <w:r>
        <w:t>Строительный надзор: драйвер экономики</w:t>
      </w:r>
      <w:r w:rsidR="00F630AF">
        <w:t>»</w:t>
      </w:r>
      <w:r>
        <w:t xml:space="preserve"> Антон </w:t>
      </w:r>
      <w:r>
        <w:rPr>
          <w:b/>
        </w:rPr>
        <w:t>Мороз</w:t>
      </w:r>
      <w:r>
        <w:t xml:space="preserve"> заявил, что строительная отрасль играет ключевую роль в развитии экономики, однако в процессе строительства возникают различные проблемы, связанные, например, с качеством выполняемых работ. В этой связи строительный контроль и надзор являются в системе строительного процесса одними из ключевых элементов, направленных как на соблюдение норм и правил в строительстве, так и на защиту интересов участников строительного рынка.</w:t>
      </w:r>
    </w:p>
    <w:p w:rsidR="008F3059" w:rsidRDefault="00F630AF" w:rsidP="008F3059">
      <w:pPr>
        <w:pStyle w:val="DocumentBody"/>
      </w:pPr>
      <w:r>
        <w:t>«</w:t>
      </w:r>
      <w:r w:rsidR="008F3059">
        <w:t>В эпоху экономики, где происходит быстрое развитие технологий и изменение законодательства, вопросы контрольно-надзорной деятельности становятся особенно актуальными и требуют постоянного внимания и анализа</w:t>
      </w:r>
      <w:r>
        <w:t>»</w:t>
      </w:r>
      <w:r w:rsidR="008F3059">
        <w:t>, - сказал спикер.</w:t>
      </w:r>
    </w:p>
    <w:p w:rsidR="008F3059" w:rsidRDefault="008F3059" w:rsidP="008F3059">
      <w:pPr>
        <w:pStyle w:val="DocumentBody"/>
      </w:pPr>
      <w:r>
        <w:t xml:space="preserve">При этом вице-президент </w:t>
      </w:r>
      <w:r>
        <w:rPr>
          <w:b/>
        </w:rPr>
        <w:t>НОСТРОЙ</w:t>
      </w:r>
      <w:r>
        <w:t>, вице-президент Санкт-Петербургской ТПП отметил, что перспективы развития контрольно-надзорной деятельности в строительстве связаны с внедрением новых технологий, повышением эффективности такой деятельности и укреплением взаимодействия.</w:t>
      </w:r>
    </w:p>
    <w:p w:rsidR="008F3059" w:rsidRDefault="008F3059" w:rsidP="008F3059">
      <w:pPr>
        <w:pStyle w:val="DocumentBody"/>
      </w:pPr>
      <w:r>
        <w:t xml:space="preserve">По его словам, с появлением новых технологий, таких как искусственный интеллект, появляются и реальные возможности </w:t>
      </w:r>
      <w:proofErr w:type="spellStart"/>
      <w:r>
        <w:t>цифровизации</w:t>
      </w:r>
      <w:proofErr w:type="spellEnd"/>
      <w:r>
        <w:t xml:space="preserve"> этой сферы. </w:t>
      </w:r>
      <w:proofErr w:type="gramStart"/>
      <w:r w:rsidR="00F630AF">
        <w:t>«</w:t>
      </w:r>
      <w:r>
        <w:t xml:space="preserve">Уже сейчас искусственный интеллект все чаще используется в строительной отрасли для повышения эффективности: контроль качества, мониторинг безопасности и др. Благодаря </w:t>
      </w:r>
      <w:proofErr w:type="spellStart"/>
      <w:r>
        <w:t>нейросети</w:t>
      </w:r>
      <w:proofErr w:type="spellEnd"/>
      <w:r>
        <w:t xml:space="preserve"> с октября 2023 года в Подмосковье устранено порядка 400 инцидентов, связанных со строительством и соблюдением правил безопасности на стройке</w:t>
      </w:r>
      <w:r w:rsidR="00F630AF">
        <w:t>»</w:t>
      </w:r>
      <w:r>
        <w:t xml:space="preserve">, - рассказал Антон </w:t>
      </w:r>
      <w:r>
        <w:rPr>
          <w:b/>
        </w:rPr>
        <w:t>Мороз</w:t>
      </w:r>
      <w:r>
        <w:t>, предложив в качестве прототипа создания новых электронных механизмов в контрольно-надзорной деятельности подобные и иные цифровые платформы, которые</w:t>
      </w:r>
      <w:proofErr w:type="gramEnd"/>
      <w:r>
        <w:t xml:space="preserve"> уже успешно функционируют в России.</w:t>
      </w:r>
    </w:p>
    <w:p w:rsidR="008F3059" w:rsidRDefault="00F630AF" w:rsidP="008F3059">
      <w:pPr>
        <w:pStyle w:val="DocumentBody"/>
      </w:pPr>
      <w:r>
        <w:lastRenderedPageBreak/>
        <w:t>«</w:t>
      </w:r>
      <w:r w:rsidR="008F3059">
        <w:t>Реальный переход в цифровое пространство в итоге ориентирован на конечного потребителя услуг строительной отрасли, уменьшение административной нагрузки на строительный бизнес, снижение рисков возникновения нарушений, на сокращение сроков подготовки документов. Более того, внедрение таких технологий позволит обеспечить прозрачность контрольно-надзорной деятельности в целях минимизации коррупции и злоупотреблений</w:t>
      </w:r>
      <w:r>
        <w:t>»</w:t>
      </w:r>
      <w:r w:rsidR="008F3059">
        <w:t xml:space="preserve">, - подчеркнул Антон </w:t>
      </w:r>
      <w:r w:rsidR="008F3059">
        <w:rPr>
          <w:b/>
        </w:rPr>
        <w:t>Мороз</w:t>
      </w:r>
      <w:r w:rsidR="008F3059">
        <w:t>.</w:t>
      </w:r>
    </w:p>
    <w:p w:rsidR="008F3059" w:rsidRDefault="00F630AF" w:rsidP="008F3059">
      <w:pPr>
        <w:pStyle w:val="DocumentBody"/>
      </w:pPr>
      <w:r>
        <w:t>«</w:t>
      </w:r>
      <w:r w:rsidR="008F3059">
        <w:t>Также важно постоянно развивать и усиливать сотрудничество между контрольно-надзорными органами и иными участниками строительного рынка. Например, в настоящий момент не осуществляется взаимодействие между государственными органами в целях привлечения к ответственности производителей некачественных или контрафактных стройматериалов. Следовательно, возможно создать соответствующий механизм между органами контрольно-надзорной деятельности, поскольку только взаимодействие всех участников строительного процесса позволит обеспечить выполнение работ в соответствии с требованиями и нормами</w:t>
      </w:r>
      <w:r>
        <w:t>»</w:t>
      </w:r>
      <w:r w:rsidR="008F3059">
        <w:t xml:space="preserve">, - считает </w:t>
      </w:r>
      <w:proofErr w:type="spellStart"/>
      <w:r w:rsidR="008F3059">
        <w:t>А.</w:t>
      </w:r>
      <w:r w:rsidR="008F3059">
        <w:rPr>
          <w:b/>
        </w:rPr>
        <w:t>Мороз</w:t>
      </w:r>
      <w:proofErr w:type="spellEnd"/>
      <w:r w:rsidR="008F3059">
        <w:t>.</w:t>
      </w:r>
    </w:p>
    <w:p w:rsidR="008F3059" w:rsidRDefault="008F3059" w:rsidP="008F3059">
      <w:pPr>
        <w:pStyle w:val="DocumentBody"/>
      </w:pPr>
      <w:r>
        <w:t>Он также добавил, что в качестве перспективы развития контрольно-надзорной деятельности видится необходимость подготовки специалистов, чьи профессиональные навыки будут включать умения применять передовые цифровые технологии непосредственно при осуществлении соответствующей деятельности.</w:t>
      </w:r>
    </w:p>
    <w:p w:rsidR="008F3059" w:rsidRDefault="008F3059" w:rsidP="008F3059">
      <w:pPr>
        <w:pStyle w:val="DocumentBody"/>
      </w:pPr>
      <w:proofErr w:type="gramStart"/>
      <w:r>
        <w:t xml:space="preserve">На стратегической сессии под </w:t>
      </w:r>
      <w:proofErr w:type="spellStart"/>
      <w:r>
        <w:t>модераторством</w:t>
      </w:r>
      <w:proofErr w:type="spellEnd"/>
      <w:r>
        <w:t xml:space="preserve"> исполнительного вице-президента Регионального объединения работодателей </w:t>
      </w:r>
      <w:r w:rsidR="00F630AF">
        <w:t>«</w:t>
      </w:r>
      <w:r>
        <w:t>Свердловский областной Союз промышленников и предпринимателей</w:t>
      </w:r>
      <w:r w:rsidR="00F630AF">
        <w:t>»</w:t>
      </w:r>
      <w:r>
        <w:t xml:space="preserve"> Татьяны </w:t>
      </w:r>
      <w:proofErr w:type="spellStart"/>
      <w:r>
        <w:t>Кансафаровой</w:t>
      </w:r>
      <w:proofErr w:type="spellEnd"/>
      <w:r>
        <w:t xml:space="preserve"> также выступили директор Департамента градостроительной деятельности и архитектуры Минстроя России Владимир Калинкин, заместитель директора Департамента государственной политики в сфере лицензирования, контрольно-надзорной деятельности, аккредитации и саморегулирования Минэкономразвития России Антон </w:t>
      </w:r>
      <w:proofErr w:type="spellStart"/>
      <w:r>
        <w:t>Будкин</w:t>
      </w:r>
      <w:proofErr w:type="spellEnd"/>
      <w:r>
        <w:t xml:space="preserve">, директор Ассоциации некоммерческого партнерства </w:t>
      </w:r>
      <w:r w:rsidR="00F630AF">
        <w:t>«</w:t>
      </w:r>
      <w:r>
        <w:t xml:space="preserve">Саморегулируемая организация </w:t>
      </w:r>
      <w:r w:rsidR="00F630AF">
        <w:t>«</w:t>
      </w:r>
      <w:r>
        <w:t>Строительный союз Калининградской области</w:t>
      </w:r>
      <w:r w:rsidR="00F630AF">
        <w:t>»</w:t>
      </w:r>
      <w:r>
        <w:t xml:space="preserve"> Борис </w:t>
      </w:r>
      <w:proofErr w:type="spellStart"/>
      <w:r>
        <w:t>Бабаянц</w:t>
      </w:r>
      <w:proofErr w:type="spellEnd"/>
      <w:r>
        <w:t xml:space="preserve"> и</w:t>
      </w:r>
      <w:proofErr w:type="gramEnd"/>
      <w:r>
        <w:t xml:space="preserve"> другие спикеры.</w:t>
      </w:r>
    </w:p>
    <w:p w:rsidR="008F3059" w:rsidRDefault="008F3059" w:rsidP="008F3059">
      <w:pPr>
        <w:pStyle w:val="DocumentBody"/>
      </w:pPr>
      <w:r>
        <w:t xml:space="preserve">Департамент законотворческой деятельности, М. </w:t>
      </w:r>
      <w:proofErr w:type="spellStart"/>
      <w:r>
        <w:t>Чудинова</w:t>
      </w:r>
      <w:proofErr w:type="spellEnd"/>
    </w:p>
    <w:p w:rsidR="008F3059" w:rsidRDefault="008F3059" w:rsidP="008F3059">
      <w:hyperlink r:id="rId15" w:history="1">
        <w:r>
          <w:rPr>
            <w:rStyle w:val="DocumentOriginalLink"/>
          </w:rPr>
          <w:t>https://news.tpprf.ru/ru/news/6177841/</w:t>
        </w:r>
      </w:hyperlink>
    </w:p>
    <w:p w:rsidR="008F3059" w:rsidRDefault="008F3059" w:rsidP="008F3059">
      <w:r>
        <w:rPr>
          <w:sz w:val="18"/>
        </w:rPr>
        <w:t>назад: </w:t>
      </w:r>
      <w:hyperlink w:anchor="ref_toc" w:history="1">
        <w:r>
          <w:rPr>
            <w:rStyle w:val="NavigationLink"/>
          </w:rPr>
          <w:t>оглавление</w:t>
        </w:r>
      </w:hyperlink>
    </w:p>
    <w:p w:rsidR="008F3059" w:rsidRDefault="008F3059" w:rsidP="008F3059">
      <w:pPr>
        <w:pStyle w:val="TitleDoubles"/>
      </w:pPr>
      <w:r>
        <w:t>Сообщения с аналогичным содержанием:</w:t>
      </w:r>
    </w:p>
    <w:p w:rsidR="008F3059" w:rsidRDefault="008F3059" w:rsidP="008F3059">
      <w:pPr>
        <w:pStyle w:val="DocumentDoubles"/>
      </w:pPr>
      <w:r>
        <w:t>02.11.2024 Свердловский областной Союз промышленников (sospp.ru)</w:t>
      </w:r>
      <w:r>
        <w:br/>
        <w:t>Перспективы развития контрольно-надзорной деятельности в строительстве представлены на Всероссийском форуме контрольных органов в Калининграде</w:t>
      </w:r>
      <w:r>
        <w:br/>
      </w:r>
      <w:hyperlink r:id="rId16" w:history="1">
        <w:r>
          <w:rPr>
            <w:rStyle w:val="DoubleOriginalLink"/>
          </w:rPr>
          <w:t>https://sospp.ru/2024/11/02/</w:t>
        </w:r>
      </w:hyperlink>
    </w:p>
    <w:p w:rsidR="00B90250" w:rsidRDefault="00B90250" w:rsidP="00B90250">
      <w:pPr>
        <w:pStyle w:val="3"/>
      </w:pPr>
      <w:bookmarkStart w:id="24" w:name="_Toc179828440"/>
      <w:bookmarkStart w:id="25" w:name="_Toc181430024"/>
      <w:bookmarkEnd w:id="6"/>
      <w:r w:rsidRPr="00B90250">
        <w:t>Прочие публикаци</w:t>
      </w:r>
      <w:r w:rsidR="00272875">
        <w:t>и</w:t>
      </w:r>
      <w:bookmarkEnd w:id="25"/>
    </w:p>
    <w:p w:rsidR="00272875" w:rsidRDefault="00272875" w:rsidP="00272875">
      <w:pPr>
        <w:pStyle w:val="4"/>
      </w:pPr>
      <w:bookmarkStart w:id="26" w:name="_Toc179874978"/>
      <w:bookmarkStart w:id="27" w:name="_Toc181426848"/>
      <w:bookmarkStart w:id="28" w:name="_Toc181430025"/>
      <w:r>
        <w:rPr>
          <w:rStyle w:val="DocumentDate"/>
        </w:rPr>
        <w:t>01.11.2024</w:t>
      </w:r>
      <w:r>
        <w:br/>
      </w:r>
      <w:proofErr w:type="spellStart"/>
      <w:r>
        <w:rPr>
          <w:rStyle w:val="DocumentSource"/>
        </w:rPr>
        <w:t>ЗаНоСтрой</w:t>
      </w:r>
      <w:proofErr w:type="gramStart"/>
      <w:r>
        <w:rPr>
          <w:rStyle w:val="DocumentSource"/>
        </w:rPr>
        <w:t>.Р</w:t>
      </w:r>
      <w:proofErr w:type="gramEnd"/>
      <w:r>
        <w:rPr>
          <w:rStyle w:val="DocumentSource"/>
        </w:rPr>
        <w:t>Ф</w:t>
      </w:r>
      <w:proofErr w:type="spellEnd"/>
      <w:r>
        <w:rPr>
          <w:rStyle w:val="DocumentSource"/>
        </w:rPr>
        <w:t xml:space="preserve"> (zanostroy.ru)</w:t>
      </w:r>
      <w:r>
        <w:br/>
      </w:r>
      <w:r>
        <w:rPr>
          <w:rStyle w:val="DocumentName"/>
        </w:rPr>
        <w:t>Суд, несмотря на все доводы самарской СРО, привлёк её субсидиарной ответственности. Не помогло даже участие в деле НОСТРОЙ в качестве третьего лица</w:t>
      </w:r>
      <w:bookmarkEnd w:id="27"/>
      <w:bookmarkEnd w:id="28"/>
    </w:p>
    <w:p w:rsidR="00272875" w:rsidRDefault="00272875" w:rsidP="00272875">
      <w:pPr>
        <w:pStyle w:val="DocumentBody"/>
      </w:pPr>
      <w:r>
        <w:t xml:space="preserve">Оснований для удовлетворения исковых требований к Ассоциации </w:t>
      </w:r>
      <w:r w:rsidR="00F630AF">
        <w:t>«</w:t>
      </w:r>
      <w:r>
        <w:t xml:space="preserve">Саморегулируемая организация </w:t>
      </w:r>
      <w:r w:rsidR="00F630AF">
        <w:t>«</w:t>
      </w:r>
      <w:r>
        <w:t>Самарская гильдия строителей</w:t>
      </w:r>
      <w:r w:rsidR="00F630AF">
        <w:t>»</w:t>
      </w:r>
      <w:r>
        <w:t xml:space="preserve"> (Ассоциация </w:t>
      </w:r>
      <w:r w:rsidR="00F630AF">
        <w:t>«</w:t>
      </w:r>
      <w:r>
        <w:t xml:space="preserve">СРО </w:t>
      </w:r>
      <w:r w:rsidR="00F630AF">
        <w:t>«</w:t>
      </w:r>
      <w:r>
        <w:t>СГС</w:t>
      </w:r>
      <w:r w:rsidR="00F630AF">
        <w:t>»</w:t>
      </w:r>
      <w:r>
        <w:t xml:space="preserve">, СРО-С-029-18082009) </w:t>
      </w:r>
      <w:r>
        <w:rPr>
          <w:b/>
        </w:rPr>
        <w:t>Национальное объединение строителей</w:t>
      </w:r>
      <w:r>
        <w:t xml:space="preserve"> не усматривало, но суд решил иначе. С подробностями - наш добровольный эксперт из Самары.</w:t>
      </w:r>
    </w:p>
    <w:p w:rsidR="00272875" w:rsidRDefault="00272875" w:rsidP="00272875">
      <w:pPr>
        <w:pStyle w:val="DocumentBody"/>
      </w:pPr>
      <w:r>
        <w:t>***</w:t>
      </w:r>
    </w:p>
    <w:p w:rsidR="00272875" w:rsidRDefault="00272875" w:rsidP="00272875">
      <w:pPr>
        <w:pStyle w:val="DocumentBody"/>
      </w:pPr>
      <w:r>
        <w:t xml:space="preserve">Летом 2023 года Общество с ограниченной ответственностью </w:t>
      </w:r>
      <w:r w:rsidR="00F630AF">
        <w:t>«</w:t>
      </w:r>
      <w:r>
        <w:t>Монолит</w:t>
      </w:r>
      <w:r w:rsidR="00F630AF">
        <w:t>»</w:t>
      </w:r>
      <w:r>
        <w:t xml:space="preserve"> заключило с Фондом капитального ремонта общего имущества многоквартирных домов Липецкой области договор на выполнение работ в одном из МКД региона. После подписания контракта заказчик перечислил Обществу аванс в размере 3.957.084 рубля 52 копейки.</w:t>
      </w:r>
    </w:p>
    <w:p w:rsidR="00272875" w:rsidRDefault="00272875" w:rsidP="00272875">
      <w:pPr>
        <w:pStyle w:val="DocumentBody"/>
      </w:pPr>
      <w:r>
        <w:t>Выполнить свои обязательства подрядчик должен был не позднее 11 декабря 2023 года, при этом для каждого из промежуточных этапов работ также были обозначены предельные сроки. Эти промежуточные сроки подрядчик начал нарушать практически сразу после старта работ, а в сентябре сотрудники Общества и вовсе пропали с объекта. Поэтому 30 ноября 2023 года Фонд принял решение об одностороннем отказе от контракта, и на следующий день письмом попросил представить исполнительную и техническую документацию по факту выполнения работ на объекте, назначив дату приемки на 21 декабря 2023-го. Однако представители подрядчика в назначенный день на объекте не появились.</w:t>
      </w:r>
    </w:p>
    <w:p w:rsidR="00272875" w:rsidRDefault="00272875" w:rsidP="00272875">
      <w:pPr>
        <w:pStyle w:val="DocumentBody"/>
      </w:pPr>
      <w:r>
        <w:t xml:space="preserve">На следующий день Фонд направил ООО </w:t>
      </w:r>
      <w:r w:rsidR="00F630AF">
        <w:t>«</w:t>
      </w:r>
      <w:r>
        <w:t>Монолит</w:t>
      </w:r>
      <w:r w:rsidR="00F630AF">
        <w:t>»</w:t>
      </w:r>
      <w:r>
        <w:t xml:space="preserve"> претензию с требованием вернуть неотработанный аванс. Это требование исполнено не было, поэтому в феврале 2024 года заказчик подал в Арбитражный суд Липецкой области иск к Обществу о взыскании 3.957.084 рублей 52 копеек неотработанного аванса и 1.707.217 рублей 25 копеек неустойки и штрафа. На момент подписания спорного контракта подрядчик являлся участником Ассоциации </w:t>
      </w:r>
      <w:r w:rsidR="00F630AF">
        <w:t>«</w:t>
      </w:r>
      <w:r>
        <w:t xml:space="preserve">СРО </w:t>
      </w:r>
      <w:r w:rsidR="00F630AF">
        <w:t>«</w:t>
      </w:r>
      <w:r>
        <w:t>СГС</w:t>
      </w:r>
      <w:r w:rsidR="00F630AF">
        <w:t>»</w:t>
      </w:r>
      <w:r>
        <w:t>, поэтому саморегулируемая организация была указана субсидиарным ответчиком по этому иску.</w:t>
      </w:r>
    </w:p>
    <w:p w:rsidR="00272875" w:rsidRDefault="00272875" w:rsidP="00272875">
      <w:pPr>
        <w:pStyle w:val="DocumentBody"/>
      </w:pPr>
      <w:r>
        <w:t xml:space="preserve">Изучив материалы дела № А36-1067/2024, суд указал, что, в силу пункта 1 статьи 1102 Гражданского кодекса РФ, лицо, которое без установленных законом, иными правовыми актами или сделкой оснований приобрело или </w:t>
      </w:r>
      <w:r>
        <w:lastRenderedPageBreak/>
        <w:t>сберегло имущество (приобретатель) за счёт другого лица (потерпевшего), обязано возвратить последнему неосновательно приобретённое или сбережённое имущество (неосновательное обогащение). В данном деле подрядчик, получив от Фонда аванс, не представил доказательств выполнения работ на эту сумму, а потому должен вернуть перечисленные заказчиком средства.</w:t>
      </w:r>
    </w:p>
    <w:p w:rsidR="00272875" w:rsidRDefault="00272875" w:rsidP="00272875">
      <w:pPr>
        <w:pStyle w:val="DocumentBody"/>
      </w:pPr>
      <w:r>
        <w:t xml:space="preserve">Также суд согласился с тем, что ФКР имеет право требовать с подрядчика выплату неустойки. Рассчитанная Фондом сумма к выплате составила 660.800 рублей 34 копейки, и суд признал этот расчёт арифметически верным. Кроме этого, суд посчитал </w:t>
      </w:r>
      <w:proofErr w:type="gramStart"/>
      <w:r>
        <w:t>правомерным</w:t>
      </w:r>
      <w:proofErr w:type="gramEnd"/>
      <w:r>
        <w:t xml:space="preserve"> исковое требование Фонда о взыскании штрафа в размере 1.046.416 рублей 91 копейка.</w:t>
      </w:r>
    </w:p>
    <w:p w:rsidR="00272875" w:rsidRDefault="00272875" w:rsidP="00272875">
      <w:pPr>
        <w:pStyle w:val="DocumentBody"/>
      </w:pPr>
      <w:r>
        <w:t>Подрядчик расчёт пени и штрафа не оспорил, но просил суд применить статью 333 ГК РФ для снижения неустойки. Однако суд отказал в этом ходатайстве, не найдя основания уменьшать начисленную подрядной организации пеню.</w:t>
      </w:r>
    </w:p>
    <w:p w:rsidR="00272875" w:rsidRDefault="00272875" w:rsidP="00272875">
      <w:pPr>
        <w:pStyle w:val="DocumentBody"/>
      </w:pPr>
      <w:proofErr w:type="gramStart"/>
      <w:r>
        <w:t>Разрешая вопрос об ответственности саморегулируемой организации, суд указал, что, в силу пункта 1 части первой статьи 60.1 Градостроительного кодекса РФ, при неисполнении или ненадлежащем исполнении членом СРО обязательств по договору строительного подряда, заключённому с региональным оператором с использованием конкурентных способов заключения договора, субсидиарную ответственность несёт саморегулируемая организация в пределах одной четвёртой доли средств компенсационного фонда обеспечения договорных обязательств.</w:t>
      </w:r>
      <w:proofErr w:type="gramEnd"/>
      <w:r>
        <w:t xml:space="preserve"> Часть 5 названной статьи распространяет ответственность СРО и на уплату штрафов и пеней, начисленной подрядчику.</w:t>
      </w:r>
    </w:p>
    <w:p w:rsidR="00272875" w:rsidRDefault="00272875" w:rsidP="00272875">
      <w:pPr>
        <w:pStyle w:val="DocumentBody"/>
      </w:pPr>
      <w:r>
        <w:t xml:space="preserve">В соответствии с пунктом 1 статьи 399 ГК РФ, требование к лицу, несущему субсидиарную ответственность, может быть предъявлено, если основной должник отказался удовлетворить требование кредитора или кредитор не получил от него в разумный срок ответ на предъявленное требование. В этих обстоятельствах суд пришёл к выводу о том, что Ассоциация </w:t>
      </w:r>
      <w:r w:rsidR="00F630AF">
        <w:t>«</w:t>
      </w:r>
      <w:r>
        <w:t xml:space="preserve">СРО </w:t>
      </w:r>
      <w:r w:rsidR="00F630AF">
        <w:t>«</w:t>
      </w:r>
      <w:r>
        <w:t>СГС</w:t>
      </w:r>
      <w:r w:rsidR="00F630AF">
        <w:t>»</w:t>
      </w:r>
      <w:r>
        <w:t xml:space="preserve"> несёт субсидиарную ответственность по возврат</w:t>
      </w:r>
      <w:proofErr w:type="gramStart"/>
      <w:r>
        <w:t>у ООО</w:t>
      </w:r>
      <w:proofErr w:type="gramEnd"/>
      <w:r>
        <w:t xml:space="preserve"> </w:t>
      </w:r>
      <w:r w:rsidR="00F630AF">
        <w:t>«</w:t>
      </w:r>
      <w:r>
        <w:t>Монолит</w:t>
      </w:r>
      <w:r w:rsidR="00F630AF">
        <w:t>»</w:t>
      </w:r>
      <w:r>
        <w:t xml:space="preserve"> неотработанного аванса в связи с неисполнением Обществом обязательств по договору строительного подряда, заключённого с Фондом.</w:t>
      </w:r>
    </w:p>
    <w:p w:rsidR="00272875" w:rsidRDefault="00272875" w:rsidP="00272875">
      <w:pPr>
        <w:pStyle w:val="DocumentBody"/>
      </w:pPr>
      <w:r>
        <w:t xml:space="preserve">Согласно сведениям с сайта Ассоциации </w:t>
      </w:r>
      <w:r w:rsidR="00F630AF">
        <w:t>«</w:t>
      </w:r>
      <w:r>
        <w:t xml:space="preserve">Саморегулируемая организация </w:t>
      </w:r>
      <w:r w:rsidR="00F630AF">
        <w:t>«</w:t>
      </w:r>
      <w:r>
        <w:t>Самарская гильдия строителей</w:t>
      </w:r>
      <w:r w:rsidR="00F630AF">
        <w:t>»</w:t>
      </w:r>
      <w:r>
        <w:t>, размер её компенсационного фонда обеспечения договорных обязательств по состоянию на 22 августа 2024 года составил 514.668.989 рублей 98 копеек. Поэтому исковые требования Фонда не превышают ограничительного размера обязательств СРО в одну четверть КФ ОДО.</w:t>
      </w:r>
    </w:p>
    <w:p w:rsidR="00272875" w:rsidRDefault="00272875" w:rsidP="00272875">
      <w:pPr>
        <w:pStyle w:val="DocumentBody"/>
      </w:pPr>
      <w:r>
        <w:t xml:space="preserve">СРО возражала против удовлетворения иска, считая себя ненадлежащим ответчиком по делу. По мнению саморегулируемой организации, неотработанный аванс есть неосновательное обогащение должника и не является договорным обязательством, в </w:t>
      </w:r>
      <w:proofErr w:type="gramStart"/>
      <w:r>
        <w:t>связи</w:t>
      </w:r>
      <w:proofErr w:type="gramEnd"/>
      <w:r>
        <w:t xml:space="preserve"> с чем к требованию о взыскании неотработанного аванса не применимы положения статьи 60.1 </w:t>
      </w:r>
      <w:proofErr w:type="spellStart"/>
      <w:r>
        <w:t>ГрК</w:t>
      </w:r>
      <w:proofErr w:type="spellEnd"/>
      <w:r>
        <w:t>. Что касается неустойки, то она также является договорным обязательством подрядчика, и не подлежит отнесению на Ассоциацию как субсидиарного должника в части, непокрытой основным должником.</w:t>
      </w:r>
    </w:p>
    <w:p w:rsidR="00272875" w:rsidRDefault="00272875" w:rsidP="00272875">
      <w:pPr>
        <w:pStyle w:val="DocumentBody"/>
      </w:pPr>
      <w:r>
        <w:t xml:space="preserve">К участию в деле в качестве третьего лица, не заявляющего самостоятельных требований, суд привлёк </w:t>
      </w:r>
      <w:r>
        <w:rPr>
          <w:b/>
        </w:rPr>
        <w:t>Национальное объединение строителей</w:t>
      </w:r>
      <w:r>
        <w:t>. Его представитель также не усматривал оснований для привлечения саморегулируемой организации к субсидиарной ответственности.</w:t>
      </w:r>
    </w:p>
    <w:p w:rsidR="00272875" w:rsidRDefault="00272875" w:rsidP="00272875">
      <w:pPr>
        <w:pStyle w:val="DocumentBody"/>
      </w:pPr>
      <w:r>
        <w:t xml:space="preserve">В итоге суд решил взыскать с ООО </w:t>
      </w:r>
      <w:r w:rsidR="00F630AF">
        <w:t>«</w:t>
      </w:r>
      <w:r>
        <w:t>Монолит</w:t>
      </w:r>
      <w:r w:rsidR="00F630AF">
        <w:t>»</w:t>
      </w:r>
      <w:r>
        <w:t xml:space="preserve">, а при недостаточности у подрядчика денежных средств </w:t>
      </w:r>
      <w:proofErr w:type="spellStart"/>
      <w:r>
        <w:t>субсидиарно</w:t>
      </w:r>
      <w:proofErr w:type="spellEnd"/>
      <w:r>
        <w:t xml:space="preserve"> с Ассоциации </w:t>
      </w:r>
      <w:r w:rsidR="00F630AF">
        <w:t>«</w:t>
      </w:r>
      <w:r>
        <w:t xml:space="preserve">Саморегулируемая организация </w:t>
      </w:r>
      <w:r w:rsidR="00F630AF">
        <w:t>«</w:t>
      </w:r>
      <w:r>
        <w:t>Самарская гильдия строителей</w:t>
      </w:r>
      <w:r w:rsidR="00F630AF">
        <w:t>»</w:t>
      </w:r>
      <w:r>
        <w:t xml:space="preserve"> в пользу </w:t>
      </w:r>
      <w:proofErr w:type="gramStart"/>
      <w:r>
        <w:t>Фонда капитального ремонта общего имущества многоквартирных домов Липецкой области</w:t>
      </w:r>
      <w:proofErr w:type="gramEnd"/>
      <w:r>
        <w:t xml:space="preserve"> 5.664.301 рубль 77 копеек. Решение принято 22 октября, и может быть обжаловано в течение месяца.</w:t>
      </w:r>
    </w:p>
    <w:p w:rsidR="00272875" w:rsidRDefault="00272875" w:rsidP="00272875">
      <w:hyperlink r:id="rId17" w:history="1">
        <w:r>
          <w:rPr>
            <w:rStyle w:val="DocumentOriginalLink"/>
          </w:rPr>
          <w:t>http://zanostroy.ru/news/2024/11/01/4968.html</w:t>
        </w:r>
      </w:hyperlink>
    </w:p>
    <w:p w:rsidR="00272875" w:rsidRDefault="00272875" w:rsidP="00272875">
      <w:r>
        <w:rPr>
          <w:sz w:val="18"/>
        </w:rPr>
        <w:t>назад: </w:t>
      </w:r>
      <w:hyperlink w:anchor="ref_toc" w:history="1">
        <w:r>
          <w:rPr>
            <w:rStyle w:val="NavigationLink"/>
          </w:rPr>
          <w:t>оглавление</w:t>
        </w:r>
      </w:hyperlink>
    </w:p>
    <w:p w:rsidR="00272875" w:rsidRDefault="00272875" w:rsidP="00272875">
      <w:pPr>
        <w:pStyle w:val="4"/>
      </w:pPr>
      <w:bookmarkStart w:id="29" w:name="d_36e1f0de3e194fe796b2e552375f06aa"/>
      <w:bookmarkStart w:id="30" w:name="d_662a058486034228814bcf488c61220d"/>
      <w:bookmarkStart w:id="31" w:name="d_92aec824ab0448009403c2462f0f4a67"/>
      <w:bookmarkStart w:id="32" w:name="_Toc181426851"/>
      <w:bookmarkStart w:id="33" w:name="_Toc181430026"/>
      <w:bookmarkEnd w:id="29"/>
      <w:bookmarkEnd w:id="30"/>
      <w:bookmarkEnd w:id="31"/>
      <w:r>
        <w:rPr>
          <w:rStyle w:val="DocumentDate"/>
        </w:rPr>
        <w:t>01.11.2024</w:t>
      </w:r>
      <w:r>
        <w:br/>
      </w:r>
      <w:r>
        <w:rPr>
          <w:rStyle w:val="DocumentSource"/>
        </w:rPr>
        <w:t>Строительная газета</w:t>
      </w:r>
      <w:r>
        <w:br/>
      </w:r>
      <w:r>
        <w:rPr>
          <w:rStyle w:val="DocumentName"/>
        </w:rPr>
        <w:t>Проверка огнем</w:t>
      </w:r>
      <w:bookmarkEnd w:id="32"/>
      <w:bookmarkEnd w:id="33"/>
    </w:p>
    <w:p w:rsidR="00272875" w:rsidRDefault="00272875" w:rsidP="00272875">
      <w:pPr>
        <w:pStyle w:val="DocumentBody"/>
      </w:pPr>
      <w:r>
        <w:t xml:space="preserve">С целью обеспечения пожарной безопасности вводимых, а также эксплуатируемых строительных объектов применяется множество видов необходимой продукции. Их абсолютное большинство подлежит оценке соответствия (сертификации) действующим нормативным актам. Как сертификация </w:t>
      </w:r>
      <w:proofErr w:type="spellStart"/>
      <w:r>
        <w:t>способствовует</w:t>
      </w:r>
      <w:proofErr w:type="spellEnd"/>
      <w:r>
        <w:t xml:space="preserve"> победе в борьбе с фальсификатом, </w:t>
      </w:r>
      <w:r w:rsidR="00F630AF">
        <w:t>«</w:t>
      </w:r>
      <w:proofErr w:type="spellStart"/>
      <w:r>
        <w:t>Стройгазете</w:t>
      </w:r>
      <w:proofErr w:type="spellEnd"/>
      <w:r w:rsidR="00F630AF">
        <w:t>»</w:t>
      </w:r>
      <w:r>
        <w:t xml:space="preserve"> рассказал заместитель генерального директора АО </w:t>
      </w:r>
      <w:r w:rsidR="00F630AF">
        <w:t>«</w:t>
      </w:r>
      <w:r>
        <w:t>ТИЗОЛ</w:t>
      </w:r>
      <w:r w:rsidR="00F630AF">
        <w:t>»</w:t>
      </w:r>
      <w:r>
        <w:t xml:space="preserve"> по развитию Евгений КУЗНЕЦОВ.</w:t>
      </w:r>
    </w:p>
    <w:p w:rsidR="00272875" w:rsidRDefault="00272875" w:rsidP="00272875">
      <w:pPr>
        <w:pStyle w:val="DocumentBody"/>
      </w:pPr>
      <w:r>
        <w:t>Евгений Борисович, как вы оцениваете современный рынок сертификации?</w:t>
      </w:r>
    </w:p>
    <w:p w:rsidR="00272875" w:rsidRDefault="00272875" w:rsidP="00272875">
      <w:pPr>
        <w:pStyle w:val="DocumentBody"/>
      </w:pPr>
      <w:r>
        <w:t>Он перерос в коммерческую деятельность. На предприятия изготовителей подобной продукции ежедневно приходят различные предложения об оформлении разрешительной документации, при этом характеристики и качество выпускаемой предприятием продукции имеют второстепенное значение.</w:t>
      </w:r>
    </w:p>
    <w:p w:rsidR="00272875" w:rsidRDefault="00272875" w:rsidP="00272875">
      <w:pPr>
        <w:pStyle w:val="DocumentBody"/>
      </w:pPr>
      <w:r>
        <w:t>Надзор за деятельностью абсолютно всех сертификационных органов, осуществляющих оценку различной продукции, в том числе пожарно-технического назначения, осуществляет Федеральная служба по аккредитации (ФСА). Однако единые методики контроля, разработанные в ФСА, зачастую сводятся к документарным проверкам и не всегда позволяют выявить недобросовестных участников рынка по сертификации.</w:t>
      </w:r>
    </w:p>
    <w:p w:rsidR="00272875" w:rsidRDefault="00272875" w:rsidP="00272875">
      <w:pPr>
        <w:pStyle w:val="DocumentBody"/>
      </w:pPr>
      <w:r>
        <w:t xml:space="preserve">Отдельной строкой в продукции </w:t>
      </w:r>
      <w:proofErr w:type="spellStart"/>
      <w:r>
        <w:t>пожарнотехнического</w:t>
      </w:r>
      <w:proofErr w:type="spellEnd"/>
      <w:r>
        <w:t xml:space="preserve"> назначения идут средства огнезащиты (</w:t>
      </w:r>
      <w:proofErr w:type="gramStart"/>
      <w:r>
        <w:t>СО</w:t>
      </w:r>
      <w:proofErr w:type="gramEnd"/>
      <w:r>
        <w:t xml:space="preserve">), </w:t>
      </w:r>
      <w:proofErr w:type="gramStart"/>
      <w:r>
        <w:t>для</w:t>
      </w:r>
      <w:proofErr w:type="gramEnd"/>
      <w:r>
        <w:t xml:space="preserve"> определения характеристик которых необходимо проводить комплекс огневых испытаний стоимостью сотни тысяч </w:t>
      </w:r>
      <w:r>
        <w:lastRenderedPageBreak/>
        <w:t xml:space="preserve">рублей. Абсолютное большинство потребителей продукции не имеет возможности самостоятельно проверить характеристики, прописанные в сертификатах, сопровождающих </w:t>
      </w:r>
      <w:proofErr w:type="gramStart"/>
      <w:r>
        <w:t>СО</w:t>
      </w:r>
      <w:proofErr w:type="gramEnd"/>
      <w:r>
        <w:t>.</w:t>
      </w:r>
    </w:p>
    <w:p w:rsidR="00272875" w:rsidRDefault="00272875" w:rsidP="00272875">
      <w:pPr>
        <w:pStyle w:val="DocumentBody"/>
      </w:pPr>
      <w:r>
        <w:t>И к чему это приводит?</w:t>
      </w:r>
    </w:p>
    <w:p w:rsidR="00272875" w:rsidRDefault="00272875" w:rsidP="00272875">
      <w:pPr>
        <w:pStyle w:val="DocumentBody"/>
      </w:pPr>
      <w:r>
        <w:t xml:space="preserve">Начнем с печального опыта, который подтверждает: использование </w:t>
      </w:r>
      <w:proofErr w:type="gramStart"/>
      <w:r>
        <w:t>СО</w:t>
      </w:r>
      <w:proofErr w:type="gramEnd"/>
      <w:r>
        <w:t xml:space="preserve"> с фальсифицируемыми показателями приводит к человеческим жертвам и огромным материальным потерям. Ярчайший пример - пожар на третьем энергоблоке </w:t>
      </w:r>
      <w:proofErr w:type="spellStart"/>
      <w:r>
        <w:t>Берёзовской</w:t>
      </w:r>
      <w:proofErr w:type="spellEnd"/>
      <w:r>
        <w:t xml:space="preserve"> ГРЭС в Красноярском крае в 2016 году. Его восстановление обошлось, по некоторым оценкам, в 60 </w:t>
      </w:r>
      <w:proofErr w:type="gramStart"/>
      <w:r>
        <w:t>млрд</w:t>
      </w:r>
      <w:proofErr w:type="gramEnd"/>
      <w:r>
        <w:t xml:space="preserve"> рублей, а сертифицированная вспучивающаяся огнезащитная краска, предотвращающая массовые разрушения, даже не вспучилась, а просто отпала.</w:t>
      </w:r>
    </w:p>
    <w:p w:rsidR="00272875" w:rsidRDefault="00272875" w:rsidP="00272875">
      <w:pPr>
        <w:pStyle w:val="DocumentBody"/>
      </w:pPr>
      <w:r>
        <w:t xml:space="preserve">Учитывая сложившуюся ситуацию, системные заказчики выстраивают собственные фильтры отбора </w:t>
      </w:r>
      <w:proofErr w:type="gramStart"/>
      <w:r>
        <w:t>СО</w:t>
      </w:r>
      <w:proofErr w:type="gramEnd"/>
      <w:r>
        <w:t xml:space="preserve">. Так, в 2020 году Сбербанк провел отбор средств огнезащиты для применения на своих объектах. Его условия прозрачные: любой производитель мог заявиться на отбор, привезти свое СО в выбранные заказчиком аккредитованные пожарные лаборатории, затем под надзором независимых экспертов, строго следуя технологическому регламенту, разработанному на данное </w:t>
      </w:r>
      <w:proofErr w:type="gramStart"/>
      <w:r>
        <w:t>СО</w:t>
      </w:r>
      <w:proofErr w:type="gramEnd"/>
      <w:r>
        <w:t>, нанести его на испытательный образец. Далее под надзором экспертов проходили огневые испытания.</w:t>
      </w:r>
    </w:p>
    <w:p w:rsidR="00272875" w:rsidRDefault="00272875" w:rsidP="00272875">
      <w:pPr>
        <w:pStyle w:val="DocumentBody"/>
      </w:pPr>
      <w:r>
        <w:t xml:space="preserve">Большинство производителей сертифицированных </w:t>
      </w:r>
      <w:proofErr w:type="gramStart"/>
      <w:r>
        <w:t>СО</w:t>
      </w:r>
      <w:proofErr w:type="gramEnd"/>
      <w:r>
        <w:t xml:space="preserve"> отказалось участвовать </w:t>
      </w:r>
      <w:proofErr w:type="gramStart"/>
      <w:r>
        <w:t>в</w:t>
      </w:r>
      <w:proofErr w:type="gramEnd"/>
      <w:r>
        <w:t xml:space="preserve"> нем, понимая, что не сможет реально подтвердить характеристики своих составов. </w:t>
      </w:r>
      <w:proofErr w:type="gramStart"/>
      <w:r>
        <w:t>По результатам отбора составили реестр рекомендуемых СО для объектов Сбербанка.</w:t>
      </w:r>
      <w:proofErr w:type="gramEnd"/>
      <w:r>
        <w:t xml:space="preserve"> Данный документ Сбербанк считает своей интеллектуальной собственностью.</w:t>
      </w:r>
    </w:p>
    <w:p w:rsidR="00272875" w:rsidRDefault="00272875" w:rsidP="00272875">
      <w:pPr>
        <w:pStyle w:val="DocumentBody"/>
      </w:pPr>
      <w:r>
        <w:t>Однако можно оценить общие итоги проведенного отбора по открытым источникам.</w:t>
      </w:r>
    </w:p>
    <w:p w:rsidR="00272875" w:rsidRDefault="00272875" w:rsidP="00272875">
      <w:pPr>
        <w:pStyle w:val="DocumentBody"/>
      </w:pPr>
      <w:r>
        <w:t xml:space="preserve">В настоящее время в ФСА регулярно отсылается перечень вновь выдаваемых сертификатов на пожарно-техническую продукцию, которые, по мнению специалистов Всероссийского научно-исследовательского института противопожарной обороны (ВНИИПО), выданы с нарушениями. По нему назначаются проверки, часть сертификатов отзывается. Необходимо понимать: в перечень попадают те несоответствия, которые можно доказать в суде. Огнезащитная эффективность в него не попадает, так как доказать несоответствие прописанных в сертификате характеристик </w:t>
      </w:r>
      <w:proofErr w:type="gramStart"/>
      <w:r>
        <w:t>реальным</w:t>
      </w:r>
      <w:proofErr w:type="gramEnd"/>
      <w:r>
        <w:t xml:space="preserve"> можно лишь через дорогостоящие огневые испытания.</w:t>
      </w:r>
    </w:p>
    <w:p w:rsidR="00272875" w:rsidRDefault="00272875" w:rsidP="00272875">
      <w:pPr>
        <w:pStyle w:val="DocumentBody"/>
      </w:pPr>
      <w:r>
        <w:t>Абсолютное большинство аккредитованных сертификационных органов и испытательных пожарных лабораторий (ИПЛ) сосредоточено вокруг Москвы и Санкт-Петербурга, и проведение испытаний возможно именно в этих регионах. Единственным государственным, аккредитованным органом по сертификации средств обеспечения пожарной безопасности сегодня является ВНИИПО. Все региональные испытательные пожарные лаборатории, существующие в каждом регионе и подотчетные региональным управлениям МЧС, сегодня по тем либо иным причинам не имеют возможности аккредитоваться в ФСА.</w:t>
      </w:r>
    </w:p>
    <w:p w:rsidR="00272875" w:rsidRDefault="00272875" w:rsidP="00272875">
      <w:pPr>
        <w:pStyle w:val="DocumentBody"/>
      </w:pPr>
      <w:r>
        <w:t xml:space="preserve">Вышеописанная ситуация способствует массовому применению </w:t>
      </w:r>
      <w:proofErr w:type="gramStart"/>
      <w:r>
        <w:t>СО</w:t>
      </w:r>
      <w:proofErr w:type="gramEnd"/>
      <w:r>
        <w:t xml:space="preserve"> с фальсифицированными характеристиками по огнезащите.</w:t>
      </w:r>
    </w:p>
    <w:p w:rsidR="00272875" w:rsidRDefault="00272875" w:rsidP="00272875">
      <w:pPr>
        <w:pStyle w:val="DocumentBody"/>
      </w:pPr>
      <w:r>
        <w:t xml:space="preserve">Что бы вы предложили по устранению фальсификата </w:t>
      </w:r>
      <w:proofErr w:type="gramStart"/>
      <w:r>
        <w:t>СО</w:t>
      </w:r>
      <w:proofErr w:type="gramEnd"/>
      <w:r>
        <w:t>?</w:t>
      </w:r>
    </w:p>
    <w:p w:rsidR="00272875" w:rsidRDefault="00272875" w:rsidP="00272875">
      <w:pPr>
        <w:pStyle w:val="DocumentBody"/>
      </w:pPr>
      <w:r>
        <w:t xml:space="preserve">Министерству экономического развития совместно с МЧС предлагается разработать нормативные документы для аккредитации региональных ИПЛ в части проведения контрольной оценки характеристик </w:t>
      </w:r>
      <w:proofErr w:type="spellStart"/>
      <w:r>
        <w:t>пожарнотехнической</w:t>
      </w:r>
      <w:proofErr w:type="spellEnd"/>
      <w:r>
        <w:t xml:space="preserve"> продукции, ВНИИПО - разработать методику и оборудование для контрольных испытаний </w:t>
      </w:r>
      <w:proofErr w:type="gramStart"/>
      <w:r>
        <w:t>СО</w:t>
      </w:r>
      <w:proofErr w:type="gramEnd"/>
      <w:r>
        <w:t xml:space="preserve"> </w:t>
      </w:r>
      <w:proofErr w:type="gramStart"/>
      <w:r>
        <w:t>для</w:t>
      </w:r>
      <w:proofErr w:type="gramEnd"/>
      <w:r>
        <w:t xml:space="preserve"> стальных конструкций на маломерных образцах для последующего оснащения региональных лабораторий.</w:t>
      </w:r>
    </w:p>
    <w:p w:rsidR="00272875" w:rsidRDefault="00272875" w:rsidP="00272875">
      <w:pPr>
        <w:pStyle w:val="DocumentBody"/>
      </w:pPr>
      <w:r>
        <w:t xml:space="preserve">Полагаю, что решение общей проблемы назрело, что позволит в ближайшей перспективе существенно сократить оборот </w:t>
      </w:r>
      <w:proofErr w:type="gramStart"/>
      <w:r>
        <w:t>фальсифицированных</w:t>
      </w:r>
      <w:proofErr w:type="gramEnd"/>
      <w:r>
        <w:t xml:space="preserve"> СО.</w:t>
      </w:r>
    </w:p>
    <w:p w:rsidR="00272875" w:rsidRDefault="00272875" w:rsidP="00272875">
      <w:pPr>
        <w:pStyle w:val="DocumentBody"/>
      </w:pPr>
      <w:r>
        <w:t xml:space="preserve">Максим ДОЛГОВ, основатель Архитектурной мастерской DA: </w:t>
      </w:r>
      <w:r w:rsidR="00F630AF">
        <w:t>«</w:t>
      </w:r>
      <w:r>
        <w:t>Проблема фальсификата в строительной отрасли присутствовала всегда, но в последнее время становится все актуальней.</w:t>
      </w:r>
    </w:p>
    <w:p w:rsidR="00272875" w:rsidRDefault="00272875" w:rsidP="00272875">
      <w:pPr>
        <w:pStyle w:val="DocumentBody"/>
      </w:pPr>
      <w:r>
        <w:t xml:space="preserve">По разным группам от 25 до 60% строительных материалов и промышленной продукции не соответствуют заявленным характеристикам. Фальсификат встречается в сегментах сухих строительных смесей, трубной и кабельной продукции, высокотехнологичных изделий и так далее. Он негативно влияет на безопасность эксплуатации зданий, особенно многоэтажных: прорыв водопровода, пожары, задымления - далеко не полный список возможных последствий использования фальсификата. Для борьбы с фальсификатом и некачественной продукцией Национальное объединение производителей строительных материалов на базе проводимых контрольных закупок и лабораторных исследований создало реестр продукции, присутствующей на региональных рынках, где указано соответствие или несоответствие действующим ГОСТ. Сейчас там 178 позиций, в 2024 году запущено новое исследование региональных рынков. Кроме того, в 2022 году при поддержке </w:t>
      </w:r>
      <w:proofErr w:type="spellStart"/>
      <w:r>
        <w:t>Минпромторга</w:t>
      </w:r>
      <w:proofErr w:type="spellEnd"/>
      <w:r>
        <w:t xml:space="preserve"> </w:t>
      </w:r>
      <w:r>
        <w:rPr>
          <w:b/>
        </w:rPr>
        <w:t>Национальным объединением строителей (НОСТРОЙ</w:t>
      </w:r>
      <w:r>
        <w:t xml:space="preserve">) создан Каталог </w:t>
      </w:r>
      <w:proofErr w:type="spellStart"/>
      <w:r>
        <w:t>импортозамещения</w:t>
      </w:r>
      <w:proofErr w:type="spellEnd"/>
      <w:r>
        <w:t xml:space="preserve"> строительных материалов, оборудования, машин и механизмов, включивший в себя 3 652 позиции. С 2023 года на его основе </w:t>
      </w:r>
      <w:r>
        <w:rPr>
          <w:b/>
        </w:rPr>
        <w:t>НОСТРОЙ</w:t>
      </w:r>
      <w:r>
        <w:t xml:space="preserve"> формирует Реестр добросовестных производителей строительной продукции. Также в 2024 году планируется утверждение Технического регламента ЕАЭС </w:t>
      </w:r>
      <w:r w:rsidR="00F630AF">
        <w:t>«</w:t>
      </w:r>
      <w:r>
        <w:t>О безопасности строительных материалов и изделий</w:t>
      </w:r>
      <w:r w:rsidR="00F630AF">
        <w:t>»</w:t>
      </w:r>
      <w:r>
        <w:t>.</w:t>
      </w:r>
    </w:p>
    <w:p w:rsidR="00272875" w:rsidRDefault="00272875" w:rsidP="00272875">
      <w:pPr>
        <w:pStyle w:val="DocumentBody"/>
      </w:pPr>
      <w:r>
        <w:t xml:space="preserve">Благодаря общим подходам к </w:t>
      </w:r>
      <w:proofErr w:type="gramStart"/>
      <w:r>
        <w:t>контролю за</w:t>
      </w:r>
      <w:proofErr w:type="gramEnd"/>
      <w:r>
        <w:t xml:space="preserve"> выпуском стройматериалов можно будет повысить их качество.</w:t>
      </w:r>
    </w:p>
    <w:p w:rsidR="00272875" w:rsidRDefault="00272875" w:rsidP="00272875">
      <w:pPr>
        <w:pStyle w:val="DocumentBody"/>
      </w:pPr>
      <w:r>
        <w:t>Обязательные маркировка и сертификация продукции хоть и создают видимость контроля ее качества, приводят к дополнительному ее удорожанию, что не делает их популярной мерой.</w:t>
      </w:r>
    </w:p>
    <w:p w:rsidR="00272875" w:rsidRDefault="00272875" w:rsidP="00272875">
      <w:pPr>
        <w:pStyle w:val="DocumentBody"/>
      </w:pPr>
      <w:r>
        <w:t xml:space="preserve">На мой взгляд, введение мер персональной </w:t>
      </w:r>
      <w:proofErr w:type="spellStart"/>
      <w:r>
        <w:t>репутационной</w:t>
      </w:r>
      <w:proofErr w:type="spellEnd"/>
      <w:r>
        <w:t xml:space="preserve"> ответственности должно стать более эффективным. Покупатель, приобретая товар или изделие, должен понимать: продавец осознает, что он продает. </w:t>
      </w:r>
      <w:proofErr w:type="gramStart"/>
      <w:r>
        <w:t>Продавец должен быть заинтересован в соответствии заявленных свойств товара фактическим.</w:t>
      </w:r>
      <w:proofErr w:type="gramEnd"/>
    </w:p>
    <w:p w:rsidR="00272875" w:rsidRDefault="00272875" w:rsidP="00272875">
      <w:pPr>
        <w:pStyle w:val="DocumentBody"/>
      </w:pPr>
      <w:r>
        <w:lastRenderedPageBreak/>
        <w:t>А производитель - стараться четко обозначить ценностные характеристики. Но, к сожалению, данные меры сложны в реализации до тех пор, пока на рынке присутствует существенный дефицит. Соответственно, государству следует озаботиться не маркировкой товара, что ведет к удорожанию продукции для конечного потребителя, а развитием отечественных производств</w:t>
      </w:r>
      <w:r w:rsidR="00F630AF">
        <w:t>»</w:t>
      </w:r>
      <w:r>
        <w:t>.</w:t>
      </w:r>
    </w:p>
    <w:p w:rsidR="00272875" w:rsidRDefault="00272875" w:rsidP="00272875">
      <w:pPr>
        <w:pStyle w:val="DocumentBody"/>
      </w:pPr>
      <w:r>
        <w:t xml:space="preserve">Аркадий КРАВЧЕНКО, технический специалист направления </w:t>
      </w:r>
      <w:r w:rsidR="00F630AF">
        <w:t>«</w:t>
      </w:r>
      <w:r>
        <w:t xml:space="preserve">ПЛАНТЕР и </w:t>
      </w:r>
      <w:proofErr w:type="spellStart"/>
      <w:r>
        <w:t>геосинтетические</w:t>
      </w:r>
      <w:proofErr w:type="spellEnd"/>
      <w:r>
        <w:t xml:space="preserve"> материалы</w:t>
      </w:r>
      <w:r w:rsidR="00F630AF">
        <w:t>»</w:t>
      </w:r>
      <w:r>
        <w:t xml:space="preserve"> ТЕХНОНИКОЛЬ:</w:t>
      </w:r>
    </w:p>
    <w:p w:rsidR="00272875" w:rsidRDefault="00F630AF" w:rsidP="00272875">
      <w:pPr>
        <w:pStyle w:val="DocumentBody"/>
      </w:pPr>
      <w:r>
        <w:t>«</w:t>
      </w:r>
      <w:r w:rsidR="00272875">
        <w:t xml:space="preserve">Проблема фальсификата, действительно, острая. Живой пример - профилированные мембраны, широко представленные на рынке. Коварство многообразия заключается в том, что внешне схожие между собой материалы отличаются по качеству: под видом </w:t>
      </w:r>
      <w:proofErr w:type="gramStart"/>
      <w:r w:rsidR="00272875">
        <w:t>долговечных</w:t>
      </w:r>
      <w:proofErr w:type="gramEnd"/>
      <w:r w:rsidR="00272875">
        <w:t xml:space="preserve"> могут продаваться профилированные мембраны с малой прочностью, с продавливающимися выступами, с </w:t>
      </w:r>
      <w:proofErr w:type="spellStart"/>
      <w:r w:rsidR="00272875">
        <w:t>геотекстилем</w:t>
      </w:r>
      <w:proofErr w:type="spellEnd"/>
      <w:r w:rsidR="00272875">
        <w:t xml:space="preserve">, который совершенно не фильтрует воду. Бывает, что материал от известного производителя становится именем нарицательным, которым просто обозначают категорию продукта. И кто-то из мелких производителей может указывать на упаковке, что продает аналог, а кто-то вносит небольшие изменения в название. Если в оригинале бренд пишется на латинице, то производители фальсификата могут написать его кириллицей либо убрать или заменить одну букву. Покупатели, не обращая внимания на такие тонкости, приобретают подделку - и вместе с ней массу </w:t>
      </w:r>
      <w:proofErr w:type="gramStart"/>
      <w:r w:rsidR="00272875">
        <w:t>проблем</w:t>
      </w:r>
      <w:proofErr w:type="gramEnd"/>
      <w:r w:rsidR="00272875">
        <w:t xml:space="preserve"> как на этапе строительства, так и на этапе эксплуатации объекта. На примере профилированной мембраны приобретение подделки чревато комплексом неприятностей:</w:t>
      </w:r>
    </w:p>
    <w:p w:rsidR="00272875" w:rsidRDefault="00272875" w:rsidP="00272875">
      <w:pPr>
        <w:pStyle w:val="DocumentBody"/>
      </w:pPr>
      <w:r>
        <w:t>1) Мембрана недостаточной прочности повреждается при укладке;</w:t>
      </w:r>
    </w:p>
    <w:p w:rsidR="00272875" w:rsidRDefault="00272875" w:rsidP="00272875">
      <w:pPr>
        <w:pStyle w:val="DocumentBody"/>
      </w:pPr>
      <w:r>
        <w:t>2) Выступы не выдерживают нагрузки вышележащих слоев и просто проминаются, из-за чего дренажные каналы не работают, вода не уходит;</w:t>
      </w:r>
    </w:p>
    <w:p w:rsidR="00272875" w:rsidRDefault="00272875" w:rsidP="00272875">
      <w:pPr>
        <w:pStyle w:val="DocumentBody"/>
      </w:pPr>
      <w:r>
        <w:t xml:space="preserve">3) Низкокачественный </w:t>
      </w:r>
      <w:proofErr w:type="spellStart"/>
      <w:r>
        <w:t>геотекстиль</w:t>
      </w:r>
      <w:proofErr w:type="spellEnd"/>
      <w:r>
        <w:t xml:space="preserve"> не фильтрует воду, дренаж заиливается и перестает работать - на объекте образуется болото из застоявшейся воды. Чтобы не попасть в ловушку недобросовестных продавцов, прежде всего материалы стоит приобретать в крупных строительных гипермаркетах или напрямую от производителей.</w:t>
      </w:r>
    </w:p>
    <w:p w:rsidR="00272875" w:rsidRDefault="00272875" w:rsidP="00272875">
      <w:pPr>
        <w:pStyle w:val="DocumentBody"/>
      </w:pPr>
      <w:r>
        <w:t xml:space="preserve">Рынки, онлайн-доски объявлений - зона высокого риска. Перед покупкой материала нужно внимательно посмотреть советы, которые помогут отличить оригинал от подделки. Например, для своей профилированной мембраны мы выделили несколько отличительных критериев. Первый - это цвет: в оригинале он только черный; вся остальная палитра, включая оттенки </w:t>
      </w:r>
      <w:proofErr w:type="gramStart"/>
      <w:r>
        <w:t>серого</w:t>
      </w:r>
      <w:proofErr w:type="gramEnd"/>
      <w:r>
        <w:t xml:space="preserve">, - контрафакт. Выступы нашей мембраны напоминают конус, расположены параллельно, их высота у большинства марок составляет 8,5 мм; расположение в шахматном порядке свидетельствует о том, что перед вами подделка. Плюс есть тест </w:t>
      </w:r>
      <w:r w:rsidR="00F630AF">
        <w:t>«</w:t>
      </w:r>
      <w:r>
        <w:t>на просвет</w:t>
      </w:r>
      <w:r w:rsidR="00F630AF">
        <w:t>»</w:t>
      </w:r>
      <w:r>
        <w:t xml:space="preserve"> - оригинальная мембрана не просвечивает, как некоторые аналоги с низкой плотностью. Аналогичные инструкции сейчас есть по самым популярным строительным материалам</w:t>
      </w:r>
      <w:r w:rsidR="00F630AF">
        <w:t>»</w:t>
      </w:r>
      <w:r>
        <w:t>.</w:t>
      </w:r>
    </w:p>
    <w:p w:rsidR="00272875" w:rsidRDefault="00272875" w:rsidP="00272875">
      <w:pPr>
        <w:pStyle w:val="DocumentBody"/>
      </w:pPr>
      <w:r>
        <w:t xml:space="preserve">Сводные результаты отбора </w:t>
      </w:r>
      <w:proofErr w:type="gramStart"/>
      <w:r>
        <w:t>СО</w:t>
      </w:r>
      <w:proofErr w:type="gramEnd"/>
      <w:r>
        <w:t>, проведенного Сбербанком в 2020 году</w:t>
      </w:r>
    </w:p>
    <w:p w:rsidR="00272875" w:rsidRDefault="00272875" w:rsidP="00272875">
      <w:pPr>
        <w:pStyle w:val="DocumentBody"/>
      </w:pPr>
      <w:r>
        <w:t>Класс средств огнезащиты Ориентировочное количество заявленных огнезащитных решений Ориентировочное количество проведенных огневых испытаний в рамках отбора</w:t>
      </w:r>
    </w:p>
    <w:p w:rsidR="00272875" w:rsidRDefault="00272875" w:rsidP="00272875">
      <w:pPr>
        <w:pStyle w:val="DocumentBody"/>
      </w:pPr>
      <w:r>
        <w:t>Всего</w:t>
      </w:r>
      <w:proofErr w:type="gramStart"/>
      <w:r>
        <w:t xml:space="preserve"> В</w:t>
      </w:r>
      <w:proofErr w:type="gramEnd"/>
      <w:r>
        <w:t xml:space="preserve"> том числе подтвердили соответствие Рекомендовано к применению</w:t>
      </w:r>
    </w:p>
    <w:p w:rsidR="00272875" w:rsidRDefault="00272875" w:rsidP="00272875">
      <w:pPr>
        <w:pStyle w:val="DocumentBody"/>
      </w:pPr>
      <w:r>
        <w:t>Конструктивные средства огнезащиты Плитные материалы 5 5 (100%) 5 (100%) (из них 3 с оговорками) 30</w:t>
      </w:r>
    </w:p>
    <w:p w:rsidR="00272875" w:rsidRDefault="00272875" w:rsidP="00272875">
      <w:pPr>
        <w:pStyle w:val="DocumentBody"/>
      </w:pPr>
      <w:r>
        <w:t>Штукатурные составы 10 5 (50%) 0 (0%) 50</w:t>
      </w:r>
    </w:p>
    <w:p w:rsidR="00272875" w:rsidRDefault="00272875" w:rsidP="00272875">
      <w:pPr>
        <w:pStyle w:val="DocumentBody"/>
      </w:pPr>
      <w:r>
        <w:t>Вспучивающиеся средства огнезащиты Эпоксидные составы 5 2 (40%) 2 (40%) 30</w:t>
      </w:r>
    </w:p>
    <w:p w:rsidR="00272875" w:rsidRDefault="00272875" w:rsidP="00272875">
      <w:pPr>
        <w:pStyle w:val="DocumentBody"/>
      </w:pPr>
      <w:r>
        <w:t>Акриловые составы 10 2 (20%) 1 (10%) 100</w:t>
      </w:r>
    </w:p>
    <w:p w:rsidR="00272875" w:rsidRDefault="00272875" w:rsidP="00272875">
      <w:pPr>
        <w:pStyle w:val="DocumentBody"/>
      </w:pPr>
      <w:r>
        <w:t>ИТОГО 30 14 (47%) 8 (27%) 210</w:t>
      </w:r>
    </w:p>
    <w:p w:rsidR="00272875" w:rsidRDefault="00272875" w:rsidP="00272875">
      <w:pPr>
        <w:pStyle w:val="DocumentAuthor"/>
      </w:pPr>
      <w:r>
        <w:t>Беседовал Владимир ЧЕРНОВ</w:t>
      </w:r>
    </w:p>
    <w:p w:rsidR="00272875" w:rsidRDefault="00272875" w:rsidP="00272875">
      <w:r>
        <w:rPr>
          <w:sz w:val="18"/>
        </w:rPr>
        <w:t>назад: </w:t>
      </w:r>
      <w:hyperlink w:anchor="ref_toc" w:history="1">
        <w:r>
          <w:rPr>
            <w:rStyle w:val="NavigationLink"/>
          </w:rPr>
          <w:t>оглавление</w:t>
        </w:r>
      </w:hyperlink>
    </w:p>
    <w:p w:rsidR="00272875" w:rsidRDefault="00272875" w:rsidP="00272875">
      <w:pPr>
        <w:pStyle w:val="4"/>
      </w:pPr>
      <w:bookmarkStart w:id="34" w:name="d_3682507a32084ddfa001c032aefe8976"/>
      <w:bookmarkStart w:id="35" w:name="_Toc181426852"/>
      <w:bookmarkStart w:id="36" w:name="_Toc181430027"/>
      <w:bookmarkEnd w:id="34"/>
      <w:r>
        <w:rPr>
          <w:rStyle w:val="DocumentDate"/>
        </w:rPr>
        <w:t>01.11.2024</w:t>
      </w:r>
      <w:r>
        <w:br/>
      </w:r>
      <w:r>
        <w:rPr>
          <w:rStyle w:val="DocumentSource"/>
        </w:rPr>
        <w:t>Строительная газета</w:t>
      </w:r>
      <w:r>
        <w:br/>
      </w:r>
      <w:r>
        <w:rPr>
          <w:rStyle w:val="DocumentName"/>
        </w:rPr>
        <w:t>Время выбора</w:t>
      </w:r>
      <w:bookmarkEnd w:id="35"/>
      <w:bookmarkEnd w:id="36"/>
    </w:p>
    <w:p w:rsidR="00272875" w:rsidRDefault="00272875" w:rsidP="00272875">
      <w:pPr>
        <w:pStyle w:val="DocumentBody"/>
      </w:pPr>
      <w:r>
        <w:t>Борьба с фальсификатом: задача государства или вопрос саморегулирования рынка?</w:t>
      </w:r>
    </w:p>
    <w:p w:rsidR="00272875" w:rsidRDefault="00272875" w:rsidP="00272875">
      <w:pPr>
        <w:pStyle w:val="DocumentBody"/>
      </w:pPr>
      <w:r>
        <w:t>О вызовах и угрозах, которые формирует использование фальсификата в строительстве и капитальном ремонта зданий и сооружений, в последнее время ведется много дискуссий. Отдельно идет определение тех, кто должен отвечать за борьбу с этим негативным явлением.</w:t>
      </w:r>
    </w:p>
    <w:p w:rsidR="00272875" w:rsidRDefault="00272875" w:rsidP="00272875">
      <w:pPr>
        <w:pStyle w:val="DocumentBody"/>
      </w:pPr>
      <w:r>
        <w:t xml:space="preserve">В рамках Второго всероссийского </w:t>
      </w:r>
      <w:proofErr w:type="spellStart"/>
      <w:r>
        <w:t>медиафорума</w:t>
      </w:r>
      <w:proofErr w:type="spellEnd"/>
      <w:r>
        <w:t xml:space="preserve"> </w:t>
      </w:r>
      <w:r w:rsidR="00F630AF">
        <w:t>«</w:t>
      </w:r>
      <w:r>
        <w:t>Строим будущее России</w:t>
      </w:r>
      <w:r w:rsidR="00F630AF">
        <w:t>»</w:t>
      </w:r>
      <w:r>
        <w:t xml:space="preserve"> вопросы противодействия строительному фальсификату обсуждали эксперты отраслевых объединений производителей строительных материалов, руководители и ведущие специалисты строительных организаций и Минстроя России.</w:t>
      </w:r>
    </w:p>
    <w:p w:rsidR="00272875" w:rsidRDefault="00272875" w:rsidP="00272875">
      <w:pPr>
        <w:pStyle w:val="DocumentBody"/>
      </w:pPr>
      <w:r>
        <w:t>Цифры и факты</w:t>
      </w:r>
    </w:p>
    <w:p w:rsidR="00272875" w:rsidRDefault="00272875" w:rsidP="00272875">
      <w:pPr>
        <w:pStyle w:val="DocumentBody"/>
      </w:pPr>
      <w:r>
        <w:t xml:space="preserve">Общую (централизованную) статистику по учету находящегося в обращении фальсификата строительной продукции в России никто не ведет: сейчас такие сведения можно получить путем сопоставления данных Государственной комиссии по противодействию незаконному обороту строительной продукции и публикуемых </w:t>
      </w:r>
      <w:r>
        <w:lastRenderedPageBreak/>
        <w:t>результатов независимых мониторингов, которые проводят отраслевые объединения участников рынка стройиндустрии.</w:t>
      </w:r>
    </w:p>
    <w:p w:rsidR="00272875" w:rsidRDefault="00272875" w:rsidP="00272875">
      <w:pPr>
        <w:pStyle w:val="DocumentBody"/>
      </w:pPr>
      <w:r>
        <w:t xml:space="preserve">По различным оценкам, доля фальсификата и контрафакта на рынке строительной продукции может достигать 25-30%. Учитывая общую емкость рынка строительной индустрии, этот показатель является свидетельством угрожающих масштабов недобросовестного </w:t>
      </w:r>
      <w:proofErr w:type="gramStart"/>
      <w:r>
        <w:t>поведения</w:t>
      </w:r>
      <w:proofErr w:type="gramEnd"/>
      <w:r>
        <w:t xml:space="preserve"> как производителей строительной продукции, так и ее потребителей.</w:t>
      </w:r>
    </w:p>
    <w:p w:rsidR="00272875" w:rsidRDefault="00272875" w:rsidP="00272875">
      <w:pPr>
        <w:pStyle w:val="DocumentBody"/>
      </w:pPr>
      <w:r>
        <w:t>В зоне риска сейчас практически все номенклатурные группы строительных материалов и изделий. Так, по данным отраслевых объединений производителей строительной продукции, в сегментах полимерных труб для сетей газо- и водоснабжения доля фальсификата составляет от 10 до 20%, цемента - до 25%, сухих строительных смесей - 30-40%, электротехники - 50-60%, в том числе кабельной продукции - до 70%.</w:t>
      </w:r>
    </w:p>
    <w:p w:rsidR="00272875" w:rsidRDefault="00272875" w:rsidP="00272875">
      <w:pPr>
        <w:pStyle w:val="DocumentBody"/>
      </w:pPr>
      <w:r>
        <w:t xml:space="preserve">По подсчетам отраслевых объединений производителей стройматериалов, совокупный объем рынка строительной продукции, в отношении которой не осуществляется государственный надзор за соблюдением требований технических регламентов, превышает 1,8 </w:t>
      </w:r>
      <w:proofErr w:type="gramStart"/>
      <w:r>
        <w:t>трлн</w:t>
      </w:r>
      <w:proofErr w:type="gramEnd"/>
      <w:r>
        <w:t xml:space="preserve"> рублей, при этом ущерб от строительной продукции, не соответствующей обязательным требованиям, составляет более 250 млрд рублей ежегодно.</w:t>
      </w:r>
    </w:p>
    <w:p w:rsidR="00272875" w:rsidRDefault="00272875" w:rsidP="00272875">
      <w:pPr>
        <w:pStyle w:val="DocumentBody"/>
      </w:pPr>
      <w:r>
        <w:t xml:space="preserve">Несмотря на впечатляющие масштабы строительного фальсификата, эксперты рынка склонны оценивать угрозу как умеренную: нынешняя ситуация является </w:t>
      </w:r>
      <w:r w:rsidR="00F630AF">
        <w:t>«</w:t>
      </w:r>
      <w:r>
        <w:t>стабильно напряженной</w:t>
      </w:r>
      <w:r w:rsidR="00F630AF">
        <w:t>»</w:t>
      </w:r>
      <w:r>
        <w:t xml:space="preserve"> уже 5-7 лет и обусловлена стремлением государства к сокращению контрольно-надзорных мероприятий, в том числе в связи с введением санкций и необходимостью наращивания </w:t>
      </w:r>
      <w:proofErr w:type="spellStart"/>
      <w:r>
        <w:t>импортозамещения</w:t>
      </w:r>
      <w:proofErr w:type="spellEnd"/>
      <w:r>
        <w:t xml:space="preserve"> по ряду номенклатурных гру</w:t>
      </w:r>
      <w:proofErr w:type="gramStart"/>
      <w:r>
        <w:t>пп стр</w:t>
      </w:r>
      <w:proofErr w:type="gramEnd"/>
      <w:r>
        <w:t xml:space="preserve">оительных материалов. Помимо упразднения функций </w:t>
      </w:r>
      <w:proofErr w:type="spellStart"/>
      <w:r>
        <w:t>Росстандарта</w:t>
      </w:r>
      <w:proofErr w:type="spellEnd"/>
      <w:r>
        <w:t>, постановлением правительства РФ от 10.03.2022 №336 установлен мораторий на проведение проверок бизнеса.</w:t>
      </w:r>
    </w:p>
    <w:p w:rsidR="00272875" w:rsidRDefault="00272875" w:rsidP="00272875">
      <w:pPr>
        <w:pStyle w:val="DocumentBody"/>
      </w:pPr>
      <w:r>
        <w:t xml:space="preserve">По мнению председателя EL-Комитета НОПСМ Дмитрия Зорина, производители строительного фальсификата фактически полностью заняли свою </w:t>
      </w:r>
      <w:r w:rsidR="00F630AF">
        <w:t>«</w:t>
      </w:r>
      <w:r>
        <w:t>теневую нишу</w:t>
      </w:r>
      <w:r w:rsidR="00F630AF">
        <w:t>»</w:t>
      </w:r>
      <w:r>
        <w:t xml:space="preserve"> на рынке, и дальнейший ее рост затруднителен и регулируется общими законами рыночной экономики.</w:t>
      </w:r>
    </w:p>
    <w:p w:rsidR="00272875" w:rsidRDefault="00272875" w:rsidP="00272875">
      <w:pPr>
        <w:pStyle w:val="DocumentBody"/>
      </w:pPr>
      <w:r>
        <w:t>Вопросы терминологии</w:t>
      </w:r>
    </w:p>
    <w:p w:rsidR="00272875" w:rsidRDefault="00272875" w:rsidP="00272875">
      <w:pPr>
        <w:pStyle w:val="DocumentBody"/>
      </w:pPr>
      <w:r>
        <w:t xml:space="preserve">Эксперты рынка стройиндустрии считают важным при оценке качества строительной продукции правильно использовать термины </w:t>
      </w:r>
      <w:r w:rsidR="00F630AF">
        <w:t>«</w:t>
      </w:r>
      <w:r>
        <w:t>брак</w:t>
      </w:r>
      <w:r w:rsidR="00F630AF">
        <w:t>»</w:t>
      </w:r>
      <w:r>
        <w:t xml:space="preserve">, </w:t>
      </w:r>
      <w:r w:rsidR="00F630AF">
        <w:t>«</w:t>
      </w:r>
      <w:r>
        <w:t>фальсификат</w:t>
      </w:r>
      <w:r w:rsidR="00F630AF">
        <w:t>»</w:t>
      </w:r>
      <w:r>
        <w:t xml:space="preserve"> и </w:t>
      </w:r>
      <w:r w:rsidR="00F630AF">
        <w:t>«</w:t>
      </w:r>
      <w:r>
        <w:t>контрафакт</w:t>
      </w:r>
      <w:r w:rsidR="00F630AF">
        <w:t>»</w:t>
      </w:r>
      <w:r>
        <w:t>.</w:t>
      </w:r>
    </w:p>
    <w:p w:rsidR="00272875" w:rsidRDefault="00272875" w:rsidP="00272875">
      <w:pPr>
        <w:pStyle w:val="DocumentBody"/>
      </w:pPr>
      <w:r>
        <w:t xml:space="preserve">Так, браком является неумышленный выпуск в обращение некачественной продукции (вследствие технологического сбоя, человеческого фактора и т. п.). По мнению специалистов, от брака на производстве сейчас не застрахован никто, важно лишь следить за тем, чтобы такая продукция не оказалась на стройке или на прилавке. Фальсификатом называется произведенная с умышленным нарушением технологии производства (так называемый умышленный брак) продукция, </w:t>
      </w:r>
      <w:proofErr w:type="gramStart"/>
      <w:r>
        <w:t>информация</w:t>
      </w:r>
      <w:proofErr w:type="gramEnd"/>
      <w:r>
        <w:t xml:space="preserve"> о свойствах которой является заведомо недостоверной, а контрафакт (то есть подделка) - продукция (как правило, также низкого качества), произведенная с незаконным использованием чужого товарного знака.</w:t>
      </w:r>
    </w:p>
    <w:p w:rsidR="00272875" w:rsidRDefault="00272875" w:rsidP="00272875">
      <w:pPr>
        <w:pStyle w:val="DocumentBody"/>
      </w:pPr>
      <w:r>
        <w:t xml:space="preserve">Подделок (то есть контрафакта) стройматериалов сегодня на рынке не так много, и распространена эта проблема в основном там, где было много иностранных брендов, которые недавно ушли с российского рынка, но много некачественной продукции, выпущенной в обращение умышленно (фальсификата), и для современного строительства эта проблема одна </w:t>
      </w:r>
      <w:proofErr w:type="gramStart"/>
      <w:r>
        <w:t>из</w:t>
      </w:r>
      <w:proofErr w:type="gramEnd"/>
      <w:r>
        <w:t xml:space="preserve"> наиболее злободневных.</w:t>
      </w:r>
    </w:p>
    <w:p w:rsidR="00272875" w:rsidRDefault="00272875" w:rsidP="00272875">
      <w:pPr>
        <w:pStyle w:val="DocumentBody"/>
      </w:pPr>
      <w:r>
        <w:t>Исполнительный директор ассоциации РОСИЗОЛ Евгения Свиридова считает, что с точки зрения потребителя уметь различать фальсификат и контрафакт не так уж и важно, поскольку и то, и другое неприемлемо и может нанести вред жизни и здоровью людей.</w:t>
      </w:r>
    </w:p>
    <w:p w:rsidR="00272875" w:rsidRDefault="00272875" w:rsidP="00272875">
      <w:pPr>
        <w:pStyle w:val="DocumentBody"/>
      </w:pPr>
      <w:r>
        <w:t>Без контроля и анализа</w:t>
      </w:r>
    </w:p>
    <w:p w:rsidR="00272875" w:rsidRDefault="00272875" w:rsidP="00272875">
      <w:pPr>
        <w:pStyle w:val="DocumentBody"/>
      </w:pPr>
      <w:r>
        <w:t>Руководитель Ассоциации производителей трубопроводных систем Владислав Ткаченко обозначил истоки строительного фальсификата. По его мнению, наибольший объем такой продукции фиксируется в товарных группах, где:</w:t>
      </w:r>
    </w:p>
    <w:p w:rsidR="00272875" w:rsidRDefault="00272875" w:rsidP="00272875">
      <w:pPr>
        <w:pStyle w:val="DocumentBody"/>
      </w:pPr>
      <w:r>
        <w:t xml:space="preserve">- низкая стоимость создания производства и </w:t>
      </w:r>
      <w:r w:rsidR="00F630AF">
        <w:t>«</w:t>
      </w:r>
      <w:r>
        <w:t>входа на рынок</w:t>
      </w:r>
      <w:r w:rsidR="00F630AF">
        <w:t>»</w:t>
      </w:r>
      <w:r>
        <w:t xml:space="preserve"> (как правило, чем выше начальные инвестиции, тем нужнее компетентный инвестор, у которого есть возможность нанять более квалифицированный штат сотрудников, выпускать более качественную продукцию);</w:t>
      </w:r>
    </w:p>
    <w:p w:rsidR="00272875" w:rsidRDefault="00272875" w:rsidP="00272875">
      <w:pPr>
        <w:pStyle w:val="DocumentBody"/>
      </w:pPr>
      <w:r>
        <w:t>- невысокий уровень технологической сложности сырья (композиции) - чем сложнее и дороже процесс производства, тем выше вероятность наличия более доступного фальсификата на рынке;</w:t>
      </w:r>
    </w:p>
    <w:p w:rsidR="00272875" w:rsidRDefault="00272875" w:rsidP="00272875">
      <w:pPr>
        <w:pStyle w:val="DocumentBody"/>
      </w:pPr>
      <w:r>
        <w:t>- высокая доступность сырья, уровень колебаний цен и конечной цены сырья на рынке (чем цены выше, тем выше доля доступного фальсификата);</w:t>
      </w:r>
    </w:p>
    <w:p w:rsidR="00272875" w:rsidRDefault="00272875" w:rsidP="00272875">
      <w:pPr>
        <w:pStyle w:val="DocumentBody"/>
      </w:pPr>
      <w:r>
        <w:t xml:space="preserve">- продукция используется для </w:t>
      </w:r>
      <w:r w:rsidR="00F630AF">
        <w:t>«</w:t>
      </w:r>
      <w:r>
        <w:t>скрытых работ</w:t>
      </w:r>
      <w:r w:rsidR="00F630AF">
        <w:t>»</w:t>
      </w:r>
      <w:r>
        <w:t xml:space="preserve"> - на объектах, на которых продукция находятся под землей, в стенах, в стяжке и скрыта от визуального контроля, вероятность применения фальсификата выше;</w:t>
      </w:r>
    </w:p>
    <w:p w:rsidR="00272875" w:rsidRDefault="00272875" w:rsidP="00272875">
      <w:pPr>
        <w:pStyle w:val="DocumentBody"/>
      </w:pPr>
      <w:r>
        <w:t>- сложно определить качество при приемке или входном контроле - чем проще и понятнее процедура входного контроля качества, чем больше экспертных организаций и лабораторий, тем меньше фальсификата и брака.</w:t>
      </w:r>
    </w:p>
    <w:p w:rsidR="00272875" w:rsidRDefault="00272875" w:rsidP="00272875">
      <w:pPr>
        <w:pStyle w:val="DocumentBody"/>
      </w:pPr>
      <w:r>
        <w:t>Другие эксперты рынка в качестве основных причин и драйверов роста масштабов фальсификата строительных материалов также называли:</w:t>
      </w:r>
    </w:p>
    <w:p w:rsidR="00272875" w:rsidRDefault="00272875" w:rsidP="00272875">
      <w:pPr>
        <w:pStyle w:val="DocumentBody"/>
      </w:pPr>
      <w:r>
        <w:lastRenderedPageBreak/>
        <w:t xml:space="preserve">- высокую экономическую </w:t>
      </w:r>
      <w:r w:rsidR="00F630AF">
        <w:t>«</w:t>
      </w:r>
      <w:r>
        <w:t>выгоду</w:t>
      </w:r>
      <w:r w:rsidR="00F630AF">
        <w:t>»</w:t>
      </w:r>
      <w:r>
        <w:t xml:space="preserve"> от производства и реализации фальсификата (сверхприбыль недобросовестных производителей складывается из того, что </w:t>
      </w:r>
      <w:r w:rsidR="00F630AF">
        <w:t>«</w:t>
      </w:r>
      <w:r>
        <w:t>экономия</w:t>
      </w:r>
      <w:r w:rsidR="00F630AF">
        <w:t>»</w:t>
      </w:r>
      <w:r>
        <w:t xml:space="preserve"> при производстве фальсификата достигает 50-60%, а цена такой продукции на рынке ниже качественных аналогов лишь на 10-15%);</w:t>
      </w:r>
    </w:p>
    <w:p w:rsidR="00272875" w:rsidRDefault="00272875" w:rsidP="00272875">
      <w:pPr>
        <w:pStyle w:val="DocumentBody"/>
      </w:pPr>
      <w:r>
        <w:t xml:space="preserve">- высокую </w:t>
      </w:r>
      <w:r w:rsidR="00F630AF">
        <w:t>«</w:t>
      </w:r>
      <w:r>
        <w:t>конкурентоспособность</w:t>
      </w:r>
      <w:r w:rsidR="00F630AF">
        <w:t>»</w:t>
      </w:r>
      <w:r>
        <w:t xml:space="preserve"> фальсификата в условиях фактического отсутствия (неэффективности) государственного контроля и недобросовестного поведения продавцов (поставщиков), а также строительных организаций, стремящихся всеми способами </w:t>
      </w:r>
      <w:r w:rsidR="00F630AF">
        <w:t>«</w:t>
      </w:r>
      <w:r>
        <w:t>удешевить</w:t>
      </w:r>
      <w:r w:rsidR="00F630AF">
        <w:t>»</w:t>
      </w:r>
      <w:r>
        <w:t xml:space="preserve"> конечную стоимость возводимого объекта;</w:t>
      </w:r>
    </w:p>
    <w:p w:rsidR="00272875" w:rsidRDefault="00272875" w:rsidP="00272875">
      <w:pPr>
        <w:pStyle w:val="DocumentBody"/>
      </w:pPr>
      <w:r>
        <w:t>- неэффективность существующих механизмов привлечения к ответственности недобросовестных производителей и продавцов строительного фальсификата, а также несогласованность мер государственного регулирования и надзора в этой сфере;</w:t>
      </w:r>
    </w:p>
    <w:p w:rsidR="00272875" w:rsidRDefault="00272875" w:rsidP="00272875">
      <w:pPr>
        <w:pStyle w:val="DocumentBody"/>
      </w:pPr>
      <w:r>
        <w:t>- отсутствие у конечных потребителей знаний о требованиях безопасности и качества строительной продукции, способах выявления фальсификата.</w:t>
      </w:r>
    </w:p>
    <w:p w:rsidR="00272875" w:rsidRDefault="00272875" w:rsidP="00272875">
      <w:pPr>
        <w:pStyle w:val="DocumentBody"/>
      </w:pPr>
      <w:r>
        <w:t xml:space="preserve">По словам Дмитрия Зорина, недобросовестные производители выстраивают свой </w:t>
      </w:r>
      <w:r w:rsidR="00F630AF">
        <w:t>«</w:t>
      </w:r>
      <w:r>
        <w:t>бизнес</w:t>
      </w:r>
      <w:r w:rsidR="00F630AF">
        <w:t>»</w:t>
      </w:r>
      <w:r>
        <w:t xml:space="preserve"> по запросу потребителей: где строительная продукция нужна </w:t>
      </w:r>
      <w:proofErr w:type="gramStart"/>
      <w:r>
        <w:t>подешевле</w:t>
      </w:r>
      <w:proofErr w:type="gramEnd"/>
      <w:r>
        <w:t xml:space="preserve"> - там и наращивают предложение.</w:t>
      </w:r>
    </w:p>
    <w:p w:rsidR="00272875" w:rsidRDefault="00272875" w:rsidP="00272875">
      <w:pPr>
        <w:pStyle w:val="DocumentBody"/>
      </w:pPr>
      <w:r>
        <w:t>Кому это выгодно?</w:t>
      </w:r>
    </w:p>
    <w:p w:rsidR="00272875" w:rsidRDefault="00272875" w:rsidP="00272875">
      <w:pPr>
        <w:pStyle w:val="DocumentBody"/>
      </w:pPr>
      <w:r>
        <w:t xml:space="preserve">По наблюдениям специалистов НОПСМ, основными </w:t>
      </w:r>
      <w:r w:rsidR="00F630AF">
        <w:t>«</w:t>
      </w:r>
      <w:r>
        <w:t>заказчиками</w:t>
      </w:r>
      <w:r w:rsidR="00F630AF">
        <w:t>»</w:t>
      </w:r>
      <w:r>
        <w:t xml:space="preserve"> производства фальсификата являются строительные организации. При этом некачественные материалы и изделия применяются широко как в массовой застройке, так и в небольших подрядах (ИЖС). Причина такого недобросовестного поведения вполне объяснима: застройщики всеми способами стремятся снизить затраты на строительство, кооперируясь с производителями фальсификата.</w:t>
      </w:r>
    </w:p>
    <w:p w:rsidR="00272875" w:rsidRDefault="00272875" w:rsidP="00272875">
      <w:pPr>
        <w:pStyle w:val="DocumentBody"/>
      </w:pPr>
      <w:r>
        <w:t xml:space="preserve">По мнению Дмитрия Зорина, спрос на строительный фальсификат формируют не строительные организации в целом, а их специалисты по разработке сметной документации и закупкам стройматериалов. Это хорошо видно на примере некоторых изделий. Например, кабельная продукция занимает в смете жилых и общественных зданий 3-6%. Если представить, что строительная компания решает купить кабель с занижением характеристик ГОСТ (фальсификат), цена которого на 10-15% ниже качественного аналога, то </w:t>
      </w:r>
      <w:r w:rsidR="00F630AF">
        <w:t>«</w:t>
      </w:r>
      <w:r>
        <w:t>выгода</w:t>
      </w:r>
      <w:r w:rsidR="00F630AF">
        <w:t>»</w:t>
      </w:r>
      <w:r>
        <w:t xml:space="preserve"> на конкретном объекте составит от нескольких десятков </w:t>
      </w:r>
      <w:proofErr w:type="gramStart"/>
      <w:r>
        <w:t>до</w:t>
      </w:r>
      <w:proofErr w:type="gramEnd"/>
      <w:r>
        <w:t xml:space="preserve"> </w:t>
      </w:r>
      <w:proofErr w:type="gramStart"/>
      <w:r>
        <w:t>максимум</w:t>
      </w:r>
      <w:proofErr w:type="gramEnd"/>
      <w:r>
        <w:t xml:space="preserve"> трех-пяти сотен тысяч рублей. Большая это сумма для строительного бизнеса? Нет. Выгодно ли руководству авторитетной строительной организации </w:t>
      </w:r>
      <w:r w:rsidR="00F630AF">
        <w:t>«</w:t>
      </w:r>
      <w:r>
        <w:t>пачкать руки</w:t>
      </w:r>
      <w:r w:rsidR="00F630AF">
        <w:t>»</w:t>
      </w:r>
      <w:r>
        <w:t xml:space="preserve"> на таких схемах? Опять нет. Так почему это происходит? Виной всему пресловутый коррупционный фактор - главный драйвер развития теневого рынка стройматериалов.</w:t>
      </w:r>
    </w:p>
    <w:p w:rsidR="00272875" w:rsidRDefault="00272875" w:rsidP="00272875">
      <w:pPr>
        <w:pStyle w:val="DocumentBody"/>
      </w:pPr>
      <w:r>
        <w:t xml:space="preserve">Эксперты подчеркивают, что использование фальсифицированных стройматериалов, как и их изготовление, в подавляющем большинстве случаев являются умышленными действиями. Объясняется это тем, что </w:t>
      </w:r>
      <w:proofErr w:type="gramStart"/>
      <w:r>
        <w:t>строй-организации</w:t>
      </w:r>
      <w:proofErr w:type="gramEnd"/>
      <w:r>
        <w:t xml:space="preserve"> являются квалифицированными потребителями строительной продукции, а это означает, что их специалисты должны разбираться в качественных характеристиках профильных материалов и изделий. Например, постановлением правительства от 21.06.2010 №468 утверждено Положение о проведении строительного контроля при осуществлении строительства, реконструкции и капитального ремонта объектов капитального строительства, устанавливаются обязанности подрядчиков и заказчиков строительства проводить проверку качества строительных материалов, изделий, конструкций и оборудования, поставленных для возведения объекта. Однако на практике подрядные организации проверяют у поставщиков только разрешительную документацию (сертификаты соответствия, паспорта качества, которые нередко оказываются фиктивными), а вот реальный контроль качества продукции не производится.</w:t>
      </w:r>
    </w:p>
    <w:p w:rsidR="00272875" w:rsidRDefault="00272875" w:rsidP="00272875">
      <w:pPr>
        <w:pStyle w:val="DocumentBody"/>
      </w:pPr>
      <w:r>
        <w:t xml:space="preserve">Созвучные оценки дал генеральный директор Ассоциации ЕВРАРОС Игорь Прудников, подчеркнув, что гонка за дешевизной </w:t>
      </w:r>
      <w:r w:rsidR="00F630AF">
        <w:t>«</w:t>
      </w:r>
      <w:r>
        <w:t>квадратного метра</w:t>
      </w:r>
      <w:r w:rsidR="00F630AF">
        <w:t>»</w:t>
      </w:r>
      <w:r>
        <w:t xml:space="preserve"> и позиция </w:t>
      </w:r>
      <w:r w:rsidR="00F630AF">
        <w:t>«</w:t>
      </w:r>
      <w:r>
        <w:t>ставим что угодно, собственник квартиры потом все равно поменяет на то, что ему нравится</w:t>
      </w:r>
      <w:r w:rsidR="00F630AF">
        <w:t>»</w:t>
      </w:r>
      <w:r>
        <w:t>, является определяющей для некоторых застройщиков. Много фальсификата и на объектах капитального ремонта - за исключением Москвы, где на объектах и ФКР, и Фонда реновации установлены четкие стандарты качества стройматериалов и осуществляется контроль со стороны городских властей.</w:t>
      </w:r>
    </w:p>
    <w:p w:rsidR="00272875" w:rsidRDefault="00272875" w:rsidP="00272875">
      <w:pPr>
        <w:pStyle w:val="DocumentBody"/>
      </w:pPr>
      <w:r>
        <w:t>Таким образом, если главным бенефициаром производства и потребления фальсификата являются строительные организации, то должна быть обеспечена адекватная и неотвратимая ответственность застройщиков и подрядчиков за использование фальсифицированной продукции, потому что именно они создают своими действиями непосредственную угрозу для людей и подпитывают спрос на данный вид запрещенных к использованию товаров.</w:t>
      </w:r>
    </w:p>
    <w:p w:rsidR="00272875" w:rsidRDefault="00272875" w:rsidP="00272875">
      <w:pPr>
        <w:pStyle w:val="DocumentBody"/>
      </w:pPr>
      <w:r>
        <w:t>Вредно и страшно</w:t>
      </w:r>
    </w:p>
    <w:p w:rsidR="00272875" w:rsidRDefault="00272875" w:rsidP="00272875">
      <w:pPr>
        <w:pStyle w:val="DocumentBody"/>
      </w:pPr>
      <w:r>
        <w:t>Использование фальсифицированных материалов напрямую влияет на безопасность строительства, особенно многоэтажных зданий и объектов социальной инфраструктуры. В числе наиболее тяжких последствий использования фальсификата - обрушение конструкций, прорыв сетей водоснабжения, возникновение пожаров и задымлений.</w:t>
      </w:r>
    </w:p>
    <w:p w:rsidR="00272875" w:rsidRDefault="00272875" w:rsidP="00272875">
      <w:pPr>
        <w:pStyle w:val="DocumentBody"/>
      </w:pPr>
      <w:r>
        <w:t>Например, использование фальсифицированной кабельной продукции с неизбежностью приведет к порче электрооборудования и возникновению различных ЧП. Если в первом случае ущерб можно измерить деньгами, во втором могут наступить непоправимые последствия для жизни и здоровья людей.</w:t>
      </w:r>
    </w:p>
    <w:p w:rsidR="00272875" w:rsidRDefault="00272875" w:rsidP="00272875">
      <w:pPr>
        <w:pStyle w:val="DocumentBody"/>
      </w:pPr>
      <w:r>
        <w:t>Дмитрий Зорин подчеркивает, что к выбору кабельной продукции следует относиться ответственно, ведь не зря государственные стандарты устанавливают столь высокие требования к ее качеству и безопасности.</w:t>
      </w:r>
    </w:p>
    <w:p w:rsidR="00272875" w:rsidRDefault="00272875" w:rsidP="00272875">
      <w:pPr>
        <w:pStyle w:val="DocumentBody"/>
      </w:pPr>
      <w:r>
        <w:lastRenderedPageBreak/>
        <w:t>Сохранение масштабов распространенности строительного фальсификата - ключевой фактор дезорганизации открытой и честной конкуренции: добросовестным производителям конкурировать в цене с фальсификатом практически невозможно.</w:t>
      </w:r>
    </w:p>
    <w:p w:rsidR="00272875" w:rsidRDefault="00272875" w:rsidP="00272875">
      <w:pPr>
        <w:pStyle w:val="DocumentBody"/>
      </w:pPr>
      <w:r>
        <w:t xml:space="preserve">Негативные последствия использование </w:t>
      </w:r>
      <w:r w:rsidR="00F630AF">
        <w:t>«</w:t>
      </w:r>
      <w:proofErr w:type="spellStart"/>
      <w:r>
        <w:t>фальшака</w:t>
      </w:r>
      <w:proofErr w:type="spellEnd"/>
      <w:r w:rsidR="00F630AF">
        <w:t>»</w:t>
      </w:r>
      <w:r>
        <w:t xml:space="preserve"> может иметь и для экологии страны: например, горючие материалы могут выделять токсичные продукты горения, загрязнять воздух и почву, что не решает глобальные задачи по снижению выбросов углекислого газа в атмосферу. А для ликвидации таких последствий необходимо затратить значительные государственные и частные средства.</w:t>
      </w:r>
    </w:p>
    <w:p w:rsidR="00272875" w:rsidRDefault="00272875" w:rsidP="00272875">
      <w:pPr>
        <w:pStyle w:val="DocumentBody"/>
      </w:pPr>
      <w:r>
        <w:t>Сертификат есть - проблемы нет?</w:t>
      </w:r>
    </w:p>
    <w:p w:rsidR="00272875" w:rsidRDefault="00272875" w:rsidP="00272875">
      <w:pPr>
        <w:pStyle w:val="DocumentBody"/>
      </w:pPr>
      <w:r>
        <w:t xml:space="preserve">По мнению многих экспертов, в существующем виде российская система обязательного подтверждения соответствия строительной продукции является одной из лучших в мире. Чтобы получить сертификат соответствия или декларацию о соответствии, производители должны доказать, что их продукция качественная и безопасная (в отдельных номенклатурных группах строительной продукции это сделать не так просто). Но как только разрешительные документы получены заявителем, контролировать качество выпускаемой им в обращение продукции попросту некому: в компетенцию ФСА эти вопросы не входят (за исключением ежегодного инспекционного контроля), </w:t>
      </w:r>
      <w:proofErr w:type="spellStart"/>
      <w:r>
        <w:t>Росстандарт</w:t>
      </w:r>
      <w:proofErr w:type="spellEnd"/>
      <w:r>
        <w:t xml:space="preserve"> соответствующими полномочиями не обладает, а </w:t>
      </w:r>
      <w:proofErr w:type="spellStart"/>
      <w:r>
        <w:t>Роспотребнадзор</w:t>
      </w:r>
      <w:proofErr w:type="spellEnd"/>
      <w:r>
        <w:t xml:space="preserve"> реагирует лишь на единичные обращения граждан, которые не отражают всей ситуации на рынке.</w:t>
      </w:r>
    </w:p>
    <w:p w:rsidR="00272875" w:rsidRDefault="00272875" w:rsidP="00272875">
      <w:pPr>
        <w:pStyle w:val="DocumentBody"/>
      </w:pPr>
      <w:r>
        <w:t xml:space="preserve">Другой аспект проблемы в том, что в государствах Таможенного союза ЕАЭС (помимо России) правила на рынке сертификационных услуг намного </w:t>
      </w:r>
      <w:r w:rsidR="00F630AF">
        <w:t>«</w:t>
      </w:r>
      <w:r>
        <w:t>лояльнее</w:t>
      </w:r>
      <w:r w:rsidR="00F630AF">
        <w:t>»</w:t>
      </w:r>
      <w:r>
        <w:t xml:space="preserve">. Ни для кого не секрет, что любой недобросовестный российский производитель может купить сертификат (без проведения испытаний образцов продукции) у зарубежного </w:t>
      </w:r>
      <w:r w:rsidR="00F630AF">
        <w:t>«</w:t>
      </w:r>
      <w:r>
        <w:t>серого</w:t>
      </w:r>
      <w:r w:rsidR="00F630AF">
        <w:t>»</w:t>
      </w:r>
      <w:r>
        <w:t xml:space="preserve"> органа по сертификации и спокойно реализовывать свою продукцию на территории России. Потребителям фальсификата в таких случаях даже пожаловаться некуда.</w:t>
      </w:r>
    </w:p>
    <w:p w:rsidR="00272875" w:rsidRDefault="00272875" w:rsidP="00272875">
      <w:pPr>
        <w:pStyle w:val="DocumentBody"/>
      </w:pPr>
      <w:r>
        <w:t xml:space="preserve">Сегодня далеко не все строительные материалы и изделия подлежат обязательному подтверждению соответствия. Решить эту проблему предполагалось путем принятия многострадального Технического регламента ЕАЭС </w:t>
      </w:r>
      <w:r w:rsidR="00F630AF">
        <w:t>«</w:t>
      </w:r>
      <w:r>
        <w:t>О безопасности строительных материалов и изделий</w:t>
      </w:r>
      <w:r w:rsidR="00F630AF">
        <w:t>»</w:t>
      </w:r>
      <w:r>
        <w:t>. Однако консенсуса по содержанию этого документа нет ни в отраслевом сообществе, ни в органах государственного контроля и надзора ЕАЭС.</w:t>
      </w:r>
    </w:p>
    <w:p w:rsidR="00272875" w:rsidRDefault="00272875" w:rsidP="00272875">
      <w:pPr>
        <w:pStyle w:val="DocumentBody"/>
      </w:pPr>
      <w:r>
        <w:t xml:space="preserve">Владислав Ткаченко подчеркнул, что в существующем виде сертификация не может (и не должна) в одиночку справляться с наплывом фальсификата. </w:t>
      </w:r>
      <w:r w:rsidR="00F630AF">
        <w:t>«</w:t>
      </w:r>
      <w:r>
        <w:t xml:space="preserve">Сегодня обязательная сертификация - это, по сути, допуск на рынок, а система добровольной сертификации на текущий момент дискредитирована отсутствием должного регулирования и контроля в рамках 184-ФЗ </w:t>
      </w:r>
      <w:r w:rsidR="00F630AF">
        <w:t>«</w:t>
      </w:r>
      <w:r>
        <w:t>О техническом регулировании</w:t>
      </w:r>
      <w:r w:rsidR="00F630AF">
        <w:t>»</w:t>
      </w:r>
      <w:r>
        <w:t xml:space="preserve">. </w:t>
      </w:r>
      <w:proofErr w:type="gramStart"/>
      <w:r>
        <w:t>Помимо сертификации, нужны контроль и надзор за продукцией в обращении.</w:t>
      </w:r>
      <w:proofErr w:type="gramEnd"/>
      <w:r>
        <w:t xml:space="preserve"> Кроме того, у нас даже обязательная система сертификации подвержена коррупции и часто нацелена лишь на извлечение прибыли, а не на </w:t>
      </w:r>
      <w:proofErr w:type="gramStart"/>
      <w:r>
        <w:t>контроль за</w:t>
      </w:r>
      <w:proofErr w:type="gramEnd"/>
      <w:r>
        <w:t xml:space="preserve"> качеством продукции до ее введения в оборот. Огромное количество сертификатов, выданных с нарушениями, регулярно фиксируется нашей Ассоциацией, но реакция ФСА на это крайне пассивная</w:t>
      </w:r>
      <w:r w:rsidR="00F630AF">
        <w:t>»</w:t>
      </w:r>
      <w:r>
        <w:t>, - заявил Владислав Ткаченко.</w:t>
      </w:r>
    </w:p>
    <w:p w:rsidR="00272875" w:rsidRDefault="00F630AF" w:rsidP="00272875">
      <w:pPr>
        <w:pStyle w:val="DocumentBody"/>
      </w:pPr>
      <w:r>
        <w:t>«</w:t>
      </w:r>
      <w:r w:rsidR="00272875">
        <w:t>Особое внимание необходимо уделить опять же вопросам установления действенной неотвратимой ответственности за нарушение правил оформления и использования разрешительных документов и, собственно, за деяния, связанные с выпуском в обращение строительного фальсификата</w:t>
      </w:r>
      <w:r>
        <w:t>»</w:t>
      </w:r>
      <w:r w:rsidR="00272875">
        <w:t>, - считает Дмитрий Зорин. В качестве наиболее действенных мер, как показывает опыт других стран, следует рассматривать привлечение руководителей недобросовестных организаций (как органов по сертификации, так и заводов-изготовителей) к уголовной ответственности, а также наложение оборотных штрафов.</w:t>
      </w:r>
    </w:p>
    <w:p w:rsidR="00272875" w:rsidRDefault="00272875" w:rsidP="00272875">
      <w:pPr>
        <w:pStyle w:val="DocumentBody"/>
      </w:pPr>
      <w:r>
        <w:t xml:space="preserve">Сторонником ужесточения государственного контроля в сфере деятельности </w:t>
      </w:r>
      <w:proofErr w:type="spellStart"/>
      <w:r>
        <w:t>Росаккредитации</w:t>
      </w:r>
      <w:proofErr w:type="spellEnd"/>
      <w:r>
        <w:t xml:space="preserve"> является и Игорь Прудников, высказавший мнение, что </w:t>
      </w:r>
      <w:r w:rsidR="00F630AF">
        <w:t>«</w:t>
      </w:r>
      <w:r>
        <w:t xml:space="preserve">необходимо возвращаться к советской модели технического регулирования, вернее, к модели, которая сейчас эффективно работает в Белоруссии, - должен быть единый орган, отвечающий за безопасность и качество продукции. Разделение функционала между </w:t>
      </w:r>
      <w:proofErr w:type="spellStart"/>
      <w:r>
        <w:t>Росстандартом</w:t>
      </w:r>
      <w:proofErr w:type="spellEnd"/>
      <w:r>
        <w:t xml:space="preserve"> и </w:t>
      </w:r>
      <w:proofErr w:type="spellStart"/>
      <w:r>
        <w:t>Росаккредитацией</w:t>
      </w:r>
      <w:proofErr w:type="spellEnd"/>
      <w:r>
        <w:t xml:space="preserve"> уже доказало свою неэффективность и даже опасность</w:t>
      </w:r>
      <w:r w:rsidR="00F630AF">
        <w:t>»</w:t>
      </w:r>
      <w:r>
        <w:t>.</w:t>
      </w:r>
    </w:p>
    <w:p w:rsidR="00272875" w:rsidRDefault="00272875" w:rsidP="00272875">
      <w:pPr>
        <w:pStyle w:val="DocumentBody"/>
      </w:pPr>
      <w:r>
        <w:t>Меры и предложения</w:t>
      </w:r>
    </w:p>
    <w:p w:rsidR="00272875" w:rsidRDefault="00272875" w:rsidP="00272875">
      <w:pPr>
        <w:pStyle w:val="DocumentBody"/>
      </w:pPr>
      <w:r>
        <w:t>В последние годы профессиональным сообществом производителей строительных материалов и изделий выработан целый комплекс предложений и мер по противодействию распространению строительного фальсификата. Стратегическими направлениями реализации данных предложений являются:</w:t>
      </w:r>
    </w:p>
    <w:p w:rsidR="00272875" w:rsidRDefault="00272875" w:rsidP="00272875">
      <w:pPr>
        <w:pStyle w:val="DocumentBody"/>
      </w:pPr>
      <w:r>
        <w:t>- реформирование и систематизация государственной контрольно-надзорной политики в области обращения строительной продукции;</w:t>
      </w:r>
    </w:p>
    <w:p w:rsidR="00272875" w:rsidRDefault="00272875" w:rsidP="00272875">
      <w:pPr>
        <w:pStyle w:val="DocumentBody"/>
      </w:pPr>
      <w:r>
        <w:t>- развитие механизмов саморегулирования и общественного контроля на рынках производства и потребления строительной продукции.</w:t>
      </w:r>
    </w:p>
    <w:p w:rsidR="00272875" w:rsidRDefault="00F630AF" w:rsidP="00272875">
      <w:pPr>
        <w:pStyle w:val="DocumentBody"/>
      </w:pPr>
      <w:r>
        <w:t>«</w:t>
      </w:r>
      <w:r w:rsidR="00272875">
        <w:t>В рамках обоих направлений основное и главное, с чего нужно начать, - лишить недобросовестных производителей рынка сбыта</w:t>
      </w:r>
      <w:r>
        <w:t>»</w:t>
      </w:r>
      <w:r w:rsidR="00272875">
        <w:t>, - отметил Дмитрий Зорин. Как показывает опыт работы НОПСМ, борьба с фальсификатом строительных материалов будет успешной тогда, когда на него не будет спроса на рынке: сработает основополагающий закон экономики - нет спроса, нет и предложения.</w:t>
      </w:r>
    </w:p>
    <w:p w:rsidR="00272875" w:rsidRDefault="00272875" w:rsidP="00272875">
      <w:pPr>
        <w:pStyle w:val="DocumentBody"/>
      </w:pPr>
      <w:r>
        <w:t>При этом снизить спрос на фальсификат со стороны застройщиков и подрядчиков возможно не только за счет введения повышенной ответственности, создания четких механизмов обеспечения ее неотвратимости, но и путем введения иных регулирующих механизмов. Как известно, реализация и использование фальсифицированных стройматериалов уже сейчас предусматривают административную и уголовную ответственность, но реальных случаев привлечения к ней не так много. Отдельная проблема, требующая решения в рассматриваемой плоскости, - снижение возможностей коррупционных проявлений при закупке строительной продукции застройщиками.</w:t>
      </w:r>
    </w:p>
    <w:p w:rsidR="00272875" w:rsidRDefault="00272875" w:rsidP="00272875">
      <w:pPr>
        <w:pStyle w:val="DocumentBody"/>
      </w:pPr>
      <w:r>
        <w:lastRenderedPageBreak/>
        <w:t>Подход к противодействию фальсификату должен быть комплексным: нуждается в совершенствовании система государственного контроля (надзора) в этой сфере, требуется создание реестра недобросовестных производителей и поставщиков, а также единых требований организации входного контроля качества строительных материалов, поставляемых на объекты строительства. Решение о введении маркировки для отдельных групп продукции тоже должно оказать позитивное влияние на решение проблемы, но только в комплексе с другими мерами.</w:t>
      </w:r>
    </w:p>
    <w:p w:rsidR="00272875" w:rsidRDefault="00272875" w:rsidP="00272875">
      <w:pPr>
        <w:pStyle w:val="DocumentBody"/>
      </w:pPr>
      <w:r>
        <w:t xml:space="preserve">Многие эксперты рынка также связывают определенные надежды на изменение ситуации со стартовавшим в сентябре государственным экспериментом, в рамках которого </w:t>
      </w:r>
      <w:proofErr w:type="spellStart"/>
      <w:r>
        <w:t>Росстандарту</w:t>
      </w:r>
      <w:proofErr w:type="spellEnd"/>
      <w:r>
        <w:t xml:space="preserve"> были возвращены </w:t>
      </w:r>
      <w:proofErr w:type="spellStart"/>
      <w:r>
        <w:t>контрольнонадзорные</w:t>
      </w:r>
      <w:proofErr w:type="spellEnd"/>
      <w:r>
        <w:t xml:space="preserve"> полномочия в сфере обращения ключевых стройматериалов (цемент, сухие смеси, кабельная продукция, радиаторы отопления, бетонные смеси и строительные растворы). Представители компаний-производителей и их отраслевых союзов выразили готовность оказать помощь подразделениям </w:t>
      </w:r>
      <w:proofErr w:type="gramStart"/>
      <w:r>
        <w:t>Рос-стандарта</w:t>
      </w:r>
      <w:proofErr w:type="gramEnd"/>
      <w:r>
        <w:t xml:space="preserve"> в реализации вновь утвержденных полномочий.</w:t>
      </w:r>
    </w:p>
    <w:p w:rsidR="00272875" w:rsidRDefault="00272875" w:rsidP="00272875">
      <w:pPr>
        <w:pStyle w:val="DocumentBody"/>
      </w:pPr>
      <w:r>
        <w:t xml:space="preserve">По мнению Евгении Свиридовой, реализация практических мер должна осуществляться с повсеместным вовлечением в эту работу экспертных организаций. В качестве примера она привела </w:t>
      </w:r>
      <w:proofErr w:type="spellStart"/>
      <w:r>
        <w:t>стройкомплекс</w:t>
      </w:r>
      <w:proofErr w:type="spellEnd"/>
      <w:r>
        <w:t xml:space="preserve"> Москвы, где активную работу проводит ГБУ ЦЭИИС - подведомственное учреждение </w:t>
      </w:r>
      <w:proofErr w:type="spellStart"/>
      <w:r>
        <w:t>Мосстройнадзора</w:t>
      </w:r>
      <w:proofErr w:type="spellEnd"/>
      <w:r>
        <w:t>, которое выборочно отбирает образцы материалов на строительных площадках для проверок (тестирований). Причем отбираются экспертом материалы из любой точки объекта, а не заранее подготовленные для проверок.</w:t>
      </w:r>
    </w:p>
    <w:p w:rsidR="00272875" w:rsidRDefault="00272875" w:rsidP="00272875">
      <w:pPr>
        <w:pStyle w:val="DocumentBody"/>
      </w:pPr>
      <w:r>
        <w:t>Большое количество согласованных и взаимоувязанных предложений по совершенствованию нормативного правового регулирования в сфере обращения строительной продукции подготовлено специалистами АПТС. Как отметил Владислав Ткаченко, в числе таких предложений поправки в действующие федеральные законы, которые уже подготовлены, прошли много обсуждений в профессиональном сообществе, в ФОИВ, а также в различных рабочих группах при Госкомиссии и в самой Госкомиссии по борьбе с незаконным оборотом промышленной продукции. При этом использование современных цифровых продуктов и средств является одним из ключевых механизмов реализации таких предложений.</w:t>
      </w:r>
    </w:p>
    <w:p w:rsidR="00272875" w:rsidRDefault="00272875" w:rsidP="00272875">
      <w:pPr>
        <w:pStyle w:val="DocumentBody"/>
      </w:pPr>
      <w:r>
        <w:t xml:space="preserve">Как показывает опыт, в строительной отрасли все большее влияние приобретают механизмы саморегулирования: производители строительной продукции объединяются в отраслевые союзы, которые вытесняют с рынка недобросовестных производителей, а строители координируют свою работу под началом региональных СРО и авторитетных строительных ассоциаций - </w:t>
      </w:r>
      <w:r>
        <w:rPr>
          <w:b/>
        </w:rPr>
        <w:t>НОСТРОЙ</w:t>
      </w:r>
      <w:r>
        <w:t xml:space="preserve"> и РСС. В случае объединения потенциала саморегулирования обоих сегментов возможно достижение колоссального синергетического эффекта борьбы со строительным фальсификатом.</w:t>
      </w:r>
    </w:p>
    <w:p w:rsidR="00272875" w:rsidRDefault="00272875" w:rsidP="00272875">
      <w:pPr>
        <w:pStyle w:val="DocumentBody"/>
      </w:pPr>
      <w:r>
        <w:t>Первые шаги в этом направлении уже сделаны: недавно НОПСМ разослало ведущим строительным компаниям России письмо с предложением на добровольной основе проверить качество продукции, используемой на рабочих объектах. По отклику на это предложение можно будет судить о добросовестности отдельных застройщиков и порядочности их служб снабжения.</w:t>
      </w:r>
    </w:p>
    <w:p w:rsidR="00272875" w:rsidRDefault="00272875" w:rsidP="00272875">
      <w:pPr>
        <w:pStyle w:val="DocumentBody"/>
      </w:pPr>
      <w:r>
        <w:t>Общий вывод отраслевого сообщества производителей строительных материалов и изделий в оценке ситуации с фальсификатом сводится к тому, что за каждое противоправное деяние рано или поздно придется отвечать (как производителям, так и застройщикам): государственный контроль вернется, может быть, и в более жесткой форме, чем ранее. Поэтому ответственными и даже комфортными решениями для любой уважающей себя организации на этом рынке являются:</w:t>
      </w:r>
    </w:p>
    <w:p w:rsidR="00272875" w:rsidRDefault="00272875" w:rsidP="00272875">
      <w:pPr>
        <w:pStyle w:val="DocumentBody"/>
      </w:pPr>
      <w:r>
        <w:t>- отказ от производства, реализации и использования строительного фальсификата;</w:t>
      </w:r>
    </w:p>
    <w:p w:rsidR="00272875" w:rsidRDefault="00272875" w:rsidP="00272875">
      <w:pPr>
        <w:pStyle w:val="DocumentBody"/>
      </w:pPr>
      <w:r>
        <w:t>- содействие отраслевым объединениям в реализации проектов в области оценки качества строительной продукции и распространении информации по их результатам.</w:t>
      </w:r>
    </w:p>
    <w:p w:rsidR="00272875" w:rsidRDefault="00272875" w:rsidP="00272875">
      <w:pPr>
        <w:pStyle w:val="DocumentAuthor"/>
      </w:pPr>
      <w:r>
        <w:t>Антон СОЛОН, исполнительный директор Национального объединения производителей строительных материалов и строительной индустрии (НОПСМ)</w:t>
      </w:r>
    </w:p>
    <w:p w:rsidR="00272875" w:rsidRDefault="00272875" w:rsidP="00272875">
      <w:r>
        <w:rPr>
          <w:sz w:val="18"/>
        </w:rPr>
        <w:t>назад: </w:t>
      </w:r>
      <w:hyperlink w:anchor="ref_toc" w:history="1">
        <w:r>
          <w:rPr>
            <w:rStyle w:val="NavigationLink"/>
          </w:rPr>
          <w:t>оглавление</w:t>
        </w:r>
      </w:hyperlink>
    </w:p>
    <w:p w:rsidR="00F630AF" w:rsidRDefault="002461F8" w:rsidP="002461F8">
      <w:pPr>
        <w:pStyle w:val="1"/>
      </w:pPr>
      <w:bookmarkStart w:id="37" w:name="d_8e3f26ee16ab4e36b542128930cc9fb1"/>
      <w:bookmarkStart w:id="38" w:name="d_5984e391a498432ab7dcac788376e762"/>
      <w:bookmarkStart w:id="39" w:name="d_9d888838e8804be688a3e9d1d41dbe5c"/>
      <w:bookmarkStart w:id="40" w:name="d_51111daac9214192b2572f2c26752c3c"/>
      <w:bookmarkStart w:id="41" w:name="d_9b4c4849207a48ccb1d122cc5c2da17e"/>
      <w:bookmarkStart w:id="42" w:name="_Toc179874982"/>
      <w:bookmarkStart w:id="43" w:name="_Toc181430028"/>
      <w:bookmarkEnd w:id="24"/>
      <w:bookmarkEnd w:id="26"/>
      <w:bookmarkEnd w:id="37"/>
      <w:bookmarkEnd w:id="38"/>
      <w:bookmarkEnd w:id="39"/>
      <w:bookmarkEnd w:id="40"/>
      <w:bookmarkEnd w:id="41"/>
      <w:r w:rsidRPr="00EB08D3">
        <w:t>ДЕЯТЕЛЬНОСТЬ СРО</w:t>
      </w:r>
      <w:bookmarkEnd w:id="7"/>
      <w:bookmarkEnd w:id="42"/>
      <w:bookmarkEnd w:id="43"/>
    </w:p>
    <w:p w:rsidR="00274E69" w:rsidRDefault="00274E69" w:rsidP="00274E69">
      <w:pPr>
        <w:pStyle w:val="4"/>
      </w:pPr>
      <w:bookmarkStart w:id="44" w:name="_Toc17110755"/>
      <w:bookmarkStart w:id="45" w:name="_Toc522704656"/>
      <w:bookmarkStart w:id="46" w:name="_Toc181383638"/>
      <w:bookmarkStart w:id="47" w:name="_Toc181430029"/>
      <w:r>
        <w:rPr>
          <w:rStyle w:val="DocumentDate"/>
        </w:rPr>
        <w:t>01.11.2024</w:t>
      </w:r>
      <w:r>
        <w:br/>
      </w:r>
      <w:proofErr w:type="spellStart"/>
      <w:r>
        <w:rPr>
          <w:rStyle w:val="DocumentSource"/>
        </w:rPr>
        <w:t>ЗаНоСтрой</w:t>
      </w:r>
      <w:proofErr w:type="gramStart"/>
      <w:r>
        <w:rPr>
          <w:rStyle w:val="DocumentSource"/>
        </w:rPr>
        <w:t>.Р</w:t>
      </w:r>
      <w:proofErr w:type="gramEnd"/>
      <w:r>
        <w:rPr>
          <w:rStyle w:val="DocumentSource"/>
        </w:rPr>
        <w:t>Ф</w:t>
      </w:r>
      <w:proofErr w:type="spellEnd"/>
      <w:r>
        <w:rPr>
          <w:rStyle w:val="DocumentSource"/>
        </w:rPr>
        <w:t xml:space="preserve"> (zanostroy.ru)</w:t>
      </w:r>
      <w:r>
        <w:br/>
      </w:r>
      <w:r>
        <w:rPr>
          <w:rStyle w:val="DocumentName"/>
        </w:rPr>
        <w:t>В сахалинской СРО уверены, что технический заказчик обязан совместно с подрядчиком нести равную ответственность за недостатки принятых работ</w:t>
      </w:r>
      <w:bookmarkEnd w:id="46"/>
      <w:bookmarkEnd w:id="47"/>
    </w:p>
    <w:p w:rsidR="00274E69" w:rsidRDefault="00274E69" w:rsidP="00274E69">
      <w:pPr>
        <w:pStyle w:val="5"/>
      </w:pPr>
      <w:r>
        <w:t xml:space="preserve">Генеральный директор Ассоциация Региональное отраслевое объединение работодателей </w:t>
      </w:r>
      <w:r w:rsidR="00F630AF">
        <w:t>«</w:t>
      </w:r>
      <w:r>
        <w:t xml:space="preserve">Сахалинское Саморегулируемое Объединение </w:t>
      </w:r>
      <w:r>
        <w:rPr>
          <w:b/>
        </w:rPr>
        <w:t>Строителей</w:t>
      </w:r>
      <w:r>
        <w:t xml:space="preserve"> (Ассоциация </w:t>
      </w:r>
      <w:r w:rsidR="00F630AF">
        <w:t>«</w:t>
      </w:r>
      <w:proofErr w:type="spellStart"/>
      <w:r>
        <w:t>Сахалинстрой</w:t>
      </w:r>
      <w:proofErr w:type="spellEnd"/>
      <w:r w:rsidR="00F630AF">
        <w:t>»</w:t>
      </w:r>
      <w:r>
        <w:t xml:space="preserve">, </w:t>
      </w:r>
      <w:r>
        <w:rPr>
          <w:b/>
        </w:rPr>
        <w:t>СРО-С-019-06072009</w:t>
      </w:r>
      <w:r>
        <w:t xml:space="preserve">) Валерий </w:t>
      </w:r>
      <w:proofErr w:type="spellStart"/>
      <w:r>
        <w:t>Мозолевский</w:t>
      </w:r>
      <w:proofErr w:type="spellEnd"/>
      <w:r>
        <w:t xml:space="preserve"> (на снимке в центре - ред.) недавно вновь напомнил о сложившейся порочной практике сваливания всех проблем в капитальном ремонте на </w:t>
      </w:r>
      <w:r>
        <w:rPr>
          <w:b/>
        </w:rPr>
        <w:t>строителей</w:t>
      </w:r>
      <w:r>
        <w:t xml:space="preserve"> и выступил с новыми предложениями. С подробностями - наш добровольный эксперт из Южно-Сахалинска.</w:t>
      </w:r>
    </w:p>
    <w:p w:rsidR="00274E69" w:rsidRDefault="00274E69" w:rsidP="00274E69">
      <w:pPr>
        <w:pStyle w:val="DocumentBody"/>
      </w:pPr>
      <w:r>
        <w:t>***</w:t>
      </w:r>
    </w:p>
    <w:p w:rsidR="00274E69" w:rsidRDefault="00274E69" w:rsidP="00274E69">
      <w:pPr>
        <w:pStyle w:val="DocumentBody"/>
      </w:pPr>
      <w:r>
        <w:lastRenderedPageBreak/>
        <w:t xml:space="preserve">Валерий </w:t>
      </w:r>
      <w:proofErr w:type="spellStart"/>
      <w:r>
        <w:t>Мозолевский</w:t>
      </w:r>
      <w:proofErr w:type="spellEnd"/>
      <w:r>
        <w:t xml:space="preserve"> указал на известный факт, что положение гражданского законодательства о гарантийных обязательствах при выполнении работ по </w:t>
      </w:r>
      <w:r>
        <w:rPr>
          <w:b/>
        </w:rPr>
        <w:t>строительству</w:t>
      </w:r>
      <w:r>
        <w:t xml:space="preserve">, реконструкции, капитальному ремонту объектов капитального </w:t>
      </w:r>
      <w:r>
        <w:rPr>
          <w:b/>
        </w:rPr>
        <w:t>строительства</w:t>
      </w:r>
      <w:r>
        <w:t xml:space="preserve">, когда единственным лицом, виновным в возникновении различных недостатков, является подрядчик (презумпция вины подрядчика), не соответствует существу отношений в </w:t>
      </w:r>
      <w:r>
        <w:rPr>
          <w:b/>
        </w:rPr>
        <w:t>строительстве</w:t>
      </w:r>
      <w:r>
        <w:t>.</w:t>
      </w:r>
    </w:p>
    <w:p w:rsidR="00274E69" w:rsidRDefault="00274E69" w:rsidP="00274E69">
      <w:pPr>
        <w:pStyle w:val="DocumentBody"/>
      </w:pPr>
      <w:r>
        <w:t xml:space="preserve">При таком походе полностью игнорируется статус технического заказчика, его функции по управлению проектом </w:t>
      </w:r>
      <w:r>
        <w:rPr>
          <w:b/>
        </w:rPr>
        <w:t>строительства</w:t>
      </w:r>
      <w:r>
        <w:t xml:space="preserve"> или капитального ремонта объекта капстроительства. Которые, достаточно чётко регламентированы документами: это и приказ </w:t>
      </w:r>
      <w:r>
        <w:rPr>
          <w:b/>
        </w:rPr>
        <w:t>Минстроя</w:t>
      </w:r>
      <w:r>
        <w:t xml:space="preserve"> России от 2 июня 2020 года № 291/</w:t>
      </w:r>
      <w:proofErr w:type="spellStart"/>
      <w:proofErr w:type="gramStart"/>
      <w:r>
        <w:t>пр</w:t>
      </w:r>
      <w:proofErr w:type="spellEnd"/>
      <w:proofErr w:type="gramEnd"/>
      <w:r>
        <w:t xml:space="preserve">, и постановление Правительства РФ от 21 июня 2010 года № 468 </w:t>
      </w:r>
      <w:r w:rsidR="00F630AF">
        <w:t>«</w:t>
      </w:r>
      <w:r>
        <w:t xml:space="preserve">О порядке проведения </w:t>
      </w:r>
      <w:r>
        <w:rPr>
          <w:b/>
        </w:rPr>
        <w:t>строительного</w:t>
      </w:r>
      <w:r>
        <w:t xml:space="preserve"> контроля при осуществлении </w:t>
      </w:r>
      <w:r>
        <w:rPr>
          <w:b/>
        </w:rPr>
        <w:t>строительства</w:t>
      </w:r>
      <w:r>
        <w:t xml:space="preserve">, реконструкции, капитального ремонта объектов капитального </w:t>
      </w:r>
      <w:r>
        <w:rPr>
          <w:b/>
        </w:rPr>
        <w:t>строительства</w:t>
      </w:r>
      <w:r w:rsidR="00F630AF">
        <w:t>»</w:t>
      </w:r>
      <w:r>
        <w:t xml:space="preserve">, и ГОСТ Р 57363-2023 </w:t>
      </w:r>
      <w:r w:rsidR="00F630AF">
        <w:t>«</w:t>
      </w:r>
      <w:r>
        <w:t xml:space="preserve">Управление проектом в </w:t>
      </w:r>
      <w:r>
        <w:rPr>
          <w:b/>
        </w:rPr>
        <w:t>строительстве</w:t>
      </w:r>
      <w:r>
        <w:t>.</w:t>
      </w:r>
    </w:p>
    <w:p w:rsidR="00274E69" w:rsidRDefault="00274E69" w:rsidP="00274E69">
      <w:pPr>
        <w:pStyle w:val="DocumentBody"/>
      </w:pPr>
      <w:r>
        <w:t xml:space="preserve">Учитывая права и обязанности технического заказчика, который организует реализацию этих проектов, ведёт </w:t>
      </w:r>
      <w:r>
        <w:rPr>
          <w:b/>
        </w:rPr>
        <w:t>строительный</w:t>
      </w:r>
      <w:r>
        <w:t xml:space="preserve"> контроль, принимает все работы и оплачивает их, эксперты </w:t>
      </w:r>
      <w:r w:rsidR="00F630AF">
        <w:t>«</w:t>
      </w:r>
      <w:proofErr w:type="spellStart"/>
      <w:r>
        <w:t>Сахалинстроя</w:t>
      </w:r>
      <w:proofErr w:type="spellEnd"/>
      <w:r w:rsidR="00F630AF">
        <w:t>»</w:t>
      </w:r>
      <w:r>
        <w:t xml:space="preserve"> приходят к логичному выводу, что технический заказчик обязан нести совместно равную ответственность с подрядчиком за недостатки принятых им и оплаченных работ. В крайнем </w:t>
      </w:r>
      <w:proofErr w:type="gramStart"/>
      <w:r>
        <w:t>случае</w:t>
      </w:r>
      <w:proofErr w:type="gramEnd"/>
      <w:r>
        <w:t xml:space="preserve"> необходима совместная равная с </w:t>
      </w:r>
      <w:r>
        <w:rPr>
          <w:b/>
        </w:rPr>
        <w:t>саморегулируемой организацией</w:t>
      </w:r>
      <w:r>
        <w:t xml:space="preserve"> ответственность, которая не должна покрывать и оплачивать халатное отношение технического заказчика к своим обязанностям и неэффективное расходование бюджетных средств.</w:t>
      </w:r>
    </w:p>
    <w:p w:rsidR="00274E69" w:rsidRDefault="00274E69" w:rsidP="00274E69">
      <w:pPr>
        <w:pStyle w:val="DocumentBody"/>
      </w:pPr>
      <w:r>
        <w:t xml:space="preserve">Этим реально будет поднята ответственность технического заказчика за качество изысканий, проектирования, </w:t>
      </w:r>
      <w:r>
        <w:rPr>
          <w:b/>
        </w:rPr>
        <w:t>строительство</w:t>
      </w:r>
      <w:r>
        <w:t xml:space="preserve">, капитальный ремонт объектов. И будет покончено с порочной практикой, когда </w:t>
      </w:r>
      <w:proofErr w:type="spellStart"/>
      <w:r>
        <w:t>техзаказчик</w:t>
      </w:r>
      <w:proofErr w:type="spellEnd"/>
      <w:r>
        <w:t xml:space="preserve"> намеренно отстраняется от выполнения своих прямых функций, перекладывая все возникающие в последующем издержки на плечи подрядчика, либо, в случае проблем у такового - на </w:t>
      </w:r>
      <w:proofErr w:type="spellStart"/>
      <w:r>
        <w:t>компфонды</w:t>
      </w:r>
      <w:proofErr w:type="spellEnd"/>
      <w:r>
        <w:t xml:space="preserve"> </w:t>
      </w:r>
      <w:r>
        <w:rPr>
          <w:b/>
        </w:rPr>
        <w:t>СРО</w:t>
      </w:r>
      <w:r>
        <w:t>.</w:t>
      </w:r>
    </w:p>
    <w:p w:rsidR="00274E69" w:rsidRDefault="00274E69" w:rsidP="00274E69">
      <w:pPr>
        <w:pStyle w:val="DocumentBody"/>
      </w:pPr>
      <w:r>
        <w:t xml:space="preserve">Валерий Павлович назвал большой недоработкой </w:t>
      </w:r>
      <w:r>
        <w:rPr>
          <w:b/>
        </w:rPr>
        <w:t>Минстроя</w:t>
      </w:r>
      <w:r>
        <w:t xml:space="preserve"> России тот факт, что в процессах проектирования не нашлось места для предварительного технологического проектирования или, хотя бы, технологического задания от эксплуатирующей (в будущем) организации. Причём, делать это нужно с учётом стремительного внедрения современных требований. А именно:</w:t>
      </w:r>
      <w:r w:rsidR="00F630AF">
        <w:t xml:space="preserve"> </w:t>
      </w:r>
    </w:p>
    <w:p w:rsidR="00274E69" w:rsidRDefault="00274E69" w:rsidP="00274E69">
      <w:pPr>
        <w:pStyle w:val="DocumentBody"/>
        <w:numPr>
          <w:ilvl w:val="0"/>
          <w:numId w:val="29"/>
        </w:numPr>
        <w:spacing w:after="0"/>
        <w:ind w:left="357" w:hanging="357"/>
      </w:pPr>
      <w:r>
        <w:t xml:space="preserve">Всё новых и более сложных систем инженерного обеспечения объектов социальной сферы. </w:t>
      </w:r>
    </w:p>
    <w:p w:rsidR="00274E69" w:rsidRDefault="00274E69" w:rsidP="00274E69">
      <w:pPr>
        <w:pStyle w:val="DocumentBody"/>
        <w:numPr>
          <w:ilvl w:val="0"/>
          <w:numId w:val="29"/>
        </w:numPr>
        <w:spacing w:after="0"/>
        <w:ind w:left="357" w:hanging="357"/>
      </w:pPr>
      <w:r>
        <w:t xml:space="preserve">Новых систем автоматизации, управления системами жизнеобеспечения объектов, в том числе с использованием технологии информационного моделирования процессов эксплуатации, процессов в разных направлениях социальной сферы. </w:t>
      </w:r>
    </w:p>
    <w:p w:rsidR="00274E69" w:rsidRDefault="00274E69" w:rsidP="00274E69">
      <w:pPr>
        <w:pStyle w:val="DocumentBody"/>
        <w:numPr>
          <w:ilvl w:val="0"/>
          <w:numId w:val="29"/>
        </w:numPr>
        <w:spacing w:after="0"/>
        <w:ind w:left="357" w:hanging="357"/>
      </w:pPr>
      <w:r>
        <w:t xml:space="preserve">Новых технологий, новых программ и форм в образовании, науке, спорте, здравоохранении и в других социальных сферах деятельности. </w:t>
      </w:r>
    </w:p>
    <w:p w:rsidR="00274E69" w:rsidRDefault="00274E69" w:rsidP="00274E69">
      <w:pPr>
        <w:pStyle w:val="DocumentBody"/>
      </w:pPr>
      <w:r>
        <w:t xml:space="preserve"> Основные технологические решения в проектах, объектов социальной сферы, до </w:t>
      </w:r>
      <w:proofErr w:type="spellStart"/>
      <w:r>
        <w:t>госэкспертизы</w:t>
      </w:r>
      <w:proofErr w:type="spellEnd"/>
      <w:r>
        <w:t xml:space="preserve">, должны обязательно согласовываться с будущим </w:t>
      </w:r>
      <w:proofErr w:type="spellStart"/>
      <w:r>
        <w:t>эксплуатантом</w:t>
      </w:r>
      <w:proofErr w:type="spellEnd"/>
      <w:r>
        <w:t>.</w:t>
      </w:r>
    </w:p>
    <w:p w:rsidR="00274E69" w:rsidRDefault="00274E69" w:rsidP="00274E69">
      <w:pPr>
        <w:pStyle w:val="DocumentBody"/>
      </w:pPr>
      <w:proofErr w:type="gramStart"/>
      <w:r>
        <w:t xml:space="preserve">Для этого необходимо внести в действующие НПА, в том числе и в СП 68.13330.2017 </w:t>
      </w:r>
      <w:r w:rsidR="00F630AF">
        <w:t>«</w:t>
      </w:r>
      <w:r>
        <w:t xml:space="preserve">Приёмка в эксплуатацию законченных </w:t>
      </w:r>
      <w:r>
        <w:rPr>
          <w:b/>
        </w:rPr>
        <w:t>строительством</w:t>
      </w:r>
      <w:r>
        <w:t xml:space="preserve"> объектов.</w:t>
      </w:r>
      <w:proofErr w:type="gramEnd"/>
      <w:r>
        <w:t xml:space="preserve"> </w:t>
      </w:r>
      <w:proofErr w:type="gramStart"/>
      <w:r>
        <w:t>Основные положения</w:t>
      </w:r>
      <w:r w:rsidR="00F630AF">
        <w:t>»</w:t>
      </w:r>
      <w:r>
        <w:t xml:space="preserve"> участие инженерных служб будущей эксплуатирующей организации в завершающей стадии монтажа инженерных систем жизнеобеспечения и технологического оборудования, при проведении всего комплекса наладки и испытаний систем и оборудования с целью обучения управления ими с подписанием ими всей исполнительной документации по этой части.</w:t>
      </w:r>
      <w:proofErr w:type="gramEnd"/>
    </w:p>
    <w:p w:rsidR="00274E69" w:rsidRDefault="00274E69" w:rsidP="00274E69">
      <w:pPr>
        <w:pStyle w:val="DocumentBody"/>
      </w:pPr>
      <w:proofErr w:type="gramStart"/>
      <w:r>
        <w:t>В настоящее время подрядные организации часто несут большие обременения (затраты) и административное давление после ввода в эксплуатацию подобных объектов, когда нарушается работа автоматики, шкафов управления, происходит размораживание калориферов кондиционеров и другие неполадки из-за полного отсутствия инженерных служб эксплуатации после ввода в эксплуатацию объектов (особенно зимой), или их необученности работать со смонтированным и налаженным технологическим и инженерным оборудованием.</w:t>
      </w:r>
      <w:proofErr w:type="gramEnd"/>
    </w:p>
    <w:p w:rsidR="00274E69" w:rsidRDefault="00274E69" w:rsidP="00274E69">
      <w:pPr>
        <w:pStyle w:val="DocumentBody"/>
      </w:pPr>
      <w:r>
        <w:t xml:space="preserve">Также необходимо учесть, что МКД не может быть в какое-то время </w:t>
      </w:r>
      <w:proofErr w:type="gramStart"/>
      <w:r>
        <w:t>передан</w:t>
      </w:r>
      <w:proofErr w:type="gramEnd"/>
      <w:r>
        <w:t xml:space="preserve"> подрядчику для проведения конкретных работ по капитальному ремонту без отселения жильцов! Фактически объект не передаётся подрядной организации, непонятно как обеспечивается безопасность на время отсутствия рабочих и прораба подрядчика, которые обязаны ежедневно покидать территорию МКД.</w:t>
      </w:r>
    </w:p>
    <w:p w:rsidR="00274E69" w:rsidRDefault="00274E69" w:rsidP="00274E69">
      <w:pPr>
        <w:pStyle w:val="DocumentBody"/>
      </w:pPr>
      <w:proofErr w:type="gramStart"/>
      <w:r>
        <w:t>В настоящее время отсутствуют чёткие права и обязанности собственников многоквартирного дома (жильцов), управляющей компании данного МКД, а также регионального оператора по ежедневному регулированию отношений подрядчика с собственниками квартир и иными жильцами, по ежедневному допуску рабочих подрядчика к рабочим местам, по ежедневной приёмке МКД после окончания работ в установленное контрактом время, по регулированию движения машин, механизмов и стройматериалов на придомовой территории</w:t>
      </w:r>
      <w:proofErr w:type="gramEnd"/>
      <w:r>
        <w:t xml:space="preserve"> в соответствии со </w:t>
      </w:r>
      <w:proofErr w:type="spellStart"/>
      <w:r>
        <w:t>стройгенпланом</w:t>
      </w:r>
      <w:proofErr w:type="spellEnd"/>
      <w:r>
        <w:t xml:space="preserve"> в ПОС.</w:t>
      </w:r>
    </w:p>
    <w:p w:rsidR="00274E69" w:rsidRDefault="00274E69" w:rsidP="00274E69">
      <w:pPr>
        <w:pStyle w:val="DocumentBody"/>
      </w:pPr>
      <w:r>
        <w:t>Решение может стать разработка и утверждение на федеральном уровне типового регламента выполнения работ по капитальному ремонту жилого дома без отселения жильцов, с движением жильцов, гостей и случайных людей по дворовой территории и по лестничным клеткам во время проведения капитального ремонта мест общего пользования и в квартирах жильцов. А также с обязательным закреплением прав и обязанностей представителей управляющих компаний (</w:t>
      </w:r>
      <w:proofErr w:type="spellStart"/>
      <w:r>
        <w:t>эксплуатантов</w:t>
      </w:r>
      <w:proofErr w:type="spellEnd"/>
      <w:r>
        <w:t>) и региональных операторов.</w:t>
      </w:r>
    </w:p>
    <w:p w:rsidR="00274E69" w:rsidRDefault="00274E69" w:rsidP="00274E69">
      <w:pPr>
        <w:pStyle w:val="DocumentBody"/>
      </w:pPr>
      <w:r>
        <w:t xml:space="preserve">Для разработки регламента эксперты </w:t>
      </w:r>
      <w:r w:rsidR="00F630AF">
        <w:t>«</w:t>
      </w:r>
      <w:proofErr w:type="spellStart"/>
      <w:r>
        <w:t>Сахалинстроя</w:t>
      </w:r>
      <w:proofErr w:type="spellEnd"/>
      <w:r w:rsidR="00F630AF">
        <w:t>»</w:t>
      </w:r>
      <w:r>
        <w:t xml:space="preserve"> предлагают руководствоваться </w:t>
      </w:r>
      <w:r w:rsidR="00F630AF">
        <w:t>«</w:t>
      </w:r>
      <w:r>
        <w:t xml:space="preserve">Методическими рекомендациями по защите </w:t>
      </w:r>
      <w:proofErr w:type="gramStart"/>
      <w:r>
        <w:t>прав участников реконструкции жилых домов различных форм</w:t>
      </w:r>
      <w:proofErr w:type="gramEnd"/>
      <w:r>
        <w:t xml:space="preserve"> собственности</w:t>
      </w:r>
      <w:r w:rsidR="00F630AF">
        <w:t>»</w:t>
      </w:r>
      <w:r>
        <w:t xml:space="preserve">, которые были утверждены ещё приказом Госстроя РФ от 10 ноября 1998 года № 8. </w:t>
      </w:r>
      <w:proofErr w:type="gramStart"/>
      <w:r>
        <w:t xml:space="preserve">Такой регламент также должен содержать правила ежедневного допуска рабочих подрядчика в жилой дом для проведения конкретных работ по согласованному графику ведения работ и ежедневного приёма жилого дома после окончания работ от подрядчика и </w:t>
      </w:r>
      <w:r>
        <w:lastRenderedPageBreak/>
        <w:t>правила охраны труда рабочих и правила обеспечения безопасности жильцов, детей, гостей и посетителей конкретного жилого дома в зависимости от видов работ выполняемых на МКД.</w:t>
      </w:r>
      <w:proofErr w:type="gramEnd"/>
    </w:p>
    <w:p w:rsidR="00274E69" w:rsidRDefault="00274E69" w:rsidP="00274E69">
      <w:pPr>
        <w:pStyle w:val="DocumentBody"/>
      </w:pPr>
      <w:r>
        <w:t>Наконец, ещё один очень важный момент для подрядчика - это отсутствие в постановлении Правительства РФ № 615 установленного срока для оплаты выполненных работ. Сейчас практикуется срок оплаты по контракту до года и более! При том, что постановлением Правительства России от 11 декабря 2014 года № 1352 установлен срок оплаты принятых работ в размере семи дней. Нормы данного постановления распространяются на закупочные процедуры, проведённые в рамках Федеральных законов № 44-ФЗ и № 223-ФЗ, не охватывая положения постановления № 615, что фактически ставит подрядные организации в неравное положение и ущемляет их права.</w:t>
      </w:r>
    </w:p>
    <w:p w:rsidR="00274E69" w:rsidRDefault="001F0AAD" w:rsidP="00274E69">
      <w:hyperlink r:id="rId18" w:history="1">
        <w:r w:rsidR="00274E69">
          <w:rPr>
            <w:rStyle w:val="DocumentOriginalLink"/>
          </w:rPr>
          <w:t>http://zanostroy.ru/news/2024/11/01/4971.html</w:t>
        </w:r>
      </w:hyperlink>
    </w:p>
    <w:p w:rsidR="00274E69" w:rsidRDefault="00274E69" w:rsidP="00274E69">
      <w:r>
        <w:rPr>
          <w:sz w:val="18"/>
        </w:rPr>
        <w:t>назад: </w:t>
      </w:r>
      <w:hyperlink w:anchor="ref_toc" w:history="1">
        <w:r>
          <w:rPr>
            <w:rStyle w:val="NavigationLink"/>
          </w:rPr>
          <w:t>оглавление</w:t>
        </w:r>
      </w:hyperlink>
    </w:p>
    <w:p w:rsidR="006B3483" w:rsidRDefault="006B3483" w:rsidP="006B3483">
      <w:pPr>
        <w:pStyle w:val="4"/>
      </w:pPr>
      <w:bookmarkStart w:id="48" w:name="_Toc181383640"/>
      <w:bookmarkStart w:id="49" w:name="_Toc181430030"/>
      <w:r>
        <w:rPr>
          <w:rStyle w:val="DocumentDate"/>
        </w:rPr>
        <w:t>01.11.2024</w:t>
      </w:r>
      <w:r>
        <w:br/>
      </w:r>
      <w:proofErr w:type="spellStart"/>
      <w:r>
        <w:rPr>
          <w:rStyle w:val="DocumentSource"/>
        </w:rPr>
        <w:t>ЗаНоСтрой</w:t>
      </w:r>
      <w:proofErr w:type="gramStart"/>
      <w:r>
        <w:rPr>
          <w:rStyle w:val="DocumentSource"/>
        </w:rPr>
        <w:t>.Р</w:t>
      </w:r>
      <w:proofErr w:type="gramEnd"/>
      <w:r>
        <w:rPr>
          <w:rStyle w:val="DocumentSource"/>
        </w:rPr>
        <w:t>Ф</w:t>
      </w:r>
      <w:proofErr w:type="spellEnd"/>
      <w:r>
        <w:rPr>
          <w:rStyle w:val="DocumentSource"/>
        </w:rPr>
        <w:t xml:space="preserve"> (zanostroy.ru)</w:t>
      </w:r>
      <w:r>
        <w:br/>
      </w:r>
      <w:r>
        <w:rPr>
          <w:rStyle w:val="DocumentName"/>
        </w:rPr>
        <w:t xml:space="preserve">Дмитрий Кочнев в телеэфире рассказал, как </w:t>
      </w:r>
      <w:proofErr w:type="spellStart"/>
      <w:r>
        <w:rPr>
          <w:rStyle w:val="DocumentName"/>
        </w:rPr>
        <w:t>саморегуляторы</w:t>
      </w:r>
      <w:proofErr w:type="spellEnd"/>
      <w:r>
        <w:rPr>
          <w:rStyle w:val="DocumentName"/>
        </w:rPr>
        <w:t xml:space="preserve"> и строители совместно работают над привлечением молодёжи в </w:t>
      </w:r>
      <w:proofErr w:type="spellStart"/>
      <w:r>
        <w:rPr>
          <w:rStyle w:val="DocumentName"/>
        </w:rPr>
        <w:t>стройотрасль</w:t>
      </w:r>
      <w:bookmarkEnd w:id="48"/>
      <w:bookmarkEnd w:id="49"/>
      <w:proofErr w:type="spellEnd"/>
    </w:p>
    <w:p w:rsidR="006B3483" w:rsidRDefault="006B3483" w:rsidP="006B3483">
      <w:pPr>
        <w:pStyle w:val="5"/>
      </w:pPr>
      <w:r>
        <w:t xml:space="preserve">Несколько дней назад генеральный директор Ассоциации </w:t>
      </w:r>
      <w:r>
        <w:rPr>
          <w:b/>
        </w:rPr>
        <w:t>Саморегулируемая организация</w:t>
      </w:r>
      <w:r>
        <w:t xml:space="preserve"> </w:t>
      </w:r>
      <w:r w:rsidR="00F630AF">
        <w:t>«</w:t>
      </w:r>
      <w:r>
        <w:t xml:space="preserve">Ивановское Объединение </w:t>
      </w:r>
      <w:r>
        <w:rPr>
          <w:b/>
        </w:rPr>
        <w:t>Строителей</w:t>
      </w:r>
      <w:r w:rsidR="00F630AF">
        <w:t>»</w:t>
      </w:r>
      <w:r>
        <w:t xml:space="preserve"> (Ассоциация </w:t>
      </w:r>
      <w:r>
        <w:rPr>
          <w:b/>
        </w:rPr>
        <w:t>СРО</w:t>
      </w:r>
      <w:r>
        <w:t xml:space="preserve"> </w:t>
      </w:r>
      <w:r w:rsidR="00F630AF">
        <w:t>«</w:t>
      </w:r>
      <w:r>
        <w:t>ИОС</w:t>
      </w:r>
      <w:r w:rsidR="00F630AF">
        <w:t>»</w:t>
      </w:r>
      <w:r>
        <w:t xml:space="preserve">, </w:t>
      </w:r>
      <w:r>
        <w:rPr>
          <w:b/>
        </w:rPr>
        <w:t>СРО-С-114-16122009</w:t>
      </w:r>
      <w:r>
        <w:t xml:space="preserve">) Дмитрий Кочнев дал интервью региональной телекомпании, в котором подробно рассказал о том, как </w:t>
      </w:r>
      <w:r>
        <w:rPr>
          <w:b/>
        </w:rPr>
        <w:t>строители</w:t>
      </w:r>
      <w:r>
        <w:t xml:space="preserve"> области совместно с </w:t>
      </w:r>
      <w:proofErr w:type="spellStart"/>
      <w:r>
        <w:t>саморегуляторами</w:t>
      </w:r>
      <w:proofErr w:type="spellEnd"/>
      <w:r>
        <w:t xml:space="preserve"> работают над решением проблемы кадрового дефицита. С подробностями - наш добровольный эксперт из Иваново.</w:t>
      </w:r>
    </w:p>
    <w:p w:rsidR="006B3483" w:rsidRDefault="006B3483" w:rsidP="006B3483">
      <w:pPr>
        <w:pStyle w:val="DocumentBody"/>
      </w:pPr>
      <w:r>
        <w:t>***</w:t>
      </w:r>
    </w:p>
    <w:p w:rsidR="006B3483" w:rsidRDefault="006B3483" w:rsidP="006B3483">
      <w:pPr>
        <w:pStyle w:val="DocumentBody"/>
      </w:pPr>
      <w:r>
        <w:t xml:space="preserve">В самом начале своего рассказа Дмитрий Кочнев отдельно подчеркнул, что над привлечением молодых специалистов в отрасль </w:t>
      </w:r>
      <w:r>
        <w:rPr>
          <w:b/>
        </w:rPr>
        <w:t>строителям</w:t>
      </w:r>
      <w:r>
        <w:t xml:space="preserve"> и </w:t>
      </w:r>
      <w:r>
        <w:rPr>
          <w:b/>
        </w:rPr>
        <w:t>СРО</w:t>
      </w:r>
      <w:r>
        <w:t xml:space="preserve"> нужно работать совместно, поскольку объединение усилий резко повышает шансы успешно справиться с задачей.</w:t>
      </w:r>
    </w:p>
    <w:p w:rsidR="006B3483" w:rsidRDefault="006B3483" w:rsidP="006B3483">
      <w:pPr>
        <w:pStyle w:val="DocumentBody"/>
      </w:pPr>
      <w:r>
        <w:t xml:space="preserve">Ассоциаций </w:t>
      </w:r>
      <w:r>
        <w:rPr>
          <w:b/>
        </w:rPr>
        <w:t>СРО</w:t>
      </w:r>
      <w:r>
        <w:t xml:space="preserve"> </w:t>
      </w:r>
      <w:r w:rsidR="00F630AF">
        <w:t>«</w:t>
      </w:r>
      <w:r>
        <w:t>ИОС</w:t>
      </w:r>
      <w:r w:rsidR="00F630AF">
        <w:t>»</w:t>
      </w:r>
      <w:r>
        <w:t xml:space="preserve"> уже реализована программа воспитания молодых кадров со школьной скамьи - с последующим введением в профессию тех, кто решил пойти по стезе </w:t>
      </w:r>
      <w:r>
        <w:rPr>
          <w:b/>
        </w:rPr>
        <w:t>строителя</w:t>
      </w:r>
      <w:r>
        <w:t xml:space="preserve">. При этом первые профессиональные шаги молодым </w:t>
      </w:r>
      <w:r>
        <w:rPr>
          <w:b/>
        </w:rPr>
        <w:t>строителям</w:t>
      </w:r>
      <w:r>
        <w:t xml:space="preserve"> помогают сделать участники </w:t>
      </w:r>
      <w:r>
        <w:rPr>
          <w:b/>
        </w:rPr>
        <w:t>СРО</w:t>
      </w:r>
      <w:r>
        <w:t xml:space="preserve"> на своих объектах.</w:t>
      </w:r>
    </w:p>
    <w:p w:rsidR="006B3483" w:rsidRDefault="006B3483" w:rsidP="006B3483">
      <w:pPr>
        <w:pStyle w:val="DocumentBody"/>
      </w:pPr>
      <w:r>
        <w:t xml:space="preserve">Первоначально идея состояла в том, чтобы пойти в школы области и заняться работой по профориентации среди старшеклассников. Однако от такого подхода </w:t>
      </w:r>
      <w:proofErr w:type="spellStart"/>
      <w:r>
        <w:t>саморегуляторы</w:t>
      </w:r>
      <w:proofErr w:type="spellEnd"/>
      <w:r>
        <w:t xml:space="preserve"> вскоре отказалась, поскольку школ очень много, и для работы с ними у </w:t>
      </w:r>
      <w:r>
        <w:rPr>
          <w:b/>
        </w:rPr>
        <w:t>СРО</w:t>
      </w:r>
      <w:r>
        <w:t xml:space="preserve"> не хватит ресурсов. Вместо этого было решено работать совместно с центром социальных компетенций </w:t>
      </w:r>
      <w:r w:rsidR="00F630AF">
        <w:t>«</w:t>
      </w:r>
      <w:r>
        <w:t>Притяжение</w:t>
      </w:r>
      <w:r w:rsidR="00F630AF">
        <w:t>»</w:t>
      </w:r>
      <w:r>
        <w:t xml:space="preserve"> и центром профориентации </w:t>
      </w:r>
      <w:r w:rsidR="00F630AF">
        <w:t>«</w:t>
      </w:r>
      <w:r>
        <w:t>Перспектива</w:t>
      </w:r>
      <w:r w:rsidR="00F630AF">
        <w:t>»</w:t>
      </w:r>
      <w:r>
        <w:t>. На их базе в этом году было сформировано несколько профильных классов для ребят, интересующихся стройкой.</w:t>
      </w:r>
    </w:p>
    <w:p w:rsidR="006B3483" w:rsidRDefault="006B3483" w:rsidP="006B3483">
      <w:pPr>
        <w:pStyle w:val="DocumentBody"/>
      </w:pPr>
      <w:r>
        <w:t xml:space="preserve">По мнению Дмитрия Владимировича, в рамках работы с молодёжью нужно разрушить сложившиеся у них стереотипы, что </w:t>
      </w:r>
      <w:r w:rsidR="00F630AF">
        <w:t>«</w:t>
      </w:r>
      <w:r>
        <w:t xml:space="preserve">быть </w:t>
      </w:r>
      <w:r>
        <w:rPr>
          <w:b/>
        </w:rPr>
        <w:t>строителем</w:t>
      </w:r>
      <w:r>
        <w:t xml:space="preserve"> не модно и не круто, на стройке хорошо не заработаешь</w:t>
      </w:r>
      <w:r w:rsidR="00F630AF">
        <w:t>»</w:t>
      </w:r>
      <w:r>
        <w:t xml:space="preserve">. Но сегодня это далеко не так, ведь востребованные специалисты </w:t>
      </w:r>
      <w:r>
        <w:rPr>
          <w:b/>
        </w:rPr>
        <w:t>строительных</w:t>
      </w:r>
      <w:r>
        <w:t xml:space="preserve"> специальностей зарабатывают весьма неплохие деньги, позволяющие обеспечить достойную жизнь.</w:t>
      </w:r>
    </w:p>
    <w:p w:rsidR="006B3483" w:rsidRDefault="006B3483" w:rsidP="006B3483">
      <w:pPr>
        <w:pStyle w:val="DocumentBody"/>
      </w:pPr>
      <w:r>
        <w:t xml:space="preserve">Ведущий справедливо заметил, что нынешний школьник, приняв решение стать </w:t>
      </w:r>
      <w:r>
        <w:rPr>
          <w:b/>
        </w:rPr>
        <w:t>строителем</w:t>
      </w:r>
      <w:r>
        <w:t xml:space="preserve">, на хороший доход выйдет лишь через несколько лет - после того, как получит специальность, и приобретет опыт в рамках реального </w:t>
      </w:r>
      <w:r>
        <w:rPr>
          <w:b/>
        </w:rPr>
        <w:t>строительства</w:t>
      </w:r>
      <w:r>
        <w:t>. Господин Кочнев с этим согласился, как и с наличием у молодёжи альтернатив: например, можно повесить на спину жёлтый рюкзак курьера-доставщика, и тут же получить немалые для молодого человека деньги.</w:t>
      </w:r>
    </w:p>
    <w:p w:rsidR="006B3483" w:rsidRDefault="006B3483" w:rsidP="006B3483">
      <w:pPr>
        <w:pStyle w:val="DocumentBody"/>
      </w:pPr>
      <w:r>
        <w:t xml:space="preserve">Но дальше-то что? До сорока лет на велосипеде ездить? И что ты после себя оставишь? В противовес этому, как рассказал директор </w:t>
      </w:r>
      <w:r>
        <w:rPr>
          <w:b/>
        </w:rPr>
        <w:t>СРО</w:t>
      </w:r>
      <w:r>
        <w:t xml:space="preserve">, в работе с молодёжью профессиональное сообщество стремится подчеркнуть, что, став </w:t>
      </w:r>
      <w:r>
        <w:rPr>
          <w:b/>
        </w:rPr>
        <w:t>строителем</w:t>
      </w:r>
      <w:r>
        <w:t>, человек получает востребованную профессию на всю жизнь. А результатом его профессиональных усилий станут здания, которые способны радовать людей десятилетиями - а то и веками.</w:t>
      </w:r>
    </w:p>
    <w:p w:rsidR="006B3483" w:rsidRDefault="006B3483" w:rsidP="006B3483">
      <w:pPr>
        <w:pStyle w:val="DocumentBody"/>
      </w:pPr>
      <w:r>
        <w:t xml:space="preserve">Тут Дмитрий Кочнев упомянул, что у Ассоциации </w:t>
      </w:r>
      <w:r>
        <w:rPr>
          <w:b/>
        </w:rPr>
        <w:t>СРО</w:t>
      </w:r>
      <w:r>
        <w:t xml:space="preserve"> </w:t>
      </w:r>
      <w:r w:rsidR="00F630AF">
        <w:t>«</w:t>
      </w:r>
      <w:r>
        <w:t>ИОС</w:t>
      </w:r>
      <w:r w:rsidR="00F630AF">
        <w:t>»</w:t>
      </w:r>
      <w:r>
        <w:t xml:space="preserve"> есть задумка, связанная с династиями ивановских </w:t>
      </w:r>
      <w:r>
        <w:rPr>
          <w:b/>
        </w:rPr>
        <w:t>строителей</w:t>
      </w:r>
      <w:r>
        <w:t xml:space="preserve">. По его словам, в регионе сейчас работают люди, чьи предки также были </w:t>
      </w:r>
      <w:r>
        <w:rPr>
          <w:b/>
        </w:rPr>
        <w:t>строителями</w:t>
      </w:r>
      <w:r>
        <w:t xml:space="preserve"> еще во времена царской России. </w:t>
      </w:r>
      <w:r>
        <w:rPr>
          <w:b/>
        </w:rPr>
        <w:t>Саморегулируемая организация</w:t>
      </w:r>
      <w:r>
        <w:t xml:space="preserve"> намерена рассказать об этих династиях, чтобы популяризировать работу </w:t>
      </w:r>
      <w:r>
        <w:rPr>
          <w:b/>
        </w:rPr>
        <w:t>строителей</w:t>
      </w:r>
      <w:r>
        <w:t>.</w:t>
      </w:r>
    </w:p>
    <w:p w:rsidR="006B3483" w:rsidRDefault="006B3483" w:rsidP="006B3483">
      <w:pPr>
        <w:pStyle w:val="DocumentBody"/>
      </w:pPr>
      <w:r>
        <w:t xml:space="preserve">Руководитель </w:t>
      </w:r>
      <w:r>
        <w:rPr>
          <w:b/>
        </w:rPr>
        <w:t>СРО</w:t>
      </w:r>
      <w:r>
        <w:t xml:space="preserve"> рассказал об одном примере взаимодействия организации, заинтересованной в молодых специалистах, с учебным заведением, которое их готовит. Занимающаяся электромонтажными работами компания за свой счёт отремонтировала аудиторию в колледже и сейчас монтирует в ней стенд для обучения. Студенты, которые будут учиться в аудитории, уже со второго курса придут на практику в эту компанию.</w:t>
      </w:r>
    </w:p>
    <w:p w:rsidR="006B3483" w:rsidRDefault="006B3483" w:rsidP="006B3483">
      <w:pPr>
        <w:pStyle w:val="DocumentBody"/>
      </w:pPr>
      <w:r>
        <w:t>А в ноябре три региональных компании начнут совместно оборудовать класс каменщиков. Затем сотрудники этих предприятий примут участие в обучении студентов, после чего пригласят их на практику в свой бизнес. Дмитрий Владимирович отдельно отметил, что просто отремонтировать класс и повесить в нём название своей компании недостаточно, это к успешному найму не приведёт. Нужно вкладываться в подрастающее поколение, вести для них занятия, организовывать и проводить практику, тогда и будет результат.</w:t>
      </w:r>
    </w:p>
    <w:p w:rsidR="006B3483" w:rsidRDefault="006B3483" w:rsidP="006B3483">
      <w:pPr>
        <w:pStyle w:val="DocumentBody"/>
      </w:pPr>
      <w:r>
        <w:rPr>
          <w:b/>
        </w:rPr>
        <w:t>Строителям</w:t>
      </w:r>
      <w:r>
        <w:t xml:space="preserve"> интереснее идти за кадрами в колледжи или вузы? Интересно работать со всеми, потому что не хватает как рабочих кадров (в основном их готовят колледжи), так и управленцев (выпускаются вузами). По словам </w:t>
      </w:r>
      <w:r>
        <w:lastRenderedPageBreak/>
        <w:t xml:space="preserve">Дмитрия Кочнева, если из выпускников профильных учебных заведений до рабочего места в </w:t>
      </w:r>
      <w:r>
        <w:rPr>
          <w:b/>
        </w:rPr>
        <w:t>строительной</w:t>
      </w:r>
      <w:r>
        <w:t xml:space="preserve"> компании региона доходит 10% выпускников, то это уже победа. Он высказал надежду, что доля выпускников, оставшихся в профессии, со временем будет расти.</w:t>
      </w:r>
    </w:p>
    <w:p w:rsidR="006B3483" w:rsidRDefault="001F0AAD" w:rsidP="006B3483">
      <w:hyperlink r:id="rId19" w:history="1">
        <w:r w:rsidR="006B3483">
          <w:rPr>
            <w:rStyle w:val="DocumentOriginalLink"/>
          </w:rPr>
          <w:t>http://zanostroy.ru/news/2024/11/01/4964.html</w:t>
        </w:r>
      </w:hyperlink>
    </w:p>
    <w:p w:rsidR="00F630AF" w:rsidRDefault="006B3483" w:rsidP="006B3483">
      <w:r>
        <w:rPr>
          <w:sz w:val="18"/>
        </w:rPr>
        <w:t>назад: </w:t>
      </w:r>
      <w:hyperlink w:anchor="ref_toc" w:history="1">
        <w:r>
          <w:rPr>
            <w:rStyle w:val="NavigationLink"/>
          </w:rPr>
          <w:t>оглавление</w:t>
        </w:r>
      </w:hyperlink>
    </w:p>
    <w:p w:rsidR="00C42A72" w:rsidRDefault="00C42A72" w:rsidP="00C42A72">
      <w:pPr>
        <w:pStyle w:val="1"/>
      </w:pPr>
      <w:bookmarkStart w:id="50" w:name="_Toc179874998"/>
      <w:bookmarkStart w:id="51" w:name="_Toc179874986"/>
      <w:bookmarkStart w:id="52" w:name="_Toc181430031"/>
      <w:r w:rsidRPr="002A0AB3">
        <w:t>НОВОСТИ ОТРАСЛИ</w:t>
      </w:r>
      <w:bookmarkEnd w:id="50"/>
      <w:bookmarkEnd w:id="52"/>
    </w:p>
    <w:p w:rsidR="00436ED6" w:rsidRDefault="00436ED6" w:rsidP="00436ED6">
      <w:pPr>
        <w:pStyle w:val="4"/>
      </w:pPr>
      <w:bookmarkStart w:id="53" w:name="_Toc181419666"/>
      <w:bookmarkStart w:id="54" w:name="_Toc179865748"/>
      <w:bookmarkStart w:id="55" w:name="_Toc179865726"/>
      <w:bookmarkStart w:id="56" w:name="_Toc181430032"/>
      <w:r>
        <w:rPr>
          <w:rStyle w:val="DocumentDate"/>
        </w:rPr>
        <w:t>02.11.2024</w:t>
      </w:r>
      <w:r>
        <w:br/>
      </w:r>
      <w:r>
        <w:rPr>
          <w:rStyle w:val="DocumentSource"/>
        </w:rPr>
        <w:t>Ведомости</w:t>
      </w:r>
      <w:r>
        <w:br/>
      </w:r>
      <w:r>
        <w:rPr>
          <w:rStyle w:val="DocumentName"/>
        </w:rPr>
        <w:t>Продажи отечественной строительной техники снизились на 4,5%</w:t>
      </w:r>
      <w:bookmarkEnd w:id="53"/>
      <w:bookmarkEnd w:id="56"/>
    </w:p>
    <w:p w:rsidR="00436ED6" w:rsidRDefault="00436ED6" w:rsidP="00436ED6">
      <w:pPr>
        <w:pStyle w:val="5"/>
      </w:pPr>
      <w:r>
        <w:t>На отрасль давит дешевый китайский импорт и высокая ключевая ставка</w:t>
      </w:r>
    </w:p>
    <w:p w:rsidR="00436ED6" w:rsidRDefault="00436ED6" w:rsidP="00436ED6">
      <w:pPr>
        <w:pStyle w:val="DocumentBody"/>
      </w:pPr>
      <w:r>
        <w:t xml:space="preserve">Отгрузки российской дорожно-строительной техники (ДСТ) на внутренний рынок за девять месяцев 2024 г. снизились на 4,5% год к году до 55 </w:t>
      </w:r>
      <w:proofErr w:type="gramStart"/>
      <w:r>
        <w:t>млрд</w:t>
      </w:r>
      <w:proofErr w:type="gramEnd"/>
      <w:r>
        <w:t xml:space="preserve"> руб. Это следует из статистики ассоциации </w:t>
      </w:r>
      <w:r w:rsidR="00F630AF">
        <w:t>«</w:t>
      </w:r>
      <w:proofErr w:type="spellStart"/>
      <w:r>
        <w:t>Росспецмаш</w:t>
      </w:r>
      <w:proofErr w:type="spellEnd"/>
      <w:r w:rsidR="00F630AF">
        <w:t>»</w:t>
      </w:r>
      <w:r>
        <w:t xml:space="preserve">, с которой ознакомились </w:t>
      </w:r>
      <w:r w:rsidR="00F630AF">
        <w:t>«</w:t>
      </w:r>
      <w:r>
        <w:t>Ведомости</w:t>
      </w:r>
      <w:r w:rsidR="00F630AF">
        <w:t>»</w:t>
      </w:r>
      <w:r>
        <w:t>. В нее входят предприятия, обеспечивающие около 80% объемов выпуска ДСТ в стране.</w:t>
      </w:r>
    </w:p>
    <w:p w:rsidR="00436ED6" w:rsidRDefault="00436ED6" w:rsidP="00436ED6">
      <w:pPr>
        <w:pStyle w:val="DocumentBody"/>
      </w:pPr>
      <w:r>
        <w:t xml:space="preserve">Ранее позитивный тренд наблюдался как по итогам квартала, так и за полугодие. В январе - марте предприятия, входящие в </w:t>
      </w:r>
      <w:r w:rsidR="00F630AF">
        <w:t>«</w:t>
      </w:r>
      <w:proofErr w:type="spellStart"/>
      <w:r>
        <w:t>Росспецмаш</w:t>
      </w:r>
      <w:proofErr w:type="spellEnd"/>
      <w:r w:rsidR="00F630AF">
        <w:t>»</w:t>
      </w:r>
      <w:r>
        <w:t xml:space="preserve">, продали ДСТ на 18,8 </w:t>
      </w:r>
      <w:proofErr w:type="gramStart"/>
      <w:r>
        <w:t>млрд</w:t>
      </w:r>
      <w:proofErr w:type="gramEnd"/>
      <w:r>
        <w:t xml:space="preserve"> руб. (+9,2%), за шесть месяцев - на 38,6 млрд руб. (+6%).</w:t>
      </w:r>
    </w:p>
    <w:p w:rsidR="00436ED6" w:rsidRDefault="00436ED6" w:rsidP="00436ED6">
      <w:pPr>
        <w:pStyle w:val="DocumentBody"/>
      </w:pPr>
      <w:r>
        <w:t xml:space="preserve">В сентябре 2024 г. отгрузки отечественной ДСТ сократились на 23,4% в годовом выражении до 5,5 </w:t>
      </w:r>
      <w:proofErr w:type="gramStart"/>
      <w:r>
        <w:t>млрд</w:t>
      </w:r>
      <w:proofErr w:type="gramEnd"/>
      <w:r>
        <w:t xml:space="preserve"> руб., а в августе - на 33,5% до 5,1 млрд руб., следует из данных ассоциации. Таким образом, основной вклад в негативную динамику внес III квартал. По многим видам техники по итогам девяти месяцев падение отгрузок год к году наблюдается также и в штуках. По экскаваторам в количественном выражении оно составило 45%, кранам-трубоукладчикам - 46%, автокранам - 29%, автогрейдерам - 25%, дорожным каткам - 20%. Абсолютных цифр в ассоциации традиционно не приводят. При этом выросли поставки на внутренний рынок погрузчиков - телескопических (+20%), фронтальных (+61%), мини-погрузчиков (+26%) и экскаваторов-погрузчиков (+99%), а также гусеничных бульдозеров (+25%).</w:t>
      </w:r>
    </w:p>
    <w:p w:rsidR="00436ED6" w:rsidRDefault="00436ED6" w:rsidP="00436ED6">
      <w:pPr>
        <w:pStyle w:val="DocumentBody"/>
      </w:pPr>
      <w:r>
        <w:t xml:space="preserve">В </w:t>
      </w:r>
      <w:r w:rsidR="00F630AF">
        <w:t>«</w:t>
      </w:r>
      <w:proofErr w:type="spellStart"/>
      <w:r>
        <w:t>Росспецмаше</w:t>
      </w:r>
      <w:proofErr w:type="spellEnd"/>
      <w:r w:rsidR="00F630AF">
        <w:t>»</w:t>
      </w:r>
      <w:r>
        <w:t xml:space="preserve"> жалуются на растущие издержки производства, а также не первый год указывают на </w:t>
      </w:r>
      <w:r w:rsidR="00F630AF">
        <w:t>«</w:t>
      </w:r>
      <w:r>
        <w:t>агрессивный импорт</w:t>
      </w:r>
      <w:r w:rsidR="00F630AF">
        <w:t>»</w:t>
      </w:r>
      <w:r>
        <w:t xml:space="preserve">. По данным ассоциации, в 2023 г. он вырос на 58% год к году, превысив 440 </w:t>
      </w:r>
      <w:proofErr w:type="gramStart"/>
      <w:r>
        <w:t>млрд</w:t>
      </w:r>
      <w:proofErr w:type="gramEnd"/>
      <w:r>
        <w:t xml:space="preserve"> руб. - это почти в 5 раз больше выпуска всей российской ДСТ за год. Представитель ассоциации уточняет, что </w:t>
      </w:r>
      <w:r w:rsidR="00F630AF">
        <w:t>«</w:t>
      </w:r>
      <w:r>
        <w:t>особенно остро</w:t>
      </w:r>
      <w:r w:rsidR="00F630AF">
        <w:t>»</w:t>
      </w:r>
      <w:r>
        <w:t xml:space="preserve"> ситуация обстоит в сегментах экскаваторов и фронтальных погрузчиков, где доля иностранных машин превышает 90%. По его словам, в основном это китайская техника.</w:t>
      </w:r>
    </w:p>
    <w:p w:rsidR="00436ED6" w:rsidRDefault="00F630AF" w:rsidP="00436ED6">
      <w:pPr>
        <w:pStyle w:val="DocumentBody"/>
      </w:pPr>
      <w:r>
        <w:t>«</w:t>
      </w:r>
      <w:r w:rsidR="00436ED6">
        <w:t xml:space="preserve">Это классический пример, когда производители из КНР завоевывают рынок, </w:t>
      </w:r>
      <w:proofErr w:type="spellStart"/>
      <w:proofErr w:type="gramStart"/>
      <w:r w:rsidR="00436ED6">
        <w:t>демпингуя</w:t>
      </w:r>
      <w:proofErr w:type="spellEnd"/>
      <w:proofErr w:type="gramEnd"/>
      <w:r w:rsidR="00436ED6">
        <w:t xml:space="preserve"> в том числе при поддержке китайских органов власти (благодаря различным программам поддержки экспорта. - </w:t>
      </w:r>
      <w:proofErr w:type="gramStart"/>
      <w:r>
        <w:t>«</w:t>
      </w:r>
      <w:r w:rsidR="00436ED6">
        <w:t>Ведомости</w:t>
      </w:r>
      <w:r>
        <w:t>»</w:t>
      </w:r>
      <w:r w:rsidR="00436ED6">
        <w:t>)</w:t>
      </w:r>
      <w:r>
        <w:t>»</w:t>
      </w:r>
      <w:r w:rsidR="00436ED6">
        <w:t>, - отмечает руководитель проектов SBS-</w:t>
      </w:r>
      <w:proofErr w:type="spellStart"/>
      <w:r w:rsidR="00436ED6">
        <w:t>Consulting</w:t>
      </w:r>
      <w:proofErr w:type="spellEnd"/>
      <w:r w:rsidR="00436ED6">
        <w:t xml:space="preserve"> Дмитрий </w:t>
      </w:r>
      <w:proofErr w:type="spellStart"/>
      <w:r w:rsidR="00436ED6">
        <w:t>Бабанский</w:t>
      </w:r>
      <w:proofErr w:type="spellEnd"/>
      <w:r w:rsidR="00436ED6">
        <w:t>.</w:t>
      </w:r>
      <w:proofErr w:type="gramEnd"/>
      <w:r w:rsidR="00436ED6">
        <w:t xml:space="preserve"> Китайская техника, по его оценкам, оказывается в среднем на 15-20% дешевле отечественной. То есть бульдозер сопоставимой мощности российского производства обойдется в среднем в 15 </w:t>
      </w:r>
      <w:proofErr w:type="gramStart"/>
      <w:r w:rsidR="00436ED6">
        <w:t>млн</w:t>
      </w:r>
      <w:proofErr w:type="gramEnd"/>
      <w:r w:rsidR="00436ED6">
        <w:t xml:space="preserve"> руб., а китайский - 12,5 млн руб., указывает эксперт.</w:t>
      </w:r>
    </w:p>
    <w:p w:rsidR="00436ED6" w:rsidRDefault="00436ED6" w:rsidP="00436ED6">
      <w:pPr>
        <w:pStyle w:val="DocumentBody"/>
      </w:pPr>
      <w:r>
        <w:t xml:space="preserve">По словам первого заместителя гендиректора лизинговой компании </w:t>
      </w:r>
      <w:r w:rsidR="00F630AF">
        <w:t>«</w:t>
      </w:r>
      <w:proofErr w:type="spellStart"/>
      <w:proofErr w:type="gramStart"/>
      <w:r>
        <w:t>E</w:t>
      </w:r>
      <w:proofErr w:type="gramEnd"/>
      <w:r>
        <w:t>вроплан</w:t>
      </w:r>
      <w:proofErr w:type="spellEnd"/>
      <w:r w:rsidR="00F630AF">
        <w:t>»</w:t>
      </w:r>
      <w:r>
        <w:t xml:space="preserve"> Ильи Ноготкова, продажи ДСТ в сентябре </w:t>
      </w:r>
      <w:r w:rsidR="00F630AF">
        <w:t>«</w:t>
      </w:r>
      <w:r>
        <w:t>остались на уровне августа</w:t>
      </w:r>
      <w:r w:rsidR="00F630AF">
        <w:t>»</w:t>
      </w:r>
      <w:r>
        <w:t xml:space="preserve">. Но тогда они упали сразу на 30% к августу 2023 г. По его словам, сейчас компания старается не допустить дальнейшего снижения, в том числе за счет участия в программе субсидирования лизинга ДСТ от </w:t>
      </w:r>
      <w:proofErr w:type="spellStart"/>
      <w:r>
        <w:t>Минпромторга</w:t>
      </w:r>
      <w:proofErr w:type="spellEnd"/>
      <w:r>
        <w:t xml:space="preserve">. Лидерами продаж в сегменте ДСТ и самоходной техники, по словам Ноготкова, являются фронтальные и ковшовые экскаваторы-погрузчики, дорожные катки и бульдозеры китайских LGCE, </w:t>
      </w:r>
      <w:proofErr w:type="spellStart"/>
      <w:r>
        <w:t>Lonking</w:t>
      </w:r>
      <w:proofErr w:type="spellEnd"/>
      <w:r>
        <w:t xml:space="preserve"> и XCMG.</w:t>
      </w:r>
    </w:p>
    <w:p w:rsidR="00436ED6" w:rsidRDefault="00436ED6" w:rsidP="00436ED6">
      <w:pPr>
        <w:pStyle w:val="DocumentBody"/>
      </w:pPr>
      <w:proofErr w:type="gramStart"/>
      <w:r>
        <w:t xml:space="preserve">Гендиректор </w:t>
      </w:r>
      <w:r w:rsidR="00F630AF">
        <w:t>«</w:t>
      </w:r>
      <w:r>
        <w:t>ВТБ лизинга</w:t>
      </w:r>
      <w:r w:rsidR="00F630AF">
        <w:t>»</w:t>
      </w:r>
      <w:r>
        <w:t xml:space="preserve"> Антон </w:t>
      </w:r>
      <w:proofErr w:type="spellStart"/>
      <w:r>
        <w:t>Мусатов</w:t>
      </w:r>
      <w:proofErr w:type="spellEnd"/>
      <w:r>
        <w:t xml:space="preserve"> также перечисляет бренды из КНР в числе наиболее востребованных - это LGCE с долей 8% от всей выданной компанией техники, по 7% занимают </w:t>
      </w:r>
      <w:proofErr w:type="spellStart"/>
      <w:r>
        <w:t>Lonking</w:t>
      </w:r>
      <w:proofErr w:type="spellEnd"/>
      <w:r>
        <w:t xml:space="preserve">, XCMG и </w:t>
      </w:r>
      <w:proofErr w:type="spellStart"/>
      <w:r>
        <w:t>Liugong</w:t>
      </w:r>
      <w:proofErr w:type="spellEnd"/>
      <w:r>
        <w:t xml:space="preserve">, 6% - </w:t>
      </w:r>
      <w:proofErr w:type="spellStart"/>
      <w:r>
        <w:t>Sany</w:t>
      </w:r>
      <w:proofErr w:type="spellEnd"/>
      <w:r>
        <w:t>.</w:t>
      </w:r>
      <w:proofErr w:type="gramEnd"/>
      <w:r>
        <w:t xml:space="preserve"> На машины бренда </w:t>
      </w:r>
      <w:r w:rsidR="00F630AF">
        <w:t>«</w:t>
      </w:r>
      <w:proofErr w:type="spellStart"/>
      <w:r>
        <w:t>Беларус</w:t>
      </w:r>
      <w:proofErr w:type="spellEnd"/>
      <w:r w:rsidR="00F630AF">
        <w:t>»</w:t>
      </w:r>
      <w:r>
        <w:t xml:space="preserve"> пришлось 5% выданных машин. </w:t>
      </w:r>
      <w:r w:rsidR="00F630AF">
        <w:t>«</w:t>
      </w:r>
      <w:r>
        <w:t>ВТБ лизинг</w:t>
      </w:r>
      <w:r w:rsidR="00F630AF">
        <w:t>»</w:t>
      </w:r>
      <w:r>
        <w:t xml:space="preserve"> за девять месяцев, по его словам, увеличил выдачу спецтехники на 7% год к году. Абсолютных цифр топ-менеджер не раскрыл.</w:t>
      </w:r>
    </w:p>
    <w:p w:rsidR="00436ED6" w:rsidRDefault="00436ED6" w:rsidP="00436ED6">
      <w:pPr>
        <w:pStyle w:val="DocumentBody"/>
      </w:pPr>
      <w:r>
        <w:t xml:space="preserve">В этом году на фоне проблем со спросом общий объем импорта также начал снижаться - за восемь месяцев 2024 г., по оценкам </w:t>
      </w:r>
      <w:r w:rsidR="00F630AF">
        <w:t>«</w:t>
      </w:r>
      <w:proofErr w:type="spellStart"/>
      <w:r>
        <w:t>Росспецмаша</w:t>
      </w:r>
      <w:proofErr w:type="spellEnd"/>
      <w:r w:rsidR="00F630AF">
        <w:t>»</w:t>
      </w:r>
      <w:r>
        <w:t>, в денежном выражении он просел на 16% год к году до $3 млрд. Более свежих данных там не предоставили.</w:t>
      </w:r>
    </w:p>
    <w:p w:rsidR="00436ED6" w:rsidRDefault="00436ED6" w:rsidP="00436ED6">
      <w:pPr>
        <w:pStyle w:val="DocumentBody"/>
      </w:pPr>
      <w:r>
        <w:t>На пороге кризиса</w:t>
      </w:r>
    </w:p>
    <w:p w:rsidR="00436ED6" w:rsidRDefault="00F630AF" w:rsidP="00436ED6">
      <w:pPr>
        <w:pStyle w:val="DocumentBody"/>
      </w:pPr>
      <w:r>
        <w:t>«</w:t>
      </w:r>
      <w:r w:rsidR="00436ED6">
        <w:t>Производители сообщают, что запасы на складах у дилеров и на заводах растут, а потребительская активность продолжает снижаться</w:t>
      </w:r>
      <w:r>
        <w:t>»</w:t>
      </w:r>
      <w:r w:rsidR="00436ED6">
        <w:t xml:space="preserve">, - говорит представитель </w:t>
      </w:r>
      <w:r>
        <w:t>«</w:t>
      </w:r>
      <w:proofErr w:type="spellStart"/>
      <w:r w:rsidR="00436ED6">
        <w:t>Росспецмаша</w:t>
      </w:r>
      <w:proofErr w:type="spellEnd"/>
      <w:r>
        <w:t>»</w:t>
      </w:r>
      <w:r w:rsidR="00436ED6">
        <w:t xml:space="preserve">. Ситуация, по его выражению, начинает носить критический характер в связи с </w:t>
      </w:r>
      <w:r>
        <w:t>«</w:t>
      </w:r>
      <w:r w:rsidR="00436ED6">
        <w:t>запредельно высокой</w:t>
      </w:r>
      <w:r>
        <w:t>»</w:t>
      </w:r>
      <w:r w:rsidR="00436ED6">
        <w:t xml:space="preserve"> ключевой ставкой ЦБ, которая </w:t>
      </w:r>
      <w:r>
        <w:t>«</w:t>
      </w:r>
      <w:r w:rsidR="00436ED6">
        <w:t>ставит крест на инвестиционных программах заводов и их клиентов</w:t>
      </w:r>
      <w:r>
        <w:t>»</w:t>
      </w:r>
      <w:r w:rsidR="00436ED6">
        <w:t>. Напомним, Банк России 25 октября в очередной раз поднял ключевую ставку - сразу на 2 п. п. до 21%.</w:t>
      </w:r>
    </w:p>
    <w:p w:rsidR="00436ED6" w:rsidRDefault="00436ED6" w:rsidP="00436ED6">
      <w:pPr>
        <w:pStyle w:val="DocumentBody"/>
      </w:pPr>
      <w:r>
        <w:t>Высокую ключевую ставку в качестве одной из главных причин падения спроса и кризисных явлений в секторе называют также представители лизинговых компаний и эксперты.</w:t>
      </w:r>
    </w:p>
    <w:p w:rsidR="00436ED6" w:rsidRDefault="00436ED6" w:rsidP="00436ED6">
      <w:pPr>
        <w:pStyle w:val="DocumentBody"/>
      </w:pPr>
      <w:r>
        <w:t xml:space="preserve">Гендиректор ассоциации </w:t>
      </w:r>
      <w:r w:rsidR="00F630AF">
        <w:t>«</w:t>
      </w:r>
      <w:proofErr w:type="spellStart"/>
      <w:r>
        <w:t>Спецавтопром</w:t>
      </w:r>
      <w:proofErr w:type="spellEnd"/>
      <w:r w:rsidR="00F630AF">
        <w:t>»</w:t>
      </w:r>
      <w:r>
        <w:t xml:space="preserve"> (входит более 80 предприятий, выпускающих ДСТ, самоходную, специальную технику) Денис Кудрявцев отмечает, что коммерческие ставки по лизингу с учетом скрытых комиссий и </w:t>
      </w:r>
      <w:r>
        <w:lastRenderedPageBreak/>
        <w:t xml:space="preserve">процентов </w:t>
      </w:r>
      <w:r w:rsidR="00F630AF">
        <w:t>«</w:t>
      </w:r>
      <w:r>
        <w:t>приближаются к 50%</w:t>
      </w:r>
      <w:r w:rsidR="00F630AF">
        <w:t>»</w:t>
      </w:r>
      <w:r>
        <w:t xml:space="preserve"> в год. </w:t>
      </w:r>
      <w:r w:rsidR="00F630AF">
        <w:t>«</w:t>
      </w:r>
      <w:r>
        <w:t>Те, у кого есть наличные, предпочитают покупать китайскую технику. Она дешевле и продается в рассрочку</w:t>
      </w:r>
      <w:r w:rsidR="00F630AF">
        <w:t>»</w:t>
      </w:r>
      <w:r>
        <w:t xml:space="preserve">, - добавляет он. Поддержать промышленный сектор, по мнению Кудрявцева, могли бы </w:t>
      </w:r>
      <w:proofErr w:type="spellStart"/>
      <w:r>
        <w:t>госзакупки</w:t>
      </w:r>
      <w:proofErr w:type="spellEnd"/>
      <w:r>
        <w:t xml:space="preserve">, в том числе в рамках </w:t>
      </w:r>
      <w:r>
        <w:rPr>
          <w:b/>
        </w:rPr>
        <w:t>закона № 44-ФЗ</w:t>
      </w:r>
      <w:r>
        <w:t xml:space="preserve">. Но государственные и муниципальные структуры, по его словам, в этом году тоже </w:t>
      </w:r>
      <w:r w:rsidR="00F630AF">
        <w:t>«</w:t>
      </w:r>
      <w:r>
        <w:t>придерживают деньги</w:t>
      </w:r>
      <w:r w:rsidR="00F630AF">
        <w:t>»</w:t>
      </w:r>
      <w:r>
        <w:t>.</w:t>
      </w:r>
    </w:p>
    <w:p w:rsidR="00436ED6" w:rsidRDefault="00436ED6" w:rsidP="00436ED6">
      <w:pPr>
        <w:pStyle w:val="DocumentBody"/>
      </w:pPr>
      <w:r>
        <w:t>Ждать ли улучшения</w:t>
      </w:r>
    </w:p>
    <w:p w:rsidR="00436ED6" w:rsidRDefault="00436ED6" w:rsidP="00436ED6">
      <w:pPr>
        <w:pStyle w:val="DocumentBody"/>
      </w:pPr>
      <w:proofErr w:type="spellStart"/>
      <w:r>
        <w:t>Мусатов</w:t>
      </w:r>
      <w:proofErr w:type="spellEnd"/>
      <w:r>
        <w:t xml:space="preserve"> отмечает, что на спрос в этом году влияет совокупность разнонаправленных факторов. </w:t>
      </w:r>
      <w:r w:rsidR="00F630AF">
        <w:t>«</w:t>
      </w:r>
      <w:r>
        <w:t xml:space="preserve">Среди позитивных - необходимость планового обновления автопарков, реализация инфраструктурных проектов и развитие четырех новых регионов России. Негативные - заморозка проектов </w:t>
      </w:r>
      <w:proofErr w:type="gramStart"/>
      <w:r>
        <w:t>жилого строительства</w:t>
      </w:r>
      <w:proofErr w:type="gramEnd"/>
      <w:r>
        <w:t>, вызванная ростом ключевой ставки и значительным сокращением льготной ипотеки, и снижение влияния отложенного спроса на технику, сформировавшегося в 2022 г.</w:t>
      </w:r>
      <w:r w:rsidR="00F630AF">
        <w:t>»</w:t>
      </w:r>
      <w:r>
        <w:t>, - указывает он.</w:t>
      </w:r>
    </w:p>
    <w:p w:rsidR="00436ED6" w:rsidRDefault="00436ED6" w:rsidP="00436ED6">
      <w:pPr>
        <w:pStyle w:val="DocumentBody"/>
      </w:pPr>
      <w:r>
        <w:t xml:space="preserve">По данным консалтинговой компании </w:t>
      </w:r>
      <w:proofErr w:type="spellStart"/>
      <w:r>
        <w:t>Sherpa</w:t>
      </w:r>
      <w:proofErr w:type="spellEnd"/>
      <w:r>
        <w:t xml:space="preserve"> </w:t>
      </w:r>
      <w:proofErr w:type="spellStart"/>
      <w:r>
        <w:t>Group</w:t>
      </w:r>
      <w:proofErr w:type="spellEnd"/>
      <w:r>
        <w:t xml:space="preserve">, за восемь месяцев 2024 г. (последние доступные данные) общий объем строительных работ в регионах России составил 9,36 </w:t>
      </w:r>
      <w:proofErr w:type="gramStart"/>
      <w:r>
        <w:t>трлн</w:t>
      </w:r>
      <w:proofErr w:type="gramEnd"/>
      <w:r>
        <w:t xml:space="preserve"> руб. Это на 2,8% больше, чем за тот же период 2023 г. в сопоставимых ценах. По итогам восьми месяцев 2023 г. темпы роста составляли 9,3%, за первое полугодие этого года - 3,9%. По итогам 2024 г. рост объема строительных работ в сопоставимых ценах может составить до 3-4% к предыдущему году, </w:t>
      </w:r>
      <w:proofErr w:type="gramStart"/>
      <w:r>
        <w:t>против</w:t>
      </w:r>
      <w:proofErr w:type="gramEnd"/>
      <w:r>
        <w:t xml:space="preserve"> почти 8% в 2023-м, прогнозирует </w:t>
      </w:r>
      <w:proofErr w:type="gramStart"/>
      <w:r>
        <w:t>гендиректор</w:t>
      </w:r>
      <w:proofErr w:type="gramEnd"/>
      <w:r>
        <w:t xml:space="preserve"> </w:t>
      </w:r>
      <w:proofErr w:type="spellStart"/>
      <w:r>
        <w:t>Sherpa</w:t>
      </w:r>
      <w:proofErr w:type="spellEnd"/>
      <w:r>
        <w:t xml:space="preserve"> </w:t>
      </w:r>
      <w:proofErr w:type="spellStart"/>
      <w:r>
        <w:t>Group</w:t>
      </w:r>
      <w:proofErr w:type="spellEnd"/>
      <w:r>
        <w:t xml:space="preserve"> Александра Галактионова.</w:t>
      </w:r>
    </w:p>
    <w:p w:rsidR="00436ED6" w:rsidRDefault="00436ED6" w:rsidP="00436ED6">
      <w:pPr>
        <w:pStyle w:val="DocumentBody"/>
      </w:pPr>
      <w:proofErr w:type="spellStart"/>
      <w:r>
        <w:t>Бабанский</w:t>
      </w:r>
      <w:proofErr w:type="spellEnd"/>
      <w:r>
        <w:t xml:space="preserve"> из SBS-</w:t>
      </w:r>
      <w:proofErr w:type="spellStart"/>
      <w:r>
        <w:t>Consulting</w:t>
      </w:r>
      <w:proofErr w:type="spellEnd"/>
      <w:r>
        <w:t xml:space="preserve"> отмечает, что не видит факторов, которые могли бы выступить в качестве драйверов роста в секторе ДСТ. ЦБ смягчать монетарную политику не планирует, инвестиции в стройку тоже резко не вырастут, констатирует он. Драйвером для строительного сектора, по его мнению, могли бы стать госинвестиции в развитие инфраструктуры. </w:t>
      </w:r>
      <w:r w:rsidR="00F630AF">
        <w:t>«</w:t>
      </w:r>
      <w:r>
        <w:t xml:space="preserve">С учетом планов государства по финансированию новых нацпроектов (одним из них должен стать </w:t>
      </w:r>
      <w:r w:rsidR="00F630AF">
        <w:t>«</w:t>
      </w:r>
      <w:r>
        <w:t>Инфраструктура для жизни</w:t>
      </w:r>
      <w:r w:rsidR="00F630AF">
        <w:t>»</w:t>
      </w:r>
      <w:r>
        <w:t xml:space="preserve"> на 1,17 </w:t>
      </w:r>
      <w:proofErr w:type="gramStart"/>
      <w:r>
        <w:t>трлн</w:t>
      </w:r>
      <w:proofErr w:type="gramEnd"/>
      <w:r>
        <w:t xml:space="preserve"> руб. - </w:t>
      </w:r>
      <w:r w:rsidR="00F630AF">
        <w:t>«</w:t>
      </w:r>
      <w:r>
        <w:t>Ведомости</w:t>
      </w:r>
      <w:r w:rsidR="00F630AF">
        <w:t>»</w:t>
      </w:r>
      <w:r>
        <w:t>) рост объемов строительных работ в будущем году мог бы составить 5-7%, - прогнозирует Галактионова. - Но сдерживающее влияние на активность в строительстве и работу компаний будут оказывать жесткие денежно-кредитные условия</w:t>
      </w:r>
      <w:r w:rsidR="00F630AF">
        <w:t>»</w:t>
      </w:r>
      <w:r>
        <w:t>.</w:t>
      </w:r>
    </w:p>
    <w:p w:rsidR="00436ED6" w:rsidRDefault="00436ED6" w:rsidP="00436ED6">
      <w:pPr>
        <w:pStyle w:val="DocumentBody"/>
      </w:pPr>
      <w:r>
        <w:t xml:space="preserve">Гендиректор </w:t>
      </w:r>
      <w:r w:rsidR="00F630AF">
        <w:t>«</w:t>
      </w:r>
      <w:proofErr w:type="spellStart"/>
      <w:r>
        <w:t>Infoline</w:t>
      </w:r>
      <w:proofErr w:type="spellEnd"/>
      <w:r>
        <w:t>-аналитики</w:t>
      </w:r>
      <w:r w:rsidR="00F630AF">
        <w:t>»</w:t>
      </w:r>
      <w:r>
        <w:t xml:space="preserve"> Михаил Бурмистров ожидает снижения продаж </w:t>
      </w:r>
      <w:proofErr w:type="gramStart"/>
      <w:r>
        <w:t>российской</w:t>
      </w:r>
      <w:proofErr w:type="gramEnd"/>
      <w:r>
        <w:t xml:space="preserve"> ДСТ в денежном выражении в 2024 г. на 10-15% год к году. Кудрявцев прогнозирует падение на 30%.</w:t>
      </w:r>
    </w:p>
    <w:p w:rsidR="00436ED6" w:rsidRDefault="00436ED6" w:rsidP="00436ED6">
      <w:pPr>
        <w:pStyle w:val="DocumentBody"/>
      </w:pPr>
      <w:r>
        <w:t xml:space="preserve">Представитель </w:t>
      </w:r>
      <w:r w:rsidR="00F630AF">
        <w:t>«</w:t>
      </w:r>
      <w:proofErr w:type="spellStart"/>
      <w:r>
        <w:t>Росспецмаша</w:t>
      </w:r>
      <w:proofErr w:type="spellEnd"/>
      <w:r w:rsidR="00F630AF">
        <w:t>»</w:t>
      </w:r>
      <w:r>
        <w:t xml:space="preserve"> говорит, что внутренний рынок нужно защитить при помощи </w:t>
      </w:r>
      <w:r w:rsidR="00F630AF">
        <w:t>«</w:t>
      </w:r>
      <w:r>
        <w:t>различных тарифных инструментов</w:t>
      </w:r>
      <w:r w:rsidR="00F630AF">
        <w:t>»</w:t>
      </w:r>
      <w:r>
        <w:t xml:space="preserve">, как это делают за рубежом. В ассоциации также считают нужным активнее использовать госконтроль за техническим </w:t>
      </w:r>
      <w:proofErr w:type="gramStart"/>
      <w:r>
        <w:t>регулированием</w:t>
      </w:r>
      <w:proofErr w:type="gramEnd"/>
      <w:r>
        <w:t xml:space="preserve"> как продукции, так и импортеров (сейчас он зачастую носит декларативный характер), направлять гранты на развитие производства компонентов для ДСТ и обеспечить российских машиностроителей льготными кредитами под 0-1% годовых. </w:t>
      </w:r>
      <w:r w:rsidR="00F630AF">
        <w:t>«</w:t>
      </w:r>
      <w:r>
        <w:t>Ведомости</w:t>
      </w:r>
      <w:r w:rsidR="00F630AF">
        <w:t>»</w:t>
      </w:r>
      <w:r>
        <w:t xml:space="preserve"> направили запрос в </w:t>
      </w:r>
      <w:proofErr w:type="spellStart"/>
      <w:r>
        <w:t>Минпромторг</w:t>
      </w:r>
      <w:proofErr w:type="spellEnd"/>
      <w:r>
        <w:t>.</w:t>
      </w:r>
    </w:p>
    <w:p w:rsidR="00436ED6" w:rsidRDefault="00436ED6" w:rsidP="00436ED6">
      <w:pPr>
        <w:pStyle w:val="DocumentAuthor"/>
      </w:pPr>
      <w:r>
        <w:t>Александр Волобуев</w:t>
      </w:r>
    </w:p>
    <w:p w:rsidR="00436ED6" w:rsidRDefault="001F0AAD" w:rsidP="00436ED6">
      <w:pPr>
        <w:rPr>
          <w:sz w:val="18"/>
        </w:rPr>
      </w:pPr>
      <w:hyperlink r:id="rId20" w:history="1">
        <w:r w:rsidR="00436ED6" w:rsidRPr="000B3797">
          <w:rPr>
            <w:rStyle w:val="a7"/>
            <w:sz w:val="18"/>
          </w:rPr>
          <w:t>https://www.vedomosti.ru/business/articles/2024/11/02/1072565-prodazhi-otechestvennoi-stroitelnoi-tehniki-snizilis?ysclid=m2zppav45m353701395</w:t>
        </w:r>
      </w:hyperlink>
    </w:p>
    <w:p w:rsidR="00242E99" w:rsidRDefault="00436ED6" w:rsidP="00020A00">
      <w:r>
        <w:rPr>
          <w:sz w:val="18"/>
        </w:rPr>
        <w:t>назад: </w:t>
      </w:r>
      <w:hyperlink w:anchor="ref_toc" w:history="1">
        <w:r>
          <w:rPr>
            <w:rStyle w:val="NavigationLink"/>
          </w:rPr>
          <w:t>оглавление</w:t>
        </w:r>
      </w:hyperlink>
    </w:p>
    <w:p w:rsidR="00242E99" w:rsidRDefault="00242E99" w:rsidP="00242E99">
      <w:pPr>
        <w:pStyle w:val="4"/>
      </w:pPr>
      <w:bookmarkStart w:id="57" w:name="_Toc181383683"/>
      <w:bookmarkStart w:id="58" w:name="_Toc181430033"/>
      <w:r>
        <w:rPr>
          <w:rStyle w:val="DocumentDate"/>
        </w:rPr>
        <w:t>01.11.2024</w:t>
      </w:r>
      <w:r>
        <w:br/>
      </w:r>
      <w:r>
        <w:rPr>
          <w:rStyle w:val="DocumentSource"/>
        </w:rPr>
        <w:t xml:space="preserve">ТАСС </w:t>
      </w:r>
      <w:r>
        <w:br/>
      </w:r>
      <w:r>
        <w:rPr>
          <w:rStyle w:val="DocumentName"/>
        </w:rPr>
        <w:t xml:space="preserve">России и Узбекистану стоит создать совместные команды по реновации городов - </w:t>
      </w:r>
      <w:proofErr w:type="spellStart"/>
      <w:r>
        <w:rPr>
          <w:rStyle w:val="DocumentName"/>
        </w:rPr>
        <w:t>Чекунков</w:t>
      </w:r>
      <w:bookmarkEnd w:id="57"/>
      <w:bookmarkEnd w:id="58"/>
      <w:proofErr w:type="spellEnd"/>
    </w:p>
    <w:p w:rsidR="00242E99" w:rsidRDefault="00242E99" w:rsidP="00242E99">
      <w:pPr>
        <w:pStyle w:val="5"/>
      </w:pPr>
      <w:r>
        <w:t>Россия и Узбекистан могли бы организовать</w:t>
      </w:r>
      <w:r w:rsidR="00F630AF">
        <w:t xml:space="preserve"> </w:t>
      </w:r>
      <w:r>
        <w:t>совместные команды из специалистов, которые будут заниматься реновацией городов</w:t>
      </w:r>
      <w:r w:rsidR="00F630AF">
        <w:t xml:space="preserve"> </w:t>
      </w:r>
      <w:r>
        <w:t>в двух странах. Об этом заявил в интервью ТАСС министр по развитию Дальнего</w:t>
      </w:r>
      <w:r w:rsidR="00F630AF">
        <w:t xml:space="preserve"> </w:t>
      </w:r>
      <w:r>
        <w:t xml:space="preserve">Востока и Арктики Алексей </w:t>
      </w:r>
      <w:proofErr w:type="spellStart"/>
      <w:r>
        <w:t>Чекунков</w:t>
      </w:r>
      <w:proofErr w:type="spellEnd"/>
      <w:r>
        <w:t>.</w:t>
      </w:r>
    </w:p>
    <w:p w:rsidR="00242E99" w:rsidRDefault="00F630AF" w:rsidP="00242E99">
      <w:pPr>
        <w:pStyle w:val="DocumentBody"/>
      </w:pPr>
      <w:r>
        <w:t>«</w:t>
      </w:r>
      <w:r w:rsidR="00242E99">
        <w:t>И в рамках встреч российских руководителей с узбекской стороной наши</w:t>
      </w:r>
      <w:r>
        <w:t xml:space="preserve"> </w:t>
      </w:r>
      <w:r w:rsidR="00242E99">
        <w:t>партнеры проявляли интерес, как мы эту работу делаем, мы делимся опытом и можем</w:t>
      </w:r>
      <w:r>
        <w:t xml:space="preserve"> </w:t>
      </w:r>
      <w:r w:rsidR="00242E99">
        <w:t>совместные команды сформировать, чтобы узбекские специалисты участвовали в наших</w:t>
      </w:r>
      <w:r>
        <w:t xml:space="preserve"> </w:t>
      </w:r>
      <w:r w:rsidR="00242E99">
        <w:t>проектах, а наши специалисты - в проектах реновации узбекских городов</w:t>
      </w:r>
      <w:r>
        <w:t>»</w:t>
      </w:r>
      <w:r w:rsidR="00242E99">
        <w:t>, -</w:t>
      </w:r>
      <w:r>
        <w:t xml:space="preserve"> </w:t>
      </w:r>
      <w:r w:rsidR="00242E99">
        <w:t xml:space="preserve">сообщил </w:t>
      </w:r>
      <w:proofErr w:type="spellStart"/>
      <w:r w:rsidR="00242E99">
        <w:t>Чекунков</w:t>
      </w:r>
      <w:proofErr w:type="spellEnd"/>
      <w:r w:rsidR="00242E99">
        <w:t>.</w:t>
      </w:r>
    </w:p>
    <w:p w:rsidR="00242E99" w:rsidRDefault="00242E99" w:rsidP="00242E99">
      <w:pPr>
        <w:pStyle w:val="DocumentBody"/>
      </w:pPr>
      <w:r>
        <w:t>Министр отметил, что в настоящее время реализуется большой проект по</w:t>
      </w:r>
      <w:r w:rsidR="00F630AF">
        <w:t xml:space="preserve"> </w:t>
      </w:r>
      <w:r>
        <w:t xml:space="preserve">реновации Ташкента и других крупных городов Узбекистана. </w:t>
      </w:r>
      <w:proofErr w:type="spellStart"/>
      <w:r>
        <w:t>Узбекистанские</w:t>
      </w:r>
      <w:proofErr w:type="spellEnd"/>
      <w:r>
        <w:t xml:space="preserve"> партнеры</w:t>
      </w:r>
      <w:r w:rsidR="00F630AF">
        <w:t xml:space="preserve"> </w:t>
      </w:r>
      <w:r>
        <w:t>в связи с этим проявляют интерес к российскому опыту по части создания и</w:t>
      </w:r>
      <w:r w:rsidR="00F630AF">
        <w:t xml:space="preserve"> </w:t>
      </w:r>
      <w:proofErr w:type="gramStart"/>
      <w:r>
        <w:t>реализации</w:t>
      </w:r>
      <w:proofErr w:type="gramEnd"/>
      <w:r>
        <w:t xml:space="preserve"> подобных мастер-планов реновации.</w:t>
      </w:r>
    </w:p>
    <w:p w:rsidR="00242E99" w:rsidRDefault="00242E99" w:rsidP="00242E99">
      <w:pPr>
        <w:pStyle w:val="DocumentBody"/>
      </w:pPr>
      <w:r>
        <w:t xml:space="preserve">Президент Узбекистана </w:t>
      </w:r>
      <w:proofErr w:type="spellStart"/>
      <w:r>
        <w:t>Шавкат</w:t>
      </w:r>
      <w:proofErr w:type="spellEnd"/>
      <w:r>
        <w:t xml:space="preserve"> </w:t>
      </w:r>
      <w:proofErr w:type="spellStart"/>
      <w:r>
        <w:t>Мирзиеев</w:t>
      </w:r>
      <w:proofErr w:type="spellEnd"/>
      <w:r>
        <w:t xml:space="preserve"> ранее в октябре ознакомился с проектом</w:t>
      </w:r>
      <w:r w:rsidR="00F630AF">
        <w:t xml:space="preserve"> </w:t>
      </w:r>
      <w:r>
        <w:t>генерального плана Ташкента и подчеркнул необходимость превращения Ташкента в</w:t>
      </w:r>
      <w:r w:rsidR="00F630AF">
        <w:t xml:space="preserve"> </w:t>
      </w:r>
      <w:r>
        <w:t>крупный мегаполис с благоприятными условиями для проживания и работы не менее</w:t>
      </w:r>
      <w:r w:rsidR="00F630AF">
        <w:t xml:space="preserve"> </w:t>
      </w:r>
      <w:r>
        <w:t xml:space="preserve">7,5 </w:t>
      </w:r>
      <w:proofErr w:type="gramStart"/>
      <w:r>
        <w:t>млн</w:t>
      </w:r>
      <w:proofErr w:type="gramEnd"/>
      <w:r>
        <w:t xml:space="preserve"> человек. Согласно проекту, территория Ташкента будет разделена на 3</w:t>
      </w:r>
      <w:r w:rsidR="00F630AF">
        <w:t xml:space="preserve"> </w:t>
      </w:r>
      <w:r>
        <w:t>зоны. В зоне консервации будет обеспечена сохранность объектов культурного</w:t>
      </w:r>
      <w:r w:rsidR="00F630AF">
        <w:t xml:space="preserve"> </w:t>
      </w:r>
      <w:r>
        <w:t>наследия, исторических мест, зданий и зеленых насаждений. В зоне реконструкции</w:t>
      </w:r>
      <w:r w:rsidR="00F630AF">
        <w:t xml:space="preserve"> </w:t>
      </w:r>
      <w:r>
        <w:t xml:space="preserve">будет вестись дополнительное </w:t>
      </w:r>
      <w:r>
        <w:rPr>
          <w:b/>
        </w:rPr>
        <w:t>строительство</w:t>
      </w:r>
      <w:r>
        <w:t xml:space="preserve"> на основе </w:t>
      </w:r>
      <w:proofErr w:type="gramStart"/>
      <w:r>
        <w:t>мастер-планов</w:t>
      </w:r>
      <w:proofErr w:type="gramEnd"/>
      <w:r>
        <w:t>. В зоне</w:t>
      </w:r>
      <w:r w:rsidR="00F630AF">
        <w:t xml:space="preserve"> </w:t>
      </w:r>
      <w:r>
        <w:t>реновации на месте ветхого жилья и старых зданий планируется новое</w:t>
      </w:r>
      <w:r w:rsidR="00F630AF">
        <w:t xml:space="preserve"> </w:t>
      </w:r>
      <w:r>
        <w:rPr>
          <w:b/>
        </w:rPr>
        <w:t>строительство</w:t>
      </w:r>
      <w:r>
        <w:t>. Будет расширена сеть общественного транспорта, организованы новые</w:t>
      </w:r>
      <w:r w:rsidR="00F630AF">
        <w:t xml:space="preserve"> </w:t>
      </w:r>
      <w:r>
        <w:t>маршруты, увеличено количество узлов и остановок, построены новые дороги.</w:t>
      </w:r>
    </w:p>
    <w:p w:rsidR="00242E99" w:rsidRDefault="00242E99" w:rsidP="00242E99">
      <w:pPr>
        <w:pStyle w:val="DocumentBody"/>
      </w:pPr>
      <w:r>
        <w:t>Президент России Владимир Путин ранее поручил провести реновацию 25</w:t>
      </w:r>
      <w:r w:rsidR="00F630AF">
        <w:t xml:space="preserve"> </w:t>
      </w:r>
      <w:r>
        <w:t xml:space="preserve">дальневосточных городов. Разработаны и утверждены </w:t>
      </w:r>
      <w:proofErr w:type="gramStart"/>
      <w:r>
        <w:t>мастер-планы</w:t>
      </w:r>
      <w:proofErr w:type="gramEnd"/>
      <w:r>
        <w:t xml:space="preserve"> всех городов ДФО,</w:t>
      </w:r>
      <w:r w:rsidR="00F630AF">
        <w:t xml:space="preserve"> </w:t>
      </w:r>
      <w:r>
        <w:t xml:space="preserve">а по шести городам началось финансирование </w:t>
      </w:r>
      <w:r>
        <w:lastRenderedPageBreak/>
        <w:t>программ реновации. В целом на</w:t>
      </w:r>
      <w:r w:rsidR="00F630AF">
        <w:t xml:space="preserve"> </w:t>
      </w:r>
      <w:r>
        <w:t>реновацию Дальнего Востока правительством РФ уже направлено и находится в стадии</w:t>
      </w:r>
      <w:r w:rsidR="00F630AF">
        <w:t xml:space="preserve"> </w:t>
      </w:r>
      <w:r>
        <w:t xml:space="preserve">оформления более 400 </w:t>
      </w:r>
      <w:proofErr w:type="gramStart"/>
      <w:r>
        <w:t>млрд</w:t>
      </w:r>
      <w:proofErr w:type="gramEnd"/>
      <w:r>
        <w:t xml:space="preserve"> рублей. В декабре 2023 года правительство определило</w:t>
      </w:r>
      <w:r w:rsidR="00F630AF">
        <w:t xml:space="preserve"> </w:t>
      </w:r>
      <w:r>
        <w:t>16 важнейших населенных пунктов Арктики, для которых началась разработка</w:t>
      </w:r>
      <w:r w:rsidR="00F630AF">
        <w:t xml:space="preserve"> </w:t>
      </w:r>
      <w:proofErr w:type="gramStart"/>
      <w:r>
        <w:t>мастер-планов</w:t>
      </w:r>
      <w:proofErr w:type="gramEnd"/>
      <w:r>
        <w:t xml:space="preserve"> по развитию на период до 2035 года, срок начала их реализации -</w:t>
      </w:r>
      <w:r w:rsidR="00F630AF">
        <w:t xml:space="preserve"> </w:t>
      </w:r>
      <w:r>
        <w:t>2025 год.</w:t>
      </w:r>
    </w:p>
    <w:p w:rsidR="00242E99" w:rsidRDefault="00242E99" w:rsidP="00242E99">
      <w:pPr>
        <w:pStyle w:val="DocumentBody"/>
      </w:pPr>
      <w:proofErr w:type="spellStart"/>
      <w:r>
        <w:t>Чекунков</w:t>
      </w:r>
      <w:proofErr w:type="spellEnd"/>
      <w:r>
        <w:t xml:space="preserve"> входит в состав делегации во главе с вице-премьером Дмитрием</w:t>
      </w:r>
      <w:r w:rsidR="00F630AF">
        <w:t xml:space="preserve"> </w:t>
      </w:r>
      <w:r>
        <w:t xml:space="preserve">Чернышенко, находящейся с рабочим визитом в Узбекистане. </w:t>
      </w:r>
    </w:p>
    <w:p w:rsidR="00020A00" w:rsidRDefault="00020A00" w:rsidP="00242E99">
      <w:pPr>
        <w:rPr>
          <w:sz w:val="18"/>
        </w:rPr>
      </w:pPr>
      <w:hyperlink r:id="rId21" w:history="1">
        <w:r w:rsidRPr="00E273EF">
          <w:rPr>
            <w:rStyle w:val="a7"/>
            <w:sz w:val="18"/>
          </w:rPr>
          <w:t>https://tass.ru/politika/22287031?ysclid=m2zq9aqrr6141071296</w:t>
        </w:r>
      </w:hyperlink>
    </w:p>
    <w:p w:rsidR="00242E99" w:rsidRDefault="00242E99" w:rsidP="001F0AAD">
      <w:r>
        <w:rPr>
          <w:sz w:val="18"/>
        </w:rPr>
        <w:t>назад: </w:t>
      </w:r>
      <w:hyperlink w:anchor="ref_toc" w:history="1">
        <w:r>
          <w:rPr>
            <w:rStyle w:val="NavigationLink"/>
          </w:rPr>
          <w:t>оглавление</w:t>
        </w:r>
      </w:hyperlink>
    </w:p>
    <w:p w:rsidR="00266455" w:rsidRDefault="00266455" w:rsidP="00266455">
      <w:pPr>
        <w:pStyle w:val="4"/>
      </w:pPr>
      <w:bookmarkStart w:id="59" w:name="_Toc181383651"/>
      <w:bookmarkStart w:id="60" w:name="_Toc181430034"/>
      <w:r>
        <w:rPr>
          <w:rStyle w:val="DocumentDate"/>
        </w:rPr>
        <w:t>01.11.2024</w:t>
      </w:r>
      <w:r>
        <w:br/>
      </w:r>
      <w:r>
        <w:rPr>
          <w:rStyle w:val="DocumentSource"/>
        </w:rPr>
        <w:t>Строительная газета</w:t>
      </w:r>
      <w:proofErr w:type="gramStart"/>
      <w:r>
        <w:br/>
      </w:r>
      <w:r>
        <w:rPr>
          <w:rStyle w:val="DocumentName"/>
        </w:rPr>
        <w:t>Г</w:t>
      </w:r>
      <w:proofErr w:type="gramEnd"/>
      <w:r>
        <w:rPr>
          <w:rStyle w:val="DocumentName"/>
        </w:rPr>
        <w:t>де деньги лежат</w:t>
      </w:r>
      <w:bookmarkEnd w:id="59"/>
      <w:bookmarkEnd w:id="60"/>
    </w:p>
    <w:p w:rsidR="00266455" w:rsidRDefault="00266455" w:rsidP="00266455">
      <w:pPr>
        <w:pStyle w:val="DocumentBody"/>
      </w:pPr>
      <w:r>
        <w:t>Лучшие практики финансирования строительства крупных объектов</w:t>
      </w:r>
    </w:p>
    <w:p w:rsidR="00266455" w:rsidRDefault="00266455" w:rsidP="00266455">
      <w:pPr>
        <w:pStyle w:val="5"/>
      </w:pPr>
      <w:r>
        <w:t xml:space="preserve">Конференция </w:t>
      </w:r>
      <w:r w:rsidR="00F630AF">
        <w:t>«</w:t>
      </w:r>
      <w:r>
        <w:t xml:space="preserve">Финансовые механизмы поддержки заказчиков, генподрядчиков, подрядчиков и поставщиков при сооружении крупных промышленных объектов, включая проекты </w:t>
      </w:r>
      <w:proofErr w:type="spellStart"/>
      <w:r>
        <w:t>Госкорпорации</w:t>
      </w:r>
      <w:proofErr w:type="spellEnd"/>
      <w:r>
        <w:t xml:space="preserve"> </w:t>
      </w:r>
      <w:r w:rsidR="00F630AF">
        <w:t>«</w:t>
      </w:r>
      <w:proofErr w:type="spellStart"/>
      <w:r>
        <w:t>Росатом</w:t>
      </w:r>
      <w:proofErr w:type="spellEnd"/>
      <w:r w:rsidR="00F630AF">
        <w:t>»</w:t>
      </w:r>
      <w:r>
        <w:t xml:space="preserve">, состоялась недавно в павильоне </w:t>
      </w:r>
      <w:r w:rsidR="00F630AF">
        <w:t>«</w:t>
      </w:r>
      <w:r>
        <w:t>Атом</w:t>
      </w:r>
      <w:r w:rsidR="00F630AF">
        <w:t>»</w:t>
      </w:r>
      <w:r>
        <w:t xml:space="preserve"> на ВДНХ. Включающая в себя более пятидесяти компаний Ассоциация организаций строительного комплекса атомной отрасли (АСКАО) была создана в 2018 году как раз для успешной реализации инвестиционной программы </w:t>
      </w:r>
      <w:proofErr w:type="spellStart"/>
      <w:r>
        <w:t>Госкорпорации</w:t>
      </w:r>
      <w:proofErr w:type="spellEnd"/>
      <w:r>
        <w:t xml:space="preserve"> </w:t>
      </w:r>
      <w:r w:rsidR="00F630AF">
        <w:t>«</w:t>
      </w:r>
      <w:proofErr w:type="spellStart"/>
      <w:r>
        <w:t>Росатом</w:t>
      </w:r>
      <w:proofErr w:type="spellEnd"/>
      <w:r w:rsidR="00F630AF">
        <w:t>»</w:t>
      </w:r>
      <w:r>
        <w:t>.</w:t>
      </w:r>
    </w:p>
    <w:p w:rsidR="00266455" w:rsidRDefault="00266455" w:rsidP="00266455">
      <w:pPr>
        <w:pStyle w:val="DocumentBody"/>
      </w:pPr>
      <w:r>
        <w:t xml:space="preserve">В мероприятии приняли участие представители Казначейства </w:t>
      </w:r>
      <w:proofErr w:type="spellStart"/>
      <w:r>
        <w:t>Госкорпорации</w:t>
      </w:r>
      <w:proofErr w:type="spellEnd"/>
      <w:r>
        <w:t xml:space="preserve"> </w:t>
      </w:r>
      <w:r w:rsidR="00F630AF">
        <w:t>«</w:t>
      </w:r>
      <w:proofErr w:type="spellStart"/>
      <w:r>
        <w:t>Росатом</w:t>
      </w:r>
      <w:proofErr w:type="spellEnd"/>
      <w:r w:rsidR="00F630AF">
        <w:t>»</w:t>
      </w:r>
      <w:r>
        <w:t xml:space="preserve">, Торгово-промышленной палаты РФ, Минстроя России, </w:t>
      </w:r>
      <w:proofErr w:type="spellStart"/>
      <w:r>
        <w:t>Минпромторга</w:t>
      </w:r>
      <w:proofErr w:type="spellEnd"/>
      <w:r>
        <w:t xml:space="preserve"> и Минэкономразвития РФ, Фонда развития промышленности РФ, </w:t>
      </w:r>
      <w:r w:rsidR="00F630AF">
        <w:t>«</w:t>
      </w:r>
      <w:r>
        <w:t>ВЭБ</w:t>
      </w:r>
      <w:proofErr w:type="gramStart"/>
      <w:r>
        <w:t>.Р</w:t>
      </w:r>
      <w:proofErr w:type="gramEnd"/>
      <w:r>
        <w:t>Ф</w:t>
      </w:r>
      <w:r w:rsidR="00F630AF">
        <w:t>»</w:t>
      </w:r>
      <w:r>
        <w:t xml:space="preserve">, Ассоциации металлургов России, банков-партнеров АО </w:t>
      </w:r>
      <w:r w:rsidR="00F630AF">
        <w:t>«</w:t>
      </w:r>
      <w:r>
        <w:t>Газпромбанк</w:t>
      </w:r>
      <w:r w:rsidR="00F630AF">
        <w:t>»</w:t>
      </w:r>
      <w:r>
        <w:t xml:space="preserve">, ПАО </w:t>
      </w:r>
      <w:r w:rsidR="00F630AF">
        <w:t>«</w:t>
      </w:r>
      <w:r>
        <w:t>Промсвязьбанк</w:t>
      </w:r>
      <w:r w:rsidR="00F630AF">
        <w:t>»</w:t>
      </w:r>
      <w:r>
        <w:t xml:space="preserve">, ПАО </w:t>
      </w:r>
      <w:r w:rsidR="00F630AF">
        <w:t>«</w:t>
      </w:r>
      <w:r>
        <w:t>Сбербанк</w:t>
      </w:r>
      <w:r w:rsidR="00F630AF">
        <w:t>»</w:t>
      </w:r>
      <w:r>
        <w:t xml:space="preserve">, АО </w:t>
      </w:r>
      <w:r w:rsidR="00F630AF">
        <w:t>«</w:t>
      </w:r>
      <w:proofErr w:type="spellStart"/>
      <w:r>
        <w:t>Новикомбанк</w:t>
      </w:r>
      <w:proofErr w:type="spellEnd"/>
      <w:r w:rsidR="00F630AF">
        <w:t>»</w:t>
      </w:r>
      <w:r>
        <w:t>, крупнейшие российские строительные организации в лице заказчиков, подрядчиков и производителей.</w:t>
      </w:r>
    </w:p>
    <w:p w:rsidR="00266455" w:rsidRDefault="00266455" w:rsidP="00266455">
      <w:pPr>
        <w:pStyle w:val="DocumentBody"/>
      </w:pPr>
      <w:r>
        <w:t xml:space="preserve">В рамках конференции состоялись панельные дискуссии, посвященные программам льготного финансирования и государственной поддержки проектов, а также координационным механизмам и инструментам финансирования и контроля при реализации объектов промышленности и инфраструктуры. Основное внимание было уделено рассмотрению и анализу инструментов финансирования крупных проектов, включая государственные субсидии, льготные кредиты, </w:t>
      </w:r>
      <w:r>
        <w:rPr>
          <w:b/>
        </w:rPr>
        <w:t>проектное финансирование</w:t>
      </w:r>
      <w:r>
        <w:t xml:space="preserve">, покрытие кассовых разрывов, обеспечение со стороны предприятий банковских продуктов, интегрированные финансовые решения по всей разветвленной структуре кооперации при реализации объектов. Обсуждались проблемы, с которыми сталкивается атомная отрасль, в первую очередь - высокопроцентные кредиты и дефицит финансирования даже для строительства таких важных объектов, как объекты </w:t>
      </w:r>
      <w:r w:rsidR="00F630AF">
        <w:t>«</w:t>
      </w:r>
      <w:proofErr w:type="spellStart"/>
      <w:r>
        <w:t>Росатома</w:t>
      </w:r>
      <w:proofErr w:type="spellEnd"/>
      <w:r w:rsidR="00F630AF">
        <w:t>»</w:t>
      </w:r>
      <w:r>
        <w:t xml:space="preserve">, рассматривались такие решения, как создание консорциумов и альянсов, применение новых схем финансирования и использование цифровых платформ для управления строительством. Практически все объекты </w:t>
      </w:r>
      <w:r w:rsidR="00F630AF">
        <w:t>«</w:t>
      </w:r>
      <w:proofErr w:type="spellStart"/>
      <w:r>
        <w:t>Росатома</w:t>
      </w:r>
      <w:proofErr w:type="spellEnd"/>
      <w:r w:rsidR="00F630AF">
        <w:t>»</w:t>
      </w:r>
      <w:r>
        <w:t xml:space="preserve"> и прочие крупные объекты не получится возводить без элементов господдержки и взаимодействия с банковскими структурами.</w:t>
      </w:r>
    </w:p>
    <w:p w:rsidR="00266455" w:rsidRDefault="00266455" w:rsidP="00266455">
      <w:pPr>
        <w:pStyle w:val="DocumentBody"/>
      </w:pPr>
      <w:r>
        <w:t xml:space="preserve">Участники дискуссии не могли пройти мимо проблемы ограниченности инвестирования в основной капитал, что, конечно, в большей степени относится к недостаткам в структуре экономики, чем в банковской системе. Были подчеркнуты необходимость перехода от инвестиционного кредитования к финансированию проектов и важность использования возможностей Банка России для рефинансирования учреждений, занимающихся вопросами развития, а также необходимость создания долгосрочных институтов и инструментов для перехода к </w:t>
      </w:r>
      <w:r>
        <w:rPr>
          <w:b/>
        </w:rPr>
        <w:t>проектному финансированию</w:t>
      </w:r>
      <w:r>
        <w:t>.</w:t>
      </w:r>
    </w:p>
    <w:p w:rsidR="00266455" w:rsidRDefault="00266455" w:rsidP="00266455">
      <w:pPr>
        <w:pStyle w:val="DocumentBody"/>
      </w:pPr>
      <w:r>
        <w:t xml:space="preserve">Открыл дискуссию председатель Совета по финансово-промышленной и инвестиционной политике, руководитель </w:t>
      </w:r>
      <w:r w:rsidR="00F630AF">
        <w:t>«</w:t>
      </w:r>
      <w:r>
        <w:t xml:space="preserve">ESG-проекта промышленной реновации </w:t>
      </w:r>
      <w:r w:rsidR="00F630AF">
        <w:t>«</w:t>
      </w:r>
      <w:proofErr w:type="spellStart"/>
      <w:r>
        <w:t>Браунфилд</w:t>
      </w:r>
      <w:proofErr w:type="spellEnd"/>
      <w:r w:rsidR="00F630AF">
        <w:t>»</w:t>
      </w:r>
      <w:r>
        <w:t xml:space="preserve">, член правления ТПП РФ Владимир </w:t>
      </w:r>
      <w:proofErr w:type="spellStart"/>
      <w:r>
        <w:t>Гамза</w:t>
      </w:r>
      <w:proofErr w:type="spellEnd"/>
      <w:r>
        <w:t>, который рассказал об особенностях финансирования проектов технологического развития предприятий, что относится к стратегическим целям промышленной политики страны.</w:t>
      </w:r>
    </w:p>
    <w:p w:rsidR="00266455" w:rsidRDefault="00266455" w:rsidP="00266455">
      <w:pPr>
        <w:pStyle w:val="DocumentBody"/>
      </w:pPr>
      <w:r>
        <w:t>Руководитель проектного офиса по поддержке кооперации в ЕАЭС Анастасия Астахова на конкретных примерах рассказала о программах льготного финансирования при участии России, Киргизии и Казахстана при реализации проектов по разработке и производству радиоэлектроники, производству строительных материалов и сельскохозяйственной техники.</w:t>
      </w:r>
    </w:p>
    <w:p w:rsidR="00266455" w:rsidRDefault="00266455" w:rsidP="00266455">
      <w:pPr>
        <w:pStyle w:val="DocumentBody"/>
      </w:pPr>
      <w:r>
        <w:t xml:space="preserve">Руководитель направления Департамента торгового финансирования ПАО </w:t>
      </w:r>
      <w:r w:rsidR="00F630AF">
        <w:t>«</w:t>
      </w:r>
      <w:r>
        <w:t>Сбербанк</w:t>
      </w:r>
      <w:r w:rsidR="00F630AF">
        <w:t>»</w:t>
      </w:r>
      <w:r>
        <w:t xml:space="preserve"> Екатерина </w:t>
      </w:r>
      <w:proofErr w:type="spellStart"/>
      <w:r>
        <w:t>Покатаева</w:t>
      </w:r>
      <w:proofErr w:type="spellEnd"/>
      <w:r>
        <w:t xml:space="preserve"> рассказала о практических примерах использования </w:t>
      </w:r>
      <w:proofErr w:type="spellStart"/>
      <w:r>
        <w:rPr>
          <w:b/>
        </w:rPr>
        <w:t>эскроу</w:t>
      </w:r>
      <w:proofErr w:type="spellEnd"/>
      <w:r>
        <w:rPr>
          <w:b/>
        </w:rPr>
        <w:t>-счетов</w:t>
      </w:r>
      <w:r>
        <w:t xml:space="preserve"> в закупочной деятельности. О потенциале </w:t>
      </w:r>
      <w:r>
        <w:rPr>
          <w:b/>
        </w:rPr>
        <w:t>проектного финансирования</w:t>
      </w:r>
      <w:r>
        <w:t xml:space="preserve"> в Африке говорила вице-президент - заместитель начальника Департамента финансирования энергетики, телеком и атомной промышленности Газпромбанка Елена </w:t>
      </w:r>
      <w:proofErr w:type="spellStart"/>
      <w:r>
        <w:t>Сусалева</w:t>
      </w:r>
      <w:proofErr w:type="spellEnd"/>
      <w:r>
        <w:t xml:space="preserve">. Начальник управления корпоративного финансирования </w:t>
      </w:r>
      <w:proofErr w:type="spellStart"/>
      <w:r>
        <w:t>Госкорпорации</w:t>
      </w:r>
      <w:proofErr w:type="spellEnd"/>
      <w:r>
        <w:t xml:space="preserve"> </w:t>
      </w:r>
      <w:r w:rsidR="00F630AF">
        <w:t>«</w:t>
      </w:r>
      <w:proofErr w:type="spellStart"/>
      <w:r>
        <w:t>Росатом</w:t>
      </w:r>
      <w:proofErr w:type="spellEnd"/>
      <w:r w:rsidR="00F630AF">
        <w:t>»</w:t>
      </w:r>
      <w:r>
        <w:t xml:space="preserve"> Виктория Карева поделилась опытом получения мер государственной поддержки и </w:t>
      </w:r>
      <w:r>
        <w:rPr>
          <w:b/>
        </w:rPr>
        <w:t>проектного финансирования</w:t>
      </w:r>
      <w:r>
        <w:t xml:space="preserve"> для объектов атомной отрасли. В заключение представитель АСКАО рассказал о том, какую помощь Ассоциация могла бы оказать промышленным предприятиям через Торгово-промышленную палату, в том числе в предоставлении экспертизы и поддержке инвестиционных проектов.</w:t>
      </w:r>
    </w:p>
    <w:p w:rsidR="00266455" w:rsidRDefault="00266455" w:rsidP="00266455">
      <w:pPr>
        <w:pStyle w:val="DocumentAuthor"/>
      </w:pPr>
      <w:r>
        <w:t>Владимир ТЕН</w:t>
      </w:r>
    </w:p>
    <w:p w:rsidR="001F0AAD" w:rsidRDefault="001F0AAD" w:rsidP="00266455">
      <w:pPr>
        <w:rPr>
          <w:sz w:val="18"/>
        </w:rPr>
      </w:pPr>
      <w:hyperlink r:id="rId22" w:history="1">
        <w:r w:rsidRPr="00E273EF">
          <w:rPr>
            <w:rStyle w:val="a7"/>
            <w:sz w:val="18"/>
          </w:rPr>
          <w:t>https://stroygaz.ru/publication/infrastructure/gde-dengi-lezhat-luchshie-praktiki-finansirovaniya-stroitelstva-krupnykh-obektov/?ysclid=m2zqayup5i560024923</w:t>
        </w:r>
      </w:hyperlink>
    </w:p>
    <w:p w:rsidR="00266455" w:rsidRDefault="00266455" w:rsidP="00266455">
      <w:r>
        <w:rPr>
          <w:sz w:val="18"/>
        </w:rPr>
        <w:lastRenderedPageBreak/>
        <w:t>назад: </w:t>
      </w:r>
      <w:hyperlink w:anchor="ref_toc" w:history="1">
        <w:r>
          <w:rPr>
            <w:rStyle w:val="NavigationLink"/>
          </w:rPr>
          <w:t>оглавление</w:t>
        </w:r>
      </w:hyperlink>
    </w:p>
    <w:p w:rsidR="00FC350D" w:rsidRDefault="00FC350D" w:rsidP="00FC350D">
      <w:pPr>
        <w:pStyle w:val="4"/>
      </w:pPr>
      <w:bookmarkStart w:id="61" w:name="_Toc181383659"/>
      <w:bookmarkStart w:id="62" w:name="_Toc181430035"/>
      <w:r>
        <w:rPr>
          <w:rStyle w:val="DocumentDate"/>
        </w:rPr>
        <w:t>01.11.2024</w:t>
      </w:r>
      <w:r>
        <w:br/>
      </w:r>
      <w:r>
        <w:rPr>
          <w:rStyle w:val="DocumentSource"/>
        </w:rPr>
        <w:t>Строительная газета</w:t>
      </w:r>
      <w:r>
        <w:br/>
      </w:r>
      <w:r>
        <w:rPr>
          <w:rStyle w:val="DocumentName"/>
        </w:rPr>
        <w:t>Барьер для контрафакта</w:t>
      </w:r>
      <w:bookmarkEnd w:id="61"/>
      <w:bookmarkEnd w:id="62"/>
    </w:p>
    <w:p w:rsidR="00FC350D" w:rsidRDefault="00FC350D" w:rsidP="00FC350D">
      <w:pPr>
        <w:pStyle w:val="5"/>
      </w:pPr>
      <w:r>
        <w:t>Государство и предприниматели объединяют усилия по недопущению на рынок некачественного цемента</w:t>
      </w:r>
    </w:p>
    <w:p w:rsidR="00FC350D" w:rsidRDefault="00FC350D" w:rsidP="00FC350D">
      <w:pPr>
        <w:pStyle w:val="DocumentBody"/>
      </w:pPr>
      <w:r>
        <w:t>Цемент является базовым строительным материалом, обеспечивающим прочность возводимых с его применением зданий, строений, сооружений. Однако на рынке присутствуют большие объемы цемента, не отвечающего требованиям стандартов, и эта доля значительно возрастает с наступлением каждого высокого строительного сезона.</w:t>
      </w:r>
    </w:p>
    <w:p w:rsidR="00FC350D" w:rsidRDefault="00FC350D" w:rsidP="00FC350D">
      <w:pPr>
        <w:pStyle w:val="DocumentBody"/>
      </w:pPr>
      <w:r>
        <w:t xml:space="preserve">По результатам проведенного Ассоциацией по техническому регулированию (АССТР) по инициативе НО </w:t>
      </w:r>
      <w:r w:rsidR="00F630AF">
        <w:t>«</w:t>
      </w:r>
      <w:r>
        <w:t>СОЮЗ-ЦЕМЕНТ</w:t>
      </w:r>
      <w:r w:rsidR="00F630AF">
        <w:t>»</w:t>
      </w:r>
      <w:r>
        <w:t xml:space="preserve"> исследования, объем незаконного оборота цемента в 2023 году составил 13,7 </w:t>
      </w:r>
      <w:proofErr w:type="gramStart"/>
      <w:r>
        <w:t>млн</w:t>
      </w:r>
      <w:proofErr w:type="gramEnd"/>
      <w:r>
        <w:t xml:space="preserve"> тонн - не менее 22,1% от общего объема произведенной за данный период продукции, что обернулось для добросовестных производителей цемента потерей свыше 90,7 млрд рублей. Таким образом, добросовестные производители теряют значительную долю рынка, которую отнимают безответственные компании, рассыпающие свои смеси по мешкам буквально в подворотнях и гаражах. И это при том, что объем задействованных мощностей по производству цемента за </w:t>
      </w:r>
      <w:proofErr w:type="gramStart"/>
      <w:r>
        <w:t>последние</w:t>
      </w:r>
      <w:proofErr w:type="gramEnd"/>
      <w:r>
        <w:t xml:space="preserve"> 10 лет не превысил 61%.</w:t>
      </w:r>
    </w:p>
    <w:p w:rsidR="00FC350D" w:rsidRDefault="00FC350D" w:rsidP="00FC350D">
      <w:pPr>
        <w:pStyle w:val="DocumentBody"/>
      </w:pPr>
      <w:r>
        <w:t xml:space="preserve">Огромный ущерб наносится и финансовой системе - так, объем неуплаченных в бюджет государства в 2023 году налогов составил 18,1 </w:t>
      </w:r>
      <w:proofErr w:type="gramStart"/>
      <w:r>
        <w:t>млрд</w:t>
      </w:r>
      <w:proofErr w:type="gramEnd"/>
      <w:r>
        <w:t xml:space="preserve"> рублей. Но еще печальнее то, что обращение на рынке некачественного цемента не только ведет к финансовым потерям потребителей и государства, но и представляет угрозу жизни и здоровью граждан.</w:t>
      </w:r>
    </w:p>
    <w:p w:rsidR="00FC350D" w:rsidRDefault="00FC350D" w:rsidP="00FC350D">
      <w:pPr>
        <w:pStyle w:val="DocumentBody"/>
      </w:pPr>
      <w:r>
        <w:t>Прямая угроза</w:t>
      </w:r>
    </w:p>
    <w:p w:rsidR="00FC350D" w:rsidRDefault="00FC350D" w:rsidP="00FC350D">
      <w:pPr>
        <w:pStyle w:val="DocumentBody"/>
      </w:pPr>
      <w:r>
        <w:t>Для того чтобы разобраться, что такое фальсификат, надо очертить границы этого явления и обрисовать причины его распространения.</w:t>
      </w:r>
    </w:p>
    <w:p w:rsidR="00FC350D" w:rsidRDefault="00FC350D" w:rsidP="00FC350D">
      <w:pPr>
        <w:pStyle w:val="DocumentBody"/>
      </w:pPr>
      <w:r>
        <w:t>Прежде всего, под фальсификатом следует понимать продукцию неустановленного качества, которая представляет собой смесь из цемента и добавок (золы, шлака, песка, земли и пр.) в пропорциях, не отвечающих требованиям стандартов. Использование такой смеси может привести к растрескиванию и обрушению конструкций, их химической и радиационной опасности.</w:t>
      </w:r>
    </w:p>
    <w:p w:rsidR="00FC350D" w:rsidRDefault="00FC350D" w:rsidP="00FC350D">
      <w:pPr>
        <w:pStyle w:val="DocumentBody"/>
      </w:pPr>
      <w:r>
        <w:t>Как отмечает руководитель департамента по техническому маркетингу компании ЦЕМРОС Наталья Стржалковская, темпы роста объемов фальсифицированной цементной продукции поражают, а среди основных причин этого - низкие ценовые ожидания покупателей, отсутствие контроля со стороны государства и недостаточная защита своей продукции со стороны производителя.</w:t>
      </w:r>
    </w:p>
    <w:p w:rsidR="00FC350D" w:rsidRDefault="00FC350D" w:rsidP="00FC350D">
      <w:pPr>
        <w:pStyle w:val="DocumentBody"/>
      </w:pPr>
      <w:r>
        <w:t xml:space="preserve">Исполнительный директор НО </w:t>
      </w:r>
      <w:r w:rsidR="00F630AF">
        <w:t>«</w:t>
      </w:r>
      <w:r>
        <w:t>СОЮЗ-ЦЕМЕНТ</w:t>
      </w:r>
      <w:r w:rsidR="00F630AF">
        <w:t>»</w:t>
      </w:r>
      <w:r>
        <w:t xml:space="preserve"> Дарья </w:t>
      </w:r>
      <w:proofErr w:type="spellStart"/>
      <w:r>
        <w:t>Мартынкина</w:t>
      </w:r>
      <w:proofErr w:type="spellEnd"/>
      <w:r>
        <w:t xml:space="preserve"> констатирует: в 2021 году произошло резкое увеличение незаконного оборота цемента (почти в 4 раза по сравнению с показателями 2020-го). В дальнейшем ситуация продолжила ухудшаться, хоть и не такими темпами. Так, в 2023 году по сравнению с 2022-м доля незаконного оборота цемента выросла незначительно - с 21,3% до 22,1%.</w:t>
      </w:r>
    </w:p>
    <w:p w:rsidR="00FC350D" w:rsidRDefault="00FC350D" w:rsidP="00FC350D">
      <w:pPr>
        <w:pStyle w:val="DocumentBody"/>
      </w:pPr>
      <w:r>
        <w:t xml:space="preserve">Дело в том, что по результатам применения </w:t>
      </w:r>
      <w:r w:rsidR="00F630AF">
        <w:t>«</w:t>
      </w:r>
      <w:r>
        <w:t>регуляторной гильотины</w:t>
      </w:r>
      <w:r w:rsidR="00F630AF">
        <w:t>»</w:t>
      </w:r>
      <w:r>
        <w:t xml:space="preserve">, упразднившей ряд нормативных правовых актов, государственный контроль и надзор за оборотом цемента был прекращен. Кроме того, в настоящее время таможенные органы фактически не запрашивают у поставщиков продукции решение о подтверждении соответствия ввозимых из третьих стран, не входящих в состав ЕАЭС, партий цемента. </w:t>
      </w:r>
      <w:r w:rsidR="00F630AF">
        <w:t>«</w:t>
      </w:r>
      <w:r>
        <w:t>Это привело к существенному росту объемов незаконного оборота цемента в 2021 году, высокий уровень которого сохраняется в 2022-2023 годах</w:t>
      </w:r>
      <w:r w:rsidR="00F630AF">
        <w:t>»</w:t>
      </w:r>
      <w:r>
        <w:t xml:space="preserve">, - подчеркивает Дарья </w:t>
      </w:r>
      <w:proofErr w:type="spellStart"/>
      <w:r>
        <w:t>Мартынкина</w:t>
      </w:r>
      <w:proofErr w:type="spellEnd"/>
      <w:r>
        <w:t xml:space="preserve">. Такая динамика в последние годы объясняется насыщенностью рынка фальсифицированной и контрафактной продукцией, а также частичной переориентацией недобросовестных производителей цемента на его идентификацию как </w:t>
      </w:r>
      <w:r w:rsidR="00F630AF">
        <w:t>«</w:t>
      </w:r>
      <w:r>
        <w:t>сухая строительная смесь</w:t>
      </w:r>
      <w:r w:rsidR="00F630AF">
        <w:t>»</w:t>
      </w:r>
      <w:r>
        <w:t>, по характеристикам якобы даже превосходящая цемент. Тем самым недобросовестные игроки рынка вводят потребителей и государство в заблуждение. Как считают цементники, происходящее ярко демонстрирует необходимость возвращения госконтроля за оборотом цемента, а также проведения инспекционного контроля каждой партии ввозимого цемента из стран, не входящих в ЕАЭС.</w:t>
      </w:r>
    </w:p>
    <w:p w:rsidR="00FC350D" w:rsidRDefault="00FC350D" w:rsidP="00FC350D">
      <w:pPr>
        <w:pStyle w:val="DocumentBody"/>
      </w:pPr>
      <w:r>
        <w:t>Будем осторожнее</w:t>
      </w:r>
    </w:p>
    <w:p w:rsidR="00FC350D" w:rsidRDefault="00FC350D" w:rsidP="00FC350D">
      <w:pPr>
        <w:pStyle w:val="DocumentBody"/>
      </w:pPr>
      <w:r>
        <w:t>А пока потребителям стоит соблюдать повышенные меры предосторожности при покупке цемента и проявлять бдительность, чтобы не стать жертвами мошенников. При покупке цемента в мешках нужно внимательно прочитать, что написано на упаковке. Согласно ГОСТу, на мешке должны быть указаны производитель и его контакты, номер сертификата соответствия (его наличие обязательно у каждого производителя), знак обращения на рынке, обозначение стандарта, по которому была выпущена продукция, наименование цемента, его сокращенное обозначение.</w:t>
      </w:r>
    </w:p>
    <w:p w:rsidR="00FC350D" w:rsidRDefault="00FC350D" w:rsidP="00FC350D">
      <w:pPr>
        <w:pStyle w:val="DocumentBody"/>
      </w:pPr>
      <w:r>
        <w:t xml:space="preserve">Как правило, на поддельном цементе такой информации нет, так как недобросовестные производители скрываются. Потребителя также должна насторожить слишком низкая цена. </w:t>
      </w:r>
      <w:proofErr w:type="gramStart"/>
      <w:r>
        <w:t xml:space="preserve">В </w:t>
      </w:r>
      <w:r w:rsidR="00F630AF">
        <w:t>«</w:t>
      </w:r>
      <w:proofErr w:type="spellStart"/>
      <w:r>
        <w:t>СОЮЗЦЕМЕНТе</w:t>
      </w:r>
      <w:proofErr w:type="spellEnd"/>
      <w:r w:rsidR="00F630AF">
        <w:t>»</w:t>
      </w:r>
      <w:r>
        <w:t xml:space="preserve"> подчеркивают: если стоимость предлагаемого цемента ниже рыночной на 15% и больше, это с высокой вероятностью фальсификат, так как он обычно продается по демпинговым ценам.</w:t>
      </w:r>
      <w:proofErr w:type="gramEnd"/>
      <w:r>
        <w:t xml:space="preserve"> Продукт неустановленного качества часто встречается в интернете, на стихийных рынках, в торговых точках у дорог. Поэтому лучше приобретать цемент в специализированных магазинах или на </w:t>
      </w:r>
      <w:r>
        <w:rPr>
          <w:b/>
        </w:rPr>
        <w:t>строительном рынке</w:t>
      </w:r>
      <w:r>
        <w:t>. Также при покупке желательно отдавать предпочтение продукции известных марок.</w:t>
      </w:r>
    </w:p>
    <w:p w:rsidR="00FC350D" w:rsidRDefault="00F630AF" w:rsidP="00FC350D">
      <w:pPr>
        <w:pStyle w:val="DocumentBody"/>
      </w:pPr>
      <w:r>
        <w:lastRenderedPageBreak/>
        <w:t>«</w:t>
      </w:r>
      <w:r w:rsidR="00FC350D">
        <w:t xml:space="preserve">Обязательная сертификация цементов в России была введена постановлением правительства РФ от 3 сентября 2015 года. Объектами обязательной сертификации являются портландцемент, цемент глиноземистый, цемент шлаковый, цемент </w:t>
      </w:r>
      <w:proofErr w:type="spellStart"/>
      <w:r w:rsidR="00FC350D">
        <w:t>суперсульфатный</w:t>
      </w:r>
      <w:proofErr w:type="spellEnd"/>
      <w:r w:rsidR="00FC350D">
        <w:t xml:space="preserve"> и аналогичные гидравлические цементы, неокрашенные или окрашенные, готовые или в форме клинкеров. Потребитель, чтобы получить гарантию качества приобретаемого цемента, может запросить у производителя или продавца сертификат соответствия на данный вид продукции или самостоятельно проверить в реестре информацию о наличии и действии этого документа</w:t>
      </w:r>
      <w:r>
        <w:t>»</w:t>
      </w:r>
      <w:r w:rsidR="00FC350D">
        <w:t>, - комментирует Наталья Стржалковская.</w:t>
      </w:r>
    </w:p>
    <w:p w:rsidR="00FC350D" w:rsidRDefault="00FC350D" w:rsidP="00FC350D">
      <w:pPr>
        <w:pStyle w:val="DocumentBody"/>
      </w:pPr>
      <w:r>
        <w:t xml:space="preserve">На сайте </w:t>
      </w:r>
      <w:r w:rsidR="00F630AF">
        <w:t>«</w:t>
      </w:r>
      <w:proofErr w:type="spellStart"/>
      <w:r>
        <w:t>СОЮЗЦЕМЕНТа</w:t>
      </w:r>
      <w:proofErr w:type="spellEnd"/>
      <w:r w:rsidR="00F630AF">
        <w:t>»</w:t>
      </w:r>
      <w:r>
        <w:t xml:space="preserve"> в разделе </w:t>
      </w:r>
      <w:r w:rsidR="00F630AF">
        <w:t>«</w:t>
      </w:r>
      <w:r>
        <w:t>Сертификация</w:t>
      </w:r>
      <w:r w:rsidR="00F630AF">
        <w:t>»</w:t>
      </w:r>
      <w:r>
        <w:t xml:space="preserve"> (soyuzcem.ru/</w:t>
      </w:r>
      <w:proofErr w:type="spellStart"/>
      <w:r>
        <w:t>certification</w:t>
      </w:r>
      <w:proofErr w:type="spellEnd"/>
      <w:r>
        <w:t xml:space="preserve">/) размещен перечень сертификатов на цементы, выданных органами по сертификации в соответствии с процедурами, установленными ГОСТ </w:t>
      </w:r>
      <w:proofErr w:type="gramStart"/>
      <w:r>
        <w:t>Р</w:t>
      </w:r>
      <w:proofErr w:type="gramEnd"/>
      <w:r>
        <w:t xml:space="preserve"> 56836-2016 в рамках обязательной сертификации. Документ составлен на основе данных Единого реестра сертификатов соответствия и деклараций о соответствии </w:t>
      </w:r>
      <w:proofErr w:type="spellStart"/>
      <w:r>
        <w:t>Росаккредитации</w:t>
      </w:r>
      <w:proofErr w:type="spellEnd"/>
      <w:r>
        <w:t>, и ознакомление с этой информацией поможет избежать приобретения фальсификата.</w:t>
      </w:r>
    </w:p>
    <w:p w:rsidR="00FC350D" w:rsidRDefault="00FC350D" w:rsidP="00FC350D">
      <w:pPr>
        <w:pStyle w:val="DocumentBody"/>
      </w:pPr>
      <w:r>
        <w:t xml:space="preserve">В настоящее время на государственном уровне предпринимается ряд шагов, которые призваны улучшить ситуацию. В частности, в соответствии с постановлением правительства с 15 марта по 1 декабря 2024 года проводится эксперимент по маркировке средствами идентификации отдельных видов строительных материалов в потребительской упаковке, в том числе цемента. Постановление обозначает несколько целей, в том числе формирование модели и порядка маркировки, отработку оптимальных технологий нанесения средств идентификации (QR-кодов). В эксперименте могут добровольно принять участие производители цемента, импортеры этих стройматериалов, организации оптовой и розничной торговли. В рамках эксперимента его участники могут наносить цифровую маркировку на цемент в потребительской таре (в мешках по 50 кг и меньше). При этом </w:t>
      </w:r>
      <w:proofErr w:type="spellStart"/>
      <w:r>
        <w:t>Минпромторг</w:t>
      </w:r>
      <w:proofErr w:type="spellEnd"/>
      <w:r>
        <w:t xml:space="preserve"> России предлагает продлить сроки эксперимента по цифровой маркировке отдельных видов строительных материалов до 28 февраля 2025 года. Соответствующий проект постановления правительства РФ размещен на сайте </w:t>
      </w:r>
      <w:proofErr w:type="spellStart"/>
      <w:r>
        <w:t>regulation</w:t>
      </w:r>
      <w:proofErr w:type="spellEnd"/>
      <w:r>
        <w:t>. gov.ru.</w:t>
      </w:r>
    </w:p>
    <w:p w:rsidR="00FC350D" w:rsidRDefault="00FC350D" w:rsidP="00FC350D">
      <w:pPr>
        <w:pStyle w:val="DocumentBody"/>
      </w:pPr>
      <w:r>
        <w:t xml:space="preserve">Правительством Российской Федерации также принято решение о проведении эксперимента по осуществлению государственного контроля (надзора) за соблюдением обязательных требований в отношении отдельных видов продукции, в том числе цементов и строительных смесей. Принято соответствующее постановление. Эксперимент продлится в течение 3 лет (с 1 сентября 2024 года до 1 сентября 2026-го). Союз производителей цемента </w:t>
      </w:r>
      <w:r w:rsidR="00F630AF">
        <w:t>«</w:t>
      </w:r>
      <w:r>
        <w:t>СОЮЗЦЕМЕНТ</w:t>
      </w:r>
      <w:r w:rsidR="00F630AF">
        <w:t>»</w:t>
      </w:r>
      <w:r>
        <w:t xml:space="preserve"> последовательно выступает за возвращение государственного </w:t>
      </w:r>
      <w:proofErr w:type="gramStart"/>
      <w:r>
        <w:t>контроля за</w:t>
      </w:r>
      <w:proofErr w:type="gramEnd"/>
      <w:r>
        <w:t xml:space="preserve"> оборотом цемента. В отраслевом объединении убеждены, что он не создает дополнительную нагрузку на добросовестный бизнес, и надеются, что по результату его проведения государственный контроль и надзор будут возвращены на постоянной основе.</w:t>
      </w:r>
    </w:p>
    <w:p w:rsidR="00FC350D" w:rsidRDefault="00FC350D" w:rsidP="00FC350D">
      <w:pPr>
        <w:pStyle w:val="DocumentBody"/>
      </w:pPr>
      <w:r>
        <w:t xml:space="preserve">Со своей стороны, в компании ЦЕМРОС реализуют комплекс мер по повышению уровня защищенности своей продукции от подделок. Это и периодическое обновление дизайна упаковки, и четкая цветная печать, и нанесение специальных надпечаток. Кроме того, служба безопасности холдинга проводит регулярные рейды по выявлению некачественной продукции и мест ее производства. В результате рейдов выявляются продавцы и производители фальсификата, готовятся заявления в правоохранительные органы. Кроме того, ЦЕМРОС сейчас участвует в испытаниях на заводах, с </w:t>
      </w:r>
      <w:proofErr w:type="gramStart"/>
      <w:r>
        <w:t>тем</w:t>
      </w:r>
      <w:proofErr w:type="gramEnd"/>
      <w:r>
        <w:t xml:space="preserve"> чтобы внедрить маркировку строительных материалов, которая будет вводиться в следующем году. Как рассчитывают в холдинге, эти усилия обязательно дадут положительный эффект и помогут снизить долю фальсификата на рынке. При этом от зрелости поведения потребителей и от соблюдения ими ряда простых правил тоже очень многое зависит.</w:t>
      </w:r>
    </w:p>
    <w:p w:rsidR="00FC350D" w:rsidRDefault="00F630AF" w:rsidP="00FC350D">
      <w:pPr>
        <w:pStyle w:val="DocumentBody"/>
      </w:pPr>
      <w:r>
        <w:t>«</w:t>
      </w:r>
      <w:r w:rsidR="00FC350D">
        <w:t>Самый надежный способ избежать рисков приобретения фальсификатов - покупать цементную продукцию в крупных сетевых строительных магазинах, являющихся нашими непосредственными клиентами</w:t>
      </w:r>
      <w:r>
        <w:t>»</w:t>
      </w:r>
      <w:r w:rsidR="00FC350D">
        <w:t>, - советует Наталья Стржалковская.</w:t>
      </w:r>
    </w:p>
    <w:p w:rsidR="00FC350D" w:rsidRDefault="00FC350D" w:rsidP="00FC350D">
      <w:pPr>
        <w:pStyle w:val="DocumentAuthor"/>
      </w:pPr>
      <w:r>
        <w:t>Алексей ЩЕГЛОВ</w:t>
      </w:r>
    </w:p>
    <w:p w:rsidR="001F0AAD" w:rsidRDefault="001F0AAD" w:rsidP="00FC350D">
      <w:pPr>
        <w:rPr>
          <w:sz w:val="18"/>
        </w:rPr>
      </w:pPr>
      <w:hyperlink r:id="rId23" w:history="1">
        <w:r w:rsidRPr="00E273EF">
          <w:rPr>
            <w:rStyle w:val="a7"/>
            <w:sz w:val="18"/>
          </w:rPr>
          <w:t>https://stroygaz.ru/publication/materials/barer-dlya-kontrafakta-gosudarstvo-i-predprinimateli-obedinyayut-usiliya-po-nedopushcheniyu-na-rynok/?ysclid=m2zqci20eh749853912</w:t>
        </w:r>
      </w:hyperlink>
    </w:p>
    <w:p w:rsidR="00FC350D" w:rsidRDefault="00FC350D" w:rsidP="00FC350D">
      <w:r>
        <w:rPr>
          <w:sz w:val="18"/>
        </w:rPr>
        <w:t>назад: </w:t>
      </w:r>
      <w:hyperlink w:anchor="ref_toc" w:history="1">
        <w:r>
          <w:rPr>
            <w:rStyle w:val="NavigationLink"/>
          </w:rPr>
          <w:t>оглавление</w:t>
        </w:r>
      </w:hyperlink>
    </w:p>
    <w:p w:rsidR="00A94B49" w:rsidRDefault="00A94B49" w:rsidP="00A94B49">
      <w:pPr>
        <w:pStyle w:val="4"/>
      </w:pPr>
      <w:bookmarkStart w:id="63" w:name="_Toc181383723"/>
      <w:bookmarkStart w:id="64" w:name="_Toc181430036"/>
      <w:bookmarkEnd w:id="54"/>
      <w:bookmarkEnd w:id="55"/>
      <w:r>
        <w:rPr>
          <w:rStyle w:val="DocumentDate"/>
        </w:rPr>
        <w:t>01.11.2024</w:t>
      </w:r>
      <w:r>
        <w:br/>
      </w:r>
      <w:r>
        <w:rPr>
          <w:rStyle w:val="DocumentSource"/>
        </w:rPr>
        <w:t>РБК</w:t>
      </w:r>
      <w:r>
        <w:br/>
      </w:r>
      <w:r>
        <w:rPr>
          <w:rStyle w:val="DocumentName"/>
        </w:rPr>
        <w:t xml:space="preserve">ПСБ учредил дочернюю компанию </w:t>
      </w:r>
      <w:r w:rsidR="00F630AF">
        <w:rPr>
          <w:rStyle w:val="DocumentName"/>
        </w:rPr>
        <w:t>«</w:t>
      </w:r>
      <w:r>
        <w:rPr>
          <w:rStyle w:val="DocumentName"/>
        </w:rPr>
        <w:t>ПСБ-Наша Земля</w:t>
      </w:r>
      <w:r w:rsidR="00F630AF">
        <w:rPr>
          <w:rStyle w:val="DocumentName"/>
        </w:rPr>
        <w:t>»</w:t>
      </w:r>
      <w:bookmarkEnd w:id="63"/>
      <w:bookmarkEnd w:id="64"/>
    </w:p>
    <w:p w:rsidR="00A94B49" w:rsidRDefault="00A94B49" w:rsidP="00A94B49">
      <w:pPr>
        <w:pStyle w:val="5"/>
      </w:pPr>
      <w:r>
        <w:t xml:space="preserve">ПСБ учредил дочернюю компанию </w:t>
      </w:r>
      <w:r w:rsidR="00F630AF">
        <w:t>«</w:t>
      </w:r>
      <w:r>
        <w:t>ПСБ-Наша Земля</w:t>
      </w:r>
      <w:r w:rsidR="00F630AF">
        <w:t>»</w:t>
      </w:r>
      <w:r>
        <w:t xml:space="preserve"> для формирования земельного фонда в рамках программы по строительству жилья для сотрудников оборонно-промышленных предприятий и участников государственного оборонного заказа.</w:t>
      </w:r>
    </w:p>
    <w:p w:rsidR="00A94B49" w:rsidRDefault="00A94B49" w:rsidP="00A94B49">
      <w:pPr>
        <w:pStyle w:val="DocumentBody"/>
      </w:pPr>
      <w:r>
        <w:t xml:space="preserve">Новая компания будет решать широкий круг задач, связанных с реализацией жилищных проектов ПСБ, - формировать земельный фонд, в том числе из непрофильных активов предприятий и залоговых активов банка, обеспечивать быстрый подбор и проработку земельных участков под запросы предприятий промышленности на </w:t>
      </w:r>
      <w:r>
        <w:rPr>
          <w:b/>
        </w:rPr>
        <w:t>строительство</w:t>
      </w:r>
      <w:r>
        <w:t xml:space="preserve">. Генеральным директором компании назначена Алина </w:t>
      </w:r>
      <w:proofErr w:type="spellStart"/>
      <w:r>
        <w:t>Аталикова</w:t>
      </w:r>
      <w:proofErr w:type="spellEnd"/>
      <w:r>
        <w:t>, которая больше пяти лет в ПСБ занимается реализацией ключевых проектов департамента финансового оздоровления ОПК.</w:t>
      </w:r>
    </w:p>
    <w:p w:rsidR="00A94B49" w:rsidRDefault="00F630AF" w:rsidP="00A94B49">
      <w:pPr>
        <w:pStyle w:val="DocumentBody"/>
      </w:pPr>
      <w:r>
        <w:t>«</w:t>
      </w:r>
      <w:r w:rsidR="00A94B49">
        <w:t xml:space="preserve">Сейчас ПСБ ведет работу по жилищным проектам более чем в 30 регионах страны - наша программа показала себя как эффективное решение для поддержания кадрового потенциала ОПК, привлечения и удержания высококвалифицированных специалистов на предприятиях. Продолжаем масштабировать такие проекты и </w:t>
      </w:r>
      <w:r w:rsidR="00A94B49">
        <w:lastRenderedPageBreak/>
        <w:t xml:space="preserve">совершенствовать инструменты для их реализации. В 2023 году мы начали формировать структуру строительного холдинга и зарегистрировали дочернее предприятие, которое выступает </w:t>
      </w:r>
      <w:r w:rsidR="00A94B49">
        <w:rPr>
          <w:b/>
        </w:rPr>
        <w:t>застройщиком</w:t>
      </w:r>
      <w:r w:rsidR="00A94B49">
        <w:t xml:space="preserve"> по большинству из наших проектов. Тем самым увеличили их прозрачность и экономическую эффективность. Сейчас создали компанию </w:t>
      </w:r>
      <w:r>
        <w:t>«</w:t>
      </w:r>
      <w:r w:rsidR="00A94B49">
        <w:t>ПСБ-Наша Земля</w:t>
      </w:r>
      <w:r>
        <w:t>»</w:t>
      </w:r>
      <w:r w:rsidR="00A94B49">
        <w:t>, чтобы повысить гибкость управления земельным фондом и увеличить операционную эффективность деятельности в рамках программы</w:t>
      </w:r>
      <w:r>
        <w:t>»</w:t>
      </w:r>
      <w:r w:rsidR="00A94B49">
        <w:t xml:space="preserve">, - рассказал Сергей </w:t>
      </w:r>
      <w:proofErr w:type="spellStart"/>
      <w:r w:rsidR="00A94B49">
        <w:t>Добрин</w:t>
      </w:r>
      <w:proofErr w:type="spellEnd"/>
      <w:r w:rsidR="00A94B49">
        <w:t>, старший вице-президент, директор департамента финансового оздоровления ОПК ПСБ.</w:t>
      </w:r>
    </w:p>
    <w:p w:rsidR="00A94B49" w:rsidRDefault="00A94B49" w:rsidP="00A94B49">
      <w:pPr>
        <w:pStyle w:val="DocumentBody"/>
      </w:pPr>
      <w:r>
        <w:t>ПСБ разработал и запустил программу по строительству жилья для сотрудников оборонно-промышленных предприятий и участников государственного оборонного заказа в 2021 году. Банк строит жилье и сопутствующую инфраструктуру в промышленных центрах, моногородах, городах-спутниках. Жилые комплексы возводятся рядом с местом работы сотрудников в заранее согласованном с конкретным предприятием объеме и с дисконтом для сотрудников этих предприятий 15- 40% от рыночной цены.</w:t>
      </w:r>
    </w:p>
    <w:p w:rsidR="00A94B49" w:rsidRDefault="001F0AAD" w:rsidP="00A94B49">
      <w:hyperlink r:id="rId24" w:history="1">
        <w:r w:rsidR="00A94B49">
          <w:rPr>
            <w:rStyle w:val="DocumentOriginalLink"/>
          </w:rPr>
          <w:t>https://www.rbc.ru/industries/news/672489719a7947b74f109646</w:t>
        </w:r>
      </w:hyperlink>
    </w:p>
    <w:p w:rsidR="00A94B49" w:rsidRDefault="00A94B49" w:rsidP="00A94B49">
      <w:pPr>
        <w:rPr>
          <w:rStyle w:val="NavigationLink"/>
        </w:rPr>
      </w:pPr>
      <w:r>
        <w:rPr>
          <w:sz w:val="18"/>
        </w:rPr>
        <w:t>назад: </w:t>
      </w:r>
      <w:hyperlink w:anchor="ref_toc" w:history="1">
        <w:r>
          <w:rPr>
            <w:rStyle w:val="NavigationLink"/>
          </w:rPr>
          <w:t>оглавление</w:t>
        </w:r>
      </w:hyperlink>
    </w:p>
    <w:p w:rsidR="006C7888" w:rsidRDefault="006C7888" w:rsidP="006C7888">
      <w:pPr>
        <w:pStyle w:val="4"/>
      </w:pPr>
      <w:bookmarkStart w:id="65" w:name="_Toc181419679"/>
      <w:bookmarkStart w:id="66" w:name="_Toc181430037"/>
      <w:r>
        <w:rPr>
          <w:rStyle w:val="DocumentDate"/>
        </w:rPr>
        <w:t>01.11.2024</w:t>
      </w:r>
      <w:r>
        <w:br/>
      </w:r>
      <w:r>
        <w:rPr>
          <w:rStyle w:val="DocumentSource"/>
        </w:rPr>
        <w:t>Агентство новостей Строительный бизнес (ancb.ru)</w:t>
      </w:r>
      <w:r>
        <w:br/>
      </w:r>
      <w:r>
        <w:rPr>
          <w:rStyle w:val="DocumentName"/>
        </w:rPr>
        <w:t xml:space="preserve">VI Объединенный Евразийский Конгресс </w:t>
      </w:r>
      <w:r w:rsidR="00F630AF">
        <w:rPr>
          <w:rStyle w:val="DocumentName"/>
        </w:rPr>
        <w:t>«</w:t>
      </w:r>
      <w:proofErr w:type="gramStart"/>
      <w:r>
        <w:rPr>
          <w:rStyle w:val="DocumentName"/>
        </w:rPr>
        <w:t>ТИМ-СООБЩЕСТВО</w:t>
      </w:r>
      <w:proofErr w:type="gramEnd"/>
      <w:r>
        <w:rPr>
          <w:rStyle w:val="DocumentName"/>
        </w:rPr>
        <w:t>. ЛЮДИ. ТЕХНОЛОГИИ. СТРАТЕГИЯ</w:t>
      </w:r>
      <w:r w:rsidR="00F630AF">
        <w:rPr>
          <w:rStyle w:val="DocumentName"/>
        </w:rPr>
        <w:t>»</w:t>
      </w:r>
      <w:r>
        <w:rPr>
          <w:rStyle w:val="DocumentName"/>
        </w:rPr>
        <w:t xml:space="preserve"> 27-28 ноября, Москва</w:t>
      </w:r>
      <w:bookmarkEnd w:id="65"/>
      <w:bookmarkEnd w:id="66"/>
    </w:p>
    <w:p w:rsidR="006C7888" w:rsidRDefault="006C7888" w:rsidP="006C7888">
      <w:pPr>
        <w:pStyle w:val="5"/>
      </w:pPr>
      <w:r>
        <w:t xml:space="preserve">По инициативе НОТИМ, при поддержке Минстроя России 27-28 ноября 2024 г. в Москве состоится Шестой Объединенный Евразийский Конгресс </w:t>
      </w:r>
      <w:r w:rsidR="00F630AF">
        <w:t>«</w:t>
      </w:r>
      <w:proofErr w:type="gramStart"/>
      <w:r>
        <w:t>ТИМ-СООБЩЕСТВО</w:t>
      </w:r>
      <w:proofErr w:type="gramEnd"/>
      <w:r>
        <w:t>. ЛЮДИ. ТЕХНОЛОГИИ. СТРАТЕГИЯ</w:t>
      </w:r>
      <w:r w:rsidR="00F630AF">
        <w:t>»</w:t>
      </w:r>
    </w:p>
    <w:p w:rsidR="006C7888" w:rsidRDefault="006C7888" w:rsidP="006C7888">
      <w:pPr>
        <w:pStyle w:val="DocumentBody"/>
      </w:pPr>
      <w:r>
        <w:t>Конгресс пройдет в Российской Академии Наук (РАН), на Ленинском проспекте 32 А. Участники Конгресса получат уникальный шанс - в течение двух дней поработать в стенах одного из самых знаменитых и таинственных сооружений советской эпохи, окружённым множеством тайн и легенд, куда посторонним без пропуска вход запрещен.</w:t>
      </w:r>
    </w:p>
    <w:p w:rsidR="006C7888" w:rsidRDefault="006C7888" w:rsidP="006C7888">
      <w:pPr>
        <w:pStyle w:val="DocumentBody"/>
      </w:pPr>
      <w:r>
        <w:t xml:space="preserve">В этом году знаменитое здание, именуемое в народе </w:t>
      </w:r>
      <w:r w:rsidR="00F630AF">
        <w:t>«</w:t>
      </w:r>
      <w:r>
        <w:t>Золотые мозги</w:t>
      </w:r>
      <w:r w:rsidR="00F630AF">
        <w:t>»</w:t>
      </w:r>
      <w:r>
        <w:t xml:space="preserve">, соберет в своих залах лучших специалистов отрасли для масштабного мозгового штурма, на котором будут определены стратегические планы с учетом расширения сферы применения </w:t>
      </w:r>
      <w:r w:rsidR="00F630AF">
        <w:t>«</w:t>
      </w:r>
      <w:r>
        <w:t>цифры</w:t>
      </w:r>
      <w:r w:rsidR="00F630AF">
        <w:t>»</w:t>
      </w:r>
      <w:r>
        <w:t xml:space="preserve"> в новых экономических, технологических и геостратегических реалиях нашего времени.</w:t>
      </w:r>
    </w:p>
    <w:p w:rsidR="006C7888" w:rsidRDefault="006C7888" w:rsidP="006C7888">
      <w:pPr>
        <w:pStyle w:val="DocumentBody"/>
      </w:pPr>
      <w:r>
        <w:t>Шестой Конгресс будет посвящен подведению итогов рабочего года ТИМ - сообщества, вопросам перехода строительного комплекса на отечественное программное обеспечение, способам повышения производительности труда с помощью цифровых технологий в капитальном строительстве.</w:t>
      </w:r>
    </w:p>
    <w:p w:rsidR="006C7888" w:rsidRDefault="006C7888" w:rsidP="006C7888">
      <w:pPr>
        <w:pStyle w:val="DocumentBody"/>
      </w:pPr>
      <w:r>
        <w:t xml:space="preserve">На тематических сессиях Конгресса эксперты отрасли детально обсудят механизмы развития функционала технического заказчика; эксплуатации цифровых двойников зданий; возможности искусственного интеллекта в строительстве; результаты внедрения информационной системы управления проектами (ИСУП); новеллы законодательства в сфере информационной системы обеспечения градостроительной деятельности (ГИСОГД) и комплексного развития территорий (КРТ); </w:t>
      </w:r>
      <w:proofErr w:type="spellStart"/>
      <w:r>
        <w:t>цифровизации</w:t>
      </w:r>
      <w:proofErr w:type="spellEnd"/>
      <w:r>
        <w:t xml:space="preserve"> ИЖС; вопросы подготовки и аттестации кадров и другие задачи, связанные с цифровой трансформацией строительного комплекса РФ.</w:t>
      </w:r>
    </w:p>
    <w:p w:rsidR="006C7888" w:rsidRDefault="006C7888" w:rsidP="006C7888">
      <w:pPr>
        <w:pStyle w:val="DocumentBody"/>
      </w:pPr>
      <w:r>
        <w:t xml:space="preserve">К участию в конгрессе </w:t>
      </w:r>
      <w:proofErr w:type="gramStart"/>
      <w:r>
        <w:t>приглашены</w:t>
      </w:r>
      <w:proofErr w:type="gramEnd"/>
      <w:r>
        <w:t xml:space="preserve">: Марат </w:t>
      </w:r>
      <w:proofErr w:type="spellStart"/>
      <w:r>
        <w:t>Хуснуллин</w:t>
      </w:r>
      <w:proofErr w:type="spellEnd"/>
      <w:r>
        <w:t xml:space="preserve"> - заместитель Председателя Правительства РФ, </w:t>
      </w:r>
      <w:proofErr w:type="spellStart"/>
      <w:r>
        <w:t>Ирек</w:t>
      </w:r>
      <w:proofErr w:type="spellEnd"/>
      <w:r>
        <w:t xml:space="preserve"> </w:t>
      </w:r>
      <w:proofErr w:type="spellStart"/>
      <w:r>
        <w:t>Файзуллин</w:t>
      </w:r>
      <w:proofErr w:type="spellEnd"/>
      <w:r>
        <w:t xml:space="preserve"> - министр строительства и ЖКХ РФ, Геннадий Красников - президент Российской академии наук, руководители региональных </w:t>
      </w:r>
      <w:proofErr w:type="spellStart"/>
      <w:r>
        <w:t>стройкомплексов</w:t>
      </w:r>
      <w:proofErr w:type="spellEnd"/>
      <w:r>
        <w:t>.</w:t>
      </w:r>
    </w:p>
    <w:p w:rsidR="006C7888" w:rsidRDefault="006C7888" w:rsidP="006C7888">
      <w:pPr>
        <w:pStyle w:val="DocumentBody"/>
      </w:pPr>
      <w:r>
        <w:t>В выставочной программе конгресса будут представлены инновационные продукты отечественных разработчиков - членов НОТИМ.</w:t>
      </w:r>
    </w:p>
    <w:p w:rsidR="006C7888" w:rsidRDefault="006C7888" w:rsidP="006C7888">
      <w:pPr>
        <w:pStyle w:val="DocumentBody"/>
      </w:pPr>
      <w:r>
        <w:t>Программа Конгресса, темы круглых столов, и тематических сессий опубликованы на официальном сайте Конгресса https://xn----</w:t>
      </w:r>
      <w:proofErr w:type="spellStart"/>
      <w:r>
        <w:t>ftbgjlkjhulab.xn</w:t>
      </w:r>
      <w:proofErr w:type="spellEnd"/>
      <w:r>
        <w:t>--p1ai/msk2024/</w:t>
      </w:r>
    </w:p>
    <w:p w:rsidR="006C7888" w:rsidRDefault="006C7888" w:rsidP="006C7888">
      <w:pPr>
        <w:pStyle w:val="DocumentBody"/>
      </w:pPr>
      <w:r>
        <w:t>• РЕГИСТРАЦИЯ (https://story-expert.timepad.ru/event/3091889/)</w:t>
      </w:r>
    </w:p>
    <w:p w:rsidR="006C7888" w:rsidRDefault="006C7888" w:rsidP="006C7888">
      <w:pPr>
        <w:pStyle w:val="DocumentBody"/>
      </w:pPr>
      <w:r>
        <w:t>• Аккредитация для СМИ: Timkongress@ardexpert.ru</w:t>
      </w:r>
    </w:p>
    <w:p w:rsidR="006C7888" w:rsidRDefault="006C7888" w:rsidP="006C7888">
      <w:pPr>
        <w:pStyle w:val="DocumentBody"/>
      </w:pPr>
      <w:r>
        <w:t>Внимание! Только ОЧНОЕ участие. До встречи!</w:t>
      </w:r>
    </w:p>
    <w:p w:rsidR="006C7888" w:rsidRDefault="001F0AAD" w:rsidP="006C7888">
      <w:hyperlink r:id="rId25" w:history="1">
        <w:r w:rsidR="006C7888">
          <w:rPr>
            <w:rStyle w:val="DocumentOriginalLink"/>
          </w:rPr>
          <w:t>https://ancb.ru/project/read/18350</w:t>
        </w:r>
      </w:hyperlink>
    </w:p>
    <w:p w:rsidR="006C7888" w:rsidRDefault="006C7888" w:rsidP="006C7888">
      <w:r>
        <w:rPr>
          <w:sz w:val="18"/>
        </w:rPr>
        <w:t>назад: </w:t>
      </w:r>
      <w:hyperlink w:anchor="ref_toc" w:history="1">
        <w:r>
          <w:rPr>
            <w:rStyle w:val="NavigationLink"/>
          </w:rPr>
          <w:t>оглавление</w:t>
        </w:r>
      </w:hyperlink>
    </w:p>
    <w:p w:rsidR="00C42A72" w:rsidRDefault="003C0E89" w:rsidP="00C42A72">
      <w:pPr>
        <w:pStyle w:val="1"/>
      </w:pPr>
      <w:bookmarkStart w:id="67" w:name="_Toc181430038"/>
      <w:r>
        <w:lastRenderedPageBreak/>
        <w:t>РЕГИОНАЛЬНЫЕ НОВОСТИ</w:t>
      </w:r>
      <w:bookmarkEnd w:id="67"/>
    </w:p>
    <w:p w:rsidR="00084F64" w:rsidRDefault="00084F64" w:rsidP="00084F64">
      <w:pPr>
        <w:pStyle w:val="4"/>
      </w:pPr>
      <w:bookmarkStart w:id="68" w:name="_Toc179865812"/>
      <w:bookmarkStart w:id="69" w:name="_Toc179865757"/>
      <w:bookmarkStart w:id="70" w:name="_Toc181380335"/>
      <w:bookmarkStart w:id="71" w:name="_Toc181430039"/>
      <w:r>
        <w:rPr>
          <w:rStyle w:val="DocumentDate"/>
        </w:rPr>
        <w:t>01.11.2024</w:t>
      </w:r>
      <w:r>
        <w:br/>
      </w:r>
      <w:r>
        <w:rPr>
          <w:rStyle w:val="DocumentSource"/>
        </w:rPr>
        <w:t>РИА Новости</w:t>
      </w:r>
      <w:r>
        <w:br/>
      </w:r>
      <w:r>
        <w:rPr>
          <w:rStyle w:val="DocumentName"/>
        </w:rPr>
        <w:t>Хакасия в 2023 году установила рекорд по вводу жилья за всю историю региона - губернатор</w:t>
      </w:r>
      <w:bookmarkEnd w:id="70"/>
      <w:bookmarkEnd w:id="71"/>
    </w:p>
    <w:p w:rsidR="00084F64" w:rsidRPr="00A82FC0" w:rsidRDefault="00084F64" w:rsidP="00084F64">
      <w:pPr>
        <w:pStyle w:val="5"/>
      </w:pPr>
      <w:r w:rsidRPr="00A82FC0">
        <w:t xml:space="preserve">Хакасия в 2023 году установила рекорд по вводу жилья за всю историю региона, включая советское время, заявил губернатор региона Валентин </w:t>
      </w:r>
      <w:proofErr w:type="gramStart"/>
      <w:r w:rsidRPr="00A82FC0">
        <w:t>Коновалов</w:t>
      </w:r>
      <w:proofErr w:type="gramEnd"/>
      <w:r w:rsidRPr="00A82FC0">
        <w:t xml:space="preserve"> на встрече с президентом России Владимиром Путиным.</w:t>
      </w:r>
    </w:p>
    <w:p w:rsidR="00084F64" w:rsidRPr="00A82FC0" w:rsidRDefault="00F630AF" w:rsidP="00084F64">
      <w:pPr>
        <w:pStyle w:val="DocumentBody"/>
      </w:pPr>
      <w:r>
        <w:t>«</w:t>
      </w:r>
      <w:r w:rsidR="00084F64" w:rsidRPr="00A82FC0">
        <w:t>Строительная отрасль, она у нас довольно динамично развивается</w:t>
      </w:r>
      <w:proofErr w:type="gramStart"/>
      <w:r w:rsidR="00084F64" w:rsidRPr="00A82FC0">
        <w:t xml:space="preserve"> .</w:t>
      </w:r>
      <w:proofErr w:type="gramEnd"/>
      <w:r w:rsidR="00084F64" w:rsidRPr="00A82FC0">
        <w:t xml:space="preserve"> Буквально в прошлом году установили рекорд за весь период, включая советское время, по вводу жилья - 373 тысячи квадратных метров, ввели 0,7 на каждого жителя</w:t>
      </w:r>
      <w:r>
        <w:t>»</w:t>
      </w:r>
      <w:r w:rsidR="00084F64" w:rsidRPr="00A82FC0">
        <w:t>, - сказал Коновалов.</w:t>
      </w:r>
    </w:p>
    <w:p w:rsidR="00084F64" w:rsidRDefault="00084F64" w:rsidP="00084F64">
      <w:pPr>
        <w:pStyle w:val="DocumentBody"/>
      </w:pPr>
      <w:r>
        <w:t>Также губернатор добавил, что в регионе активно поддерживается туризм и сфера услуг, с 2017 года происходит рост доходов от обрабатывающих производств, он вырос в 1,7 раза.</w:t>
      </w:r>
    </w:p>
    <w:p w:rsidR="00084F64" w:rsidRDefault="00F630AF" w:rsidP="00084F64">
      <w:pPr>
        <w:pStyle w:val="DocumentBody"/>
      </w:pPr>
      <w:r>
        <w:t>«</w:t>
      </w:r>
      <w:r w:rsidR="00084F64">
        <w:t>В случае дохода от сельского хозяйства, в три раза - от туризма, в два раза - от малого и среднего предпринимательства. Но, конечно, наша зависимость от алюминиевой отрасли и от угольной отрасли, она еще сохраняется</w:t>
      </w:r>
      <w:r>
        <w:t>»</w:t>
      </w:r>
      <w:r w:rsidR="00084F64">
        <w:t>, - добавил губернатор.</w:t>
      </w:r>
    </w:p>
    <w:p w:rsidR="00084F64" w:rsidRPr="00084F64" w:rsidRDefault="001F0AAD" w:rsidP="00084F64">
      <w:pPr>
        <w:rPr>
          <w:rStyle w:val="DocumentOriginalLink"/>
        </w:rPr>
      </w:pPr>
      <w:hyperlink r:id="rId26" w:history="1">
        <w:r w:rsidR="00084F64" w:rsidRPr="00084F64">
          <w:rPr>
            <w:rStyle w:val="DocumentOriginalLink"/>
          </w:rPr>
          <w:t>https://realty.ria.ru/20241101/hakasija-1981347202.html</w:t>
        </w:r>
      </w:hyperlink>
    </w:p>
    <w:p w:rsidR="00084F64" w:rsidRDefault="00084F64" w:rsidP="00084F64">
      <w:r>
        <w:rPr>
          <w:sz w:val="18"/>
        </w:rPr>
        <w:t>назад: </w:t>
      </w:r>
      <w:hyperlink w:anchor="ref_toc" w:history="1">
        <w:r>
          <w:rPr>
            <w:rStyle w:val="NavigationLink"/>
          </w:rPr>
          <w:t>оглавление</w:t>
        </w:r>
      </w:hyperlink>
    </w:p>
    <w:p w:rsidR="00182390" w:rsidRDefault="00182390" w:rsidP="00182390">
      <w:pPr>
        <w:pStyle w:val="4"/>
      </w:pPr>
      <w:bookmarkStart w:id="72" w:name="_Toc181383677"/>
      <w:bookmarkStart w:id="73" w:name="_Toc181430040"/>
      <w:r>
        <w:rPr>
          <w:rStyle w:val="DocumentDate"/>
        </w:rPr>
        <w:t>01.11.2024</w:t>
      </w:r>
      <w:r>
        <w:br/>
      </w:r>
      <w:r w:rsidR="00FF31AD">
        <w:rPr>
          <w:rStyle w:val="DocumentSource"/>
        </w:rPr>
        <w:t>РИА Новости</w:t>
      </w:r>
      <w:r>
        <w:br/>
      </w:r>
      <w:proofErr w:type="spellStart"/>
      <w:r>
        <w:rPr>
          <w:rStyle w:val="DocumentName"/>
        </w:rPr>
        <w:t>Хуснуллин</w:t>
      </w:r>
      <w:proofErr w:type="spellEnd"/>
      <w:r>
        <w:rPr>
          <w:rStyle w:val="DocumentName"/>
        </w:rPr>
        <w:t xml:space="preserve">: выданы разрешения на строительство 103 </w:t>
      </w:r>
      <w:proofErr w:type="spellStart"/>
      <w:proofErr w:type="gramStart"/>
      <w:r>
        <w:rPr>
          <w:rStyle w:val="DocumentName"/>
        </w:rPr>
        <w:t>тыс</w:t>
      </w:r>
      <w:proofErr w:type="spellEnd"/>
      <w:proofErr w:type="gramEnd"/>
      <w:r>
        <w:rPr>
          <w:rStyle w:val="DocumentName"/>
        </w:rPr>
        <w:t xml:space="preserve"> </w:t>
      </w:r>
      <w:proofErr w:type="spellStart"/>
      <w:r>
        <w:rPr>
          <w:rStyle w:val="DocumentName"/>
        </w:rPr>
        <w:t>кв</w:t>
      </w:r>
      <w:proofErr w:type="spellEnd"/>
      <w:r>
        <w:rPr>
          <w:rStyle w:val="DocumentName"/>
        </w:rPr>
        <w:t xml:space="preserve"> м многоэтажек в Севастополе</w:t>
      </w:r>
      <w:bookmarkEnd w:id="72"/>
      <w:bookmarkEnd w:id="73"/>
    </w:p>
    <w:p w:rsidR="00182390" w:rsidRDefault="00182390" w:rsidP="00182390">
      <w:pPr>
        <w:pStyle w:val="5"/>
      </w:pPr>
      <w:r>
        <w:t xml:space="preserve">Строительство многоквартирных домов в Севастополе за год выросло вдвое, выданы разрешения на строительство еще 103 тысяч квадратных метров недвижимости, сообщил вице-премьер РФ Марат </w:t>
      </w:r>
      <w:proofErr w:type="spellStart"/>
      <w:r>
        <w:t>Хуснуллин</w:t>
      </w:r>
      <w:proofErr w:type="spellEnd"/>
      <w:r>
        <w:t>.</w:t>
      </w:r>
    </w:p>
    <w:p w:rsidR="00182390" w:rsidRDefault="00182390" w:rsidP="00182390">
      <w:pPr>
        <w:pStyle w:val="DocumentBody"/>
      </w:pPr>
      <w:r>
        <w:t xml:space="preserve">Вице-премьер в пятницу провел рабочую встречу с губернатором Севастополя Михаилом </w:t>
      </w:r>
      <w:proofErr w:type="spellStart"/>
      <w:r>
        <w:t>Развожаевым</w:t>
      </w:r>
      <w:proofErr w:type="spellEnd"/>
      <w:proofErr w:type="gramStart"/>
      <w:r>
        <w:t xml:space="preserve"> .</w:t>
      </w:r>
      <w:proofErr w:type="gramEnd"/>
    </w:p>
    <w:p w:rsidR="00182390" w:rsidRDefault="00F630AF" w:rsidP="00182390">
      <w:pPr>
        <w:pStyle w:val="DocumentBody"/>
      </w:pPr>
      <w:r>
        <w:t>«</w:t>
      </w:r>
      <w:r w:rsidR="00182390">
        <w:t xml:space="preserve">Очень хорошо приросли по строительству многоквартирных домов - более чем вдвое по сравнению с предыдущим годом. Видим значительный рост </w:t>
      </w:r>
      <w:proofErr w:type="spellStart"/>
      <w:r w:rsidR="00182390">
        <w:t>градпотенциала</w:t>
      </w:r>
      <w:proofErr w:type="spellEnd"/>
      <w:r w:rsidR="00182390">
        <w:t xml:space="preserve"> - более чем в три раза. Выданы разрешения на строительство 103 000 квадратных метров многоквартирных домов</w:t>
      </w:r>
      <w:r>
        <w:t>»</w:t>
      </w:r>
      <w:r w:rsidR="00182390">
        <w:t xml:space="preserve">, - написал </w:t>
      </w:r>
      <w:proofErr w:type="spellStart"/>
      <w:r w:rsidR="00182390">
        <w:t>Хуснуллин</w:t>
      </w:r>
      <w:proofErr w:type="spellEnd"/>
      <w:r w:rsidR="00182390">
        <w:t xml:space="preserve"> в своем </w:t>
      </w:r>
      <w:proofErr w:type="spellStart"/>
      <w:r w:rsidR="00182390">
        <w:t>Telegram</w:t>
      </w:r>
      <w:proofErr w:type="spellEnd"/>
      <w:r w:rsidR="00182390">
        <w:t>-канале.</w:t>
      </w:r>
    </w:p>
    <w:p w:rsidR="00182390" w:rsidRDefault="00182390" w:rsidP="00182390">
      <w:pPr>
        <w:pStyle w:val="DocumentBody"/>
      </w:pPr>
      <w:r>
        <w:t>Он также отметил, что в регионе продолжается благоустройство скверов и парков.</w:t>
      </w:r>
    </w:p>
    <w:p w:rsidR="001F0AAD" w:rsidRDefault="001F0AAD" w:rsidP="00182390">
      <w:pPr>
        <w:rPr>
          <w:sz w:val="18"/>
        </w:rPr>
      </w:pPr>
      <w:hyperlink r:id="rId27" w:history="1">
        <w:r w:rsidRPr="00E273EF">
          <w:rPr>
            <w:rStyle w:val="a7"/>
            <w:sz w:val="18"/>
          </w:rPr>
          <w:t>https://realty.ria.ru/20241101/sevastopol-1981333736.html?ysclid=m2zqd7rjh3950598303</w:t>
        </w:r>
      </w:hyperlink>
    </w:p>
    <w:p w:rsidR="002B3D6A" w:rsidRDefault="00182390" w:rsidP="001F0AAD">
      <w:r>
        <w:rPr>
          <w:sz w:val="18"/>
        </w:rPr>
        <w:t>назад: </w:t>
      </w:r>
      <w:hyperlink w:anchor="ref_toc" w:history="1">
        <w:r>
          <w:rPr>
            <w:rStyle w:val="NavigationLink"/>
          </w:rPr>
          <w:t>оглавление</w:t>
        </w:r>
      </w:hyperlink>
    </w:p>
    <w:p w:rsidR="002461F8" w:rsidRDefault="002461F8" w:rsidP="002461F8">
      <w:pPr>
        <w:pStyle w:val="1"/>
      </w:pPr>
      <w:bookmarkStart w:id="74" w:name="d_04d3b57b64f14acd8f70d224eafe886e"/>
      <w:bookmarkStart w:id="75" w:name="_Toc181430041"/>
      <w:bookmarkEnd w:id="68"/>
      <w:bookmarkEnd w:id="69"/>
      <w:bookmarkEnd w:id="74"/>
      <w:r>
        <w:t>ДОЛЕВОЕ СТРОИТЕЛЬСТВО, ЗАСТРОЙЩИКИ</w:t>
      </w:r>
      <w:bookmarkEnd w:id="44"/>
      <w:bookmarkEnd w:id="51"/>
      <w:bookmarkEnd w:id="75"/>
    </w:p>
    <w:p w:rsidR="005B762C" w:rsidRDefault="005B762C" w:rsidP="005B762C">
      <w:pPr>
        <w:pStyle w:val="4"/>
      </w:pPr>
      <w:bookmarkStart w:id="76" w:name="_Toc181383635"/>
      <w:bookmarkStart w:id="77" w:name="_Toc181383654"/>
      <w:bookmarkStart w:id="78" w:name="_Toc179865743"/>
      <w:bookmarkStart w:id="79" w:name="_Toc179865728"/>
      <w:bookmarkStart w:id="80" w:name="_Toc179828467"/>
      <w:bookmarkStart w:id="81" w:name="_Toc181430042"/>
      <w:bookmarkEnd w:id="45"/>
      <w:r>
        <w:rPr>
          <w:rStyle w:val="DocumentDate"/>
        </w:rPr>
        <w:t>01.11.2024</w:t>
      </w:r>
      <w:r>
        <w:br/>
      </w:r>
      <w:r>
        <w:rPr>
          <w:rStyle w:val="DocumentSource"/>
        </w:rPr>
        <w:t>Ludiipoteki.ru</w:t>
      </w:r>
      <w:proofErr w:type="gramStart"/>
      <w:r>
        <w:br/>
      </w:r>
      <w:r>
        <w:rPr>
          <w:rStyle w:val="DocumentName"/>
        </w:rPr>
        <w:t>Н</w:t>
      </w:r>
      <w:proofErr w:type="gramEnd"/>
      <w:r>
        <w:rPr>
          <w:rStyle w:val="DocumentName"/>
        </w:rPr>
        <w:t>адо ли возвращать в РФ жилищно-строительные кооперативы?</w:t>
      </w:r>
      <w:bookmarkEnd w:id="76"/>
      <w:bookmarkEnd w:id="81"/>
    </w:p>
    <w:p w:rsidR="005B762C" w:rsidRDefault="005B762C" w:rsidP="005B762C">
      <w:pPr>
        <w:pStyle w:val="5"/>
      </w:pPr>
      <w:r>
        <w:t xml:space="preserve">На фоне высоких ипотечных ставок и неумолимо дорожающего долевого </w:t>
      </w:r>
      <w:r>
        <w:rPr>
          <w:b/>
        </w:rPr>
        <w:t>строительства</w:t>
      </w:r>
      <w:r>
        <w:t xml:space="preserve"> </w:t>
      </w:r>
      <w:proofErr w:type="spellStart"/>
      <w:r>
        <w:t>Novostroy</w:t>
      </w:r>
      <w:proofErr w:type="spellEnd"/>
      <w:r>
        <w:t xml:space="preserve"> задумался, способно ли возвращение ЖСК переломить динамику цен на новостройки и повысить их доступность? За ответами на эти вопросы редакция традиционно обратилась к экспертам рынка.</w:t>
      </w:r>
    </w:p>
    <w:p w:rsidR="005B762C" w:rsidRDefault="005B762C" w:rsidP="005B762C">
      <w:pPr>
        <w:pStyle w:val="DocumentBody"/>
      </w:pPr>
      <w:r>
        <w:t>Две альтернативы ипотеки</w:t>
      </w:r>
    </w:p>
    <w:p w:rsidR="005B762C" w:rsidRDefault="005B762C" w:rsidP="005B762C">
      <w:pPr>
        <w:pStyle w:val="DocumentBody"/>
      </w:pPr>
      <w:r>
        <w:t xml:space="preserve">Об альтернативах ипотеки говорят не мало. По сути, их две: лизинг жилой недвижимости и жилищно-строительные кооперативы (ЖСК) - убежден президент </w:t>
      </w:r>
      <w:r>
        <w:rPr>
          <w:b/>
        </w:rPr>
        <w:t>СРО</w:t>
      </w:r>
      <w:r>
        <w:t xml:space="preserve"> </w:t>
      </w:r>
      <w:r w:rsidR="00F630AF">
        <w:t>«</w:t>
      </w:r>
      <w:r>
        <w:t>Региональная ассоциация оценщиков</w:t>
      </w:r>
      <w:r w:rsidR="00F630AF">
        <w:t>»</w:t>
      </w:r>
      <w:r>
        <w:t>, профессор НИУ МГСУ Кирилл Кулаков:</w:t>
      </w:r>
    </w:p>
    <w:p w:rsidR="005B762C" w:rsidRDefault="00F630AF" w:rsidP="005B762C">
      <w:pPr>
        <w:pStyle w:val="DocumentBody"/>
      </w:pPr>
      <w:r>
        <w:t>«</w:t>
      </w:r>
      <w:r w:rsidR="005B762C">
        <w:t>Для широкого внедрения лизинга недвижимости требуется комплексное изменение законодательства, так что это процесс небыстрый.</w:t>
      </w:r>
    </w:p>
    <w:p w:rsidR="005B762C" w:rsidRDefault="005B762C" w:rsidP="005B762C">
      <w:pPr>
        <w:pStyle w:val="DocumentBody"/>
      </w:pPr>
      <w:r>
        <w:t xml:space="preserve">А вот в случае с ЖСК все обстоит проще. По сути, ЖСК до последнего времени был одной из форм долевого </w:t>
      </w:r>
      <w:r>
        <w:rPr>
          <w:b/>
        </w:rPr>
        <w:t>строительства</w:t>
      </w:r>
      <w:r>
        <w:t>. Фактически запрет использовать кооператив для решения жилищного вопроса введен только в 2018 году.</w:t>
      </w:r>
    </w:p>
    <w:p w:rsidR="005B762C" w:rsidRDefault="005B762C" w:rsidP="005B762C">
      <w:pPr>
        <w:pStyle w:val="DocumentBody"/>
      </w:pPr>
      <w:r>
        <w:t xml:space="preserve">С организационной точки зрения ЖСК мог бы объединить людей, которые готовы построить за свой счет дом, получив в нем долевую собственность - квартиру. Будет ли это дешевле? Зависит от нескольких факторов. Прежде всего - земля. Если город будет готов выделить землю безвозмездно или по какой-то условной цене (Москва, к примеру, нашла правовую основу, как передавать землю на </w:t>
      </w:r>
      <w:r>
        <w:rPr>
          <w:b/>
        </w:rPr>
        <w:t>строительство</w:t>
      </w:r>
      <w:r>
        <w:t xml:space="preserve"> промышленных объектов за 1 рубль), то это уже существенно </w:t>
      </w:r>
      <w:proofErr w:type="gramStart"/>
      <w:r>
        <w:t>удешевит конечную стоимость</w:t>
      </w:r>
      <w:proofErr w:type="gramEnd"/>
      <w:r>
        <w:t xml:space="preserve"> дома.</w:t>
      </w:r>
    </w:p>
    <w:p w:rsidR="005B762C" w:rsidRDefault="005B762C" w:rsidP="005B762C">
      <w:pPr>
        <w:pStyle w:val="DocumentBody"/>
      </w:pPr>
      <w:r>
        <w:lastRenderedPageBreak/>
        <w:t xml:space="preserve">Следующая важнейшая статья экономии - отсутствие банковского кредитования. Строим на деньги будущих жильцов, которые они могут вносить определенными траншами. Это может удешевить квадратный метр новостройки, как минимум, на 30 тысяч рублей. Безусловно, какая-то экономия может быть достигнута за счет стоимости </w:t>
      </w:r>
      <w:r>
        <w:rPr>
          <w:b/>
        </w:rPr>
        <w:t>строительных</w:t>
      </w:r>
      <w:r>
        <w:t xml:space="preserve"> работ, хотя, конечно, профессиональные застройщики многие операции выполнят дешевле. Так что здесь не стоит обольщаться.</w:t>
      </w:r>
    </w:p>
    <w:p w:rsidR="005B762C" w:rsidRDefault="005B762C" w:rsidP="005B762C">
      <w:pPr>
        <w:pStyle w:val="DocumentBody"/>
      </w:pPr>
      <w:r>
        <w:t>Есть и еще одна статья экономии - отсутствие социальных обременений. Кооперативу не нужно строить детский сад или поликлинику. А эти затраты, в конечном счете, застройщик перекладывает на новоселов</w:t>
      </w:r>
      <w:r w:rsidR="00F630AF">
        <w:t>»</w:t>
      </w:r>
      <w:r>
        <w:t>.</w:t>
      </w:r>
    </w:p>
    <w:p w:rsidR="005B762C" w:rsidRDefault="005B762C" w:rsidP="005B762C">
      <w:pPr>
        <w:pStyle w:val="DocumentBody"/>
      </w:pPr>
      <w:r>
        <w:t xml:space="preserve">Так что по самым общим расчетам при </w:t>
      </w:r>
      <w:r>
        <w:rPr>
          <w:b/>
        </w:rPr>
        <w:t>строительстве</w:t>
      </w:r>
      <w:r>
        <w:t xml:space="preserve"> кооперативного дома можно получить квадратный метр новой площади на 50-70 тысяч дешевле.</w:t>
      </w:r>
    </w:p>
    <w:p w:rsidR="005B762C" w:rsidRDefault="005B762C" w:rsidP="005B762C">
      <w:pPr>
        <w:pStyle w:val="DocumentBody"/>
      </w:pPr>
      <w:r>
        <w:t>Риски ЖСК</w:t>
      </w:r>
    </w:p>
    <w:p w:rsidR="005B762C" w:rsidRDefault="005B762C" w:rsidP="005B762C">
      <w:pPr>
        <w:pStyle w:val="DocumentBody"/>
      </w:pPr>
      <w:r>
        <w:t xml:space="preserve">Жилищно-строительные кооперативы порождали немало долгостроев и обманутых дольщиков. В случае возвращения к ЖСК Кирилл Кулаков призывает учитывать, что за время </w:t>
      </w:r>
      <w:r>
        <w:rPr>
          <w:b/>
        </w:rPr>
        <w:t>строительства</w:t>
      </w:r>
      <w:r>
        <w:t xml:space="preserve"> может существенно вырасти стоимость стройматериалов. К тому же </w:t>
      </w:r>
      <w:r>
        <w:rPr>
          <w:b/>
        </w:rPr>
        <w:t>строительные</w:t>
      </w:r>
      <w:r>
        <w:t xml:space="preserve"> компании </w:t>
      </w:r>
      <w:proofErr w:type="gramStart"/>
      <w:r>
        <w:t>могут допустить брак и с ними придется</w:t>
      </w:r>
      <w:proofErr w:type="gramEnd"/>
      <w:r>
        <w:t xml:space="preserve"> разбираться в суде. Вдобавок в составе членов кооператива могут произойти изменения - кто-то не потянет принятую нагрузку.</w:t>
      </w:r>
    </w:p>
    <w:p w:rsidR="005B762C" w:rsidRDefault="00F630AF" w:rsidP="005B762C">
      <w:pPr>
        <w:pStyle w:val="DocumentBody"/>
      </w:pPr>
      <w:r>
        <w:t>«</w:t>
      </w:r>
      <w:r w:rsidR="005B762C">
        <w:t xml:space="preserve">Напомню, что в Советском Союзе ЖСК создавались при предприятиях, что частично гасило подобные риски. Более того, государство финансировало 70% </w:t>
      </w:r>
      <w:r w:rsidR="005B762C">
        <w:rPr>
          <w:b/>
        </w:rPr>
        <w:t>строительства</w:t>
      </w:r>
      <w:r w:rsidR="005B762C">
        <w:t>, выдавая кооперативу беспроцентную ссуду. Повторить такую конструкцию явно не получится, - замечает эксперт, добавляя, - поэтому как точечное решение жилищного вопроса ЖСК может иметь право на существование, но как массовой механизм - вряд ли</w:t>
      </w:r>
      <w:r>
        <w:t>»</w:t>
      </w:r>
      <w:r w:rsidR="005B762C">
        <w:t>.</w:t>
      </w:r>
    </w:p>
    <w:p w:rsidR="005B762C" w:rsidRDefault="005B762C" w:rsidP="005B762C">
      <w:pPr>
        <w:pStyle w:val="DocumentBody"/>
      </w:pPr>
      <w:r>
        <w:t xml:space="preserve">Мнению профессора НИУ МГСУ отчасти вторит генеральный директор петербургской </w:t>
      </w:r>
      <w:r>
        <w:rPr>
          <w:b/>
        </w:rPr>
        <w:t>строительной</w:t>
      </w:r>
      <w:r>
        <w:t xml:space="preserve"> компании </w:t>
      </w:r>
      <w:proofErr w:type="spellStart"/>
      <w:r>
        <w:t>City</w:t>
      </w:r>
      <w:proofErr w:type="spellEnd"/>
      <w:r>
        <w:t xml:space="preserve"> </w:t>
      </w:r>
      <w:proofErr w:type="spellStart"/>
      <w:r>
        <w:t>Solutions</w:t>
      </w:r>
      <w:proofErr w:type="spellEnd"/>
      <w:r>
        <w:t xml:space="preserve"> Василий Тимофеев:</w:t>
      </w:r>
    </w:p>
    <w:p w:rsidR="005B762C" w:rsidRDefault="00F630AF" w:rsidP="005B762C">
      <w:pPr>
        <w:pStyle w:val="DocumentBody"/>
      </w:pPr>
      <w:r>
        <w:t>«</w:t>
      </w:r>
      <w:r w:rsidR="005B762C">
        <w:t>В СССР успешно работали ЖСК, позволяющие выкупать квартиры в рассрочку. К сожалению, идея ЖСК была впоследствии дискредитирована многочисленными кооперативами, которые уходили с рынка, забирая деньги вкладчиков. Эта схема была не отрегулирована государством, но при должном контроле и поддержке властей она вполне рабочая.</w:t>
      </w:r>
    </w:p>
    <w:p w:rsidR="005B762C" w:rsidRDefault="005B762C" w:rsidP="005B762C">
      <w:pPr>
        <w:pStyle w:val="DocumentBody"/>
      </w:pPr>
      <w:r>
        <w:t xml:space="preserve">Интересной могла бы быть и схема выкупа государством квартир </w:t>
      </w:r>
      <w:proofErr w:type="gramStart"/>
      <w:r>
        <w:t>для</w:t>
      </w:r>
      <w:proofErr w:type="gramEnd"/>
      <w:r>
        <w:t xml:space="preserve"> нуждающихся в жилье с последующей сдачей им же в аренду. Тогда часть средств идет в доход государства, а часть - в счет последующего выкупа на накопительный счет. Такие платежи благодаря сложному проценту делают доходность выше, что означает большую привлекательность данной модели</w:t>
      </w:r>
      <w:r w:rsidR="00F630AF">
        <w:t>»</w:t>
      </w:r>
      <w:r>
        <w:t>.</w:t>
      </w:r>
    </w:p>
    <w:p w:rsidR="005B762C" w:rsidRDefault="001F0AAD" w:rsidP="005B762C">
      <w:hyperlink r:id="rId28" w:history="1">
        <w:r w:rsidR="005B762C">
          <w:rPr>
            <w:rStyle w:val="DocumentOriginalLink"/>
          </w:rPr>
          <w:t>http://ludiipoteki.ru/news/index/section/mortgage/entry/nado-li-vozvraschat-jilischno-stroitelnyie-kooperativyi</w:t>
        </w:r>
      </w:hyperlink>
    </w:p>
    <w:p w:rsidR="005B762C" w:rsidRDefault="005B762C" w:rsidP="005B762C">
      <w:r>
        <w:rPr>
          <w:sz w:val="18"/>
        </w:rPr>
        <w:t>назад: </w:t>
      </w:r>
      <w:hyperlink w:anchor="ref_toc" w:history="1">
        <w:r>
          <w:rPr>
            <w:rStyle w:val="NavigationLink"/>
          </w:rPr>
          <w:t>оглавление</w:t>
        </w:r>
      </w:hyperlink>
    </w:p>
    <w:p w:rsidR="00332810" w:rsidRDefault="00332810" w:rsidP="00332810">
      <w:pPr>
        <w:pStyle w:val="4"/>
      </w:pPr>
      <w:bookmarkStart w:id="82" w:name="_Toc181430043"/>
      <w:r>
        <w:rPr>
          <w:rStyle w:val="DocumentDate"/>
        </w:rPr>
        <w:t>01.11.2024</w:t>
      </w:r>
      <w:r>
        <w:br/>
      </w:r>
      <w:r>
        <w:rPr>
          <w:rStyle w:val="DocumentSource"/>
        </w:rPr>
        <w:t>Строительная газета</w:t>
      </w:r>
      <w:proofErr w:type="gramStart"/>
      <w:r>
        <w:br/>
      </w:r>
      <w:r>
        <w:rPr>
          <w:rStyle w:val="DocumentName"/>
        </w:rPr>
        <w:t>Ж</w:t>
      </w:r>
      <w:proofErr w:type="gramEnd"/>
      <w:r>
        <w:rPr>
          <w:rStyle w:val="DocumentName"/>
        </w:rPr>
        <w:t>ить и учиться</w:t>
      </w:r>
      <w:bookmarkEnd w:id="77"/>
      <w:bookmarkEnd w:id="82"/>
    </w:p>
    <w:p w:rsidR="00332810" w:rsidRDefault="00332810" w:rsidP="00332810">
      <w:pPr>
        <w:pStyle w:val="DocumentBody"/>
      </w:pPr>
      <w:r>
        <w:t xml:space="preserve">Девелоперы формируют в </w:t>
      </w:r>
      <w:proofErr w:type="gramStart"/>
      <w:r>
        <w:t>своих</w:t>
      </w:r>
      <w:proofErr w:type="gramEnd"/>
      <w:r>
        <w:t xml:space="preserve"> ЖК новое образовательное пространство</w:t>
      </w:r>
    </w:p>
    <w:p w:rsidR="00332810" w:rsidRDefault="00332810" w:rsidP="00332810">
      <w:pPr>
        <w:pStyle w:val="5"/>
      </w:pPr>
      <w:proofErr w:type="gramStart"/>
      <w:r>
        <w:t xml:space="preserve">Московский международный салон образования (ММСО) организовал конференцию </w:t>
      </w:r>
      <w:r w:rsidR="00F630AF">
        <w:t>«</w:t>
      </w:r>
      <w:r>
        <w:t>Новая роль девелоперских компаний: как современное образование влияет на качество и стиль жизни</w:t>
      </w:r>
      <w:r w:rsidR="00F630AF">
        <w:t>»</w:t>
      </w:r>
      <w:r>
        <w:t xml:space="preserve">, в которой приняли участие представители государственной и частной системы образования, девелоперских и строительных компаний, архитектурных бюро, руководители образовательных организаций и члены управленческих команд, поставщики образовательных технологий, инфраструктурных и интеллектуальных решений, попытавшиеся оценить вклад </w:t>
      </w:r>
      <w:proofErr w:type="spellStart"/>
      <w:r>
        <w:t>девелопмента</w:t>
      </w:r>
      <w:proofErr w:type="spellEnd"/>
      <w:r>
        <w:t xml:space="preserve"> в создание социальной инфраструктуры и проектирование</w:t>
      </w:r>
      <w:proofErr w:type="gramEnd"/>
      <w:r>
        <w:t xml:space="preserve"> образовательного процесса. Площадка для диалога между всеми участниками проектирования процесса образования стала довольно продуктивной и информативной.</w:t>
      </w:r>
    </w:p>
    <w:p w:rsidR="00332810" w:rsidRDefault="00332810" w:rsidP="00332810">
      <w:pPr>
        <w:pStyle w:val="DocumentBody"/>
      </w:pPr>
      <w:r>
        <w:t xml:space="preserve">Сейчас ответственность за создание необходимой социальной инфраструктуры в реализуемых проектах </w:t>
      </w:r>
      <w:proofErr w:type="gramStart"/>
      <w:r>
        <w:t>возложена</w:t>
      </w:r>
      <w:proofErr w:type="gramEnd"/>
      <w:r>
        <w:t xml:space="preserve"> в том числе на девелоперов. В частности, </w:t>
      </w:r>
      <w:r>
        <w:rPr>
          <w:b/>
        </w:rPr>
        <w:t>застройщики</w:t>
      </w:r>
      <w:r>
        <w:t xml:space="preserve"> становятся полноправными участниками проектирования образовательного процесса, что и подтвердилось участием в мероприятии представителей MR </w:t>
      </w:r>
      <w:proofErr w:type="spellStart"/>
      <w:r>
        <w:t>Group</w:t>
      </w:r>
      <w:proofErr w:type="spellEnd"/>
      <w:r>
        <w:t xml:space="preserve">, ГК </w:t>
      </w:r>
      <w:r w:rsidR="00F630AF">
        <w:t>«</w:t>
      </w:r>
      <w:r>
        <w:t>А101</w:t>
      </w:r>
      <w:r w:rsidR="00F630AF">
        <w:t>»</w:t>
      </w:r>
      <w:r>
        <w:t xml:space="preserve">, ПИК, ФСК, </w:t>
      </w:r>
      <w:proofErr w:type="spellStart"/>
      <w:r>
        <w:t>Setl</w:t>
      </w:r>
      <w:proofErr w:type="spellEnd"/>
      <w:r>
        <w:t xml:space="preserve"> </w:t>
      </w:r>
      <w:proofErr w:type="spellStart"/>
      <w:r>
        <w:t>Group</w:t>
      </w:r>
      <w:proofErr w:type="spellEnd"/>
      <w:r>
        <w:t>, Брусники и других.</w:t>
      </w:r>
    </w:p>
    <w:p w:rsidR="00332810" w:rsidRDefault="00332810" w:rsidP="00332810">
      <w:pPr>
        <w:pStyle w:val="DocumentBody"/>
      </w:pPr>
      <w:r>
        <w:t xml:space="preserve">С другой стороны, в конференции приняли участие представители Департамента образования и науки города Москвы, Министерства образования Московской области, Комитета по образованию Санкт-Петербурга, Департамента образования администрации города Екатеринбурга, а также руководители образовательных организаций: школы </w:t>
      </w:r>
      <w:r w:rsidR="00F630AF">
        <w:t>«</w:t>
      </w:r>
      <w:r>
        <w:t>СКОЛКА</w:t>
      </w:r>
      <w:r w:rsidR="00F630AF">
        <w:t>»</w:t>
      </w:r>
      <w:r>
        <w:t xml:space="preserve">, школы </w:t>
      </w:r>
      <w:r w:rsidR="00F630AF">
        <w:t>«</w:t>
      </w:r>
      <w:r>
        <w:t>Новый взгляд</w:t>
      </w:r>
      <w:r w:rsidR="00F630AF">
        <w:t>»</w:t>
      </w:r>
      <w:r>
        <w:t xml:space="preserve">, АНОО </w:t>
      </w:r>
      <w:r w:rsidR="00F630AF">
        <w:t>«</w:t>
      </w:r>
      <w:r>
        <w:t>Школа 800</w:t>
      </w:r>
      <w:r w:rsidR="00F630AF">
        <w:t>»</w:t>
      </w:r>
      <w:r>
        <w:t xml:space="preserve">, МАОУ СОШ №215 </w:t>
      </w:r>
      <w:r w:rsidR="00F630AF">
        <w:t>«</w:t>
      </w:r>
      <w:r>
        <w:t>Созвездие</w:t>
      </w:r>
      <w:r w:rsidR="00F630AF">
        <w:t>»</w:t>
      </w:r>
      <w:r>
        <w:t xml:space="preserve">, МАОУ СОШ №21, ГБОУ </w:t>
      </w:r>
      <w:r w:rsidR="00F630AF">
        <w:t>«</w:t>
      </w:r>
      <w:r>
        <w:t>Школа №1788</w:t>
      </w:r>
      <w:r w:rsidR="00F630AF">
        <w:t>»</w:t>
      </w:r>
      <w:r>
        <w:t>.</w:t>
      </w:r>
    </w:p>
    <w:p w:rsidR="00332810" w:rsidRDefault="00332810" w:rsidP="00332810">
      <w:pPr>
        <w:pStyle w:val="DocumentBody"/>
      </w:pPr>
      <w:r>
        <w:t xml:space="preserve">Представители ММСО отметили, что организация поддерживает изменения в образовании, которые рождаются с формированием новых стандартов социальной инфраструктуры. Именно поэтому темой мероприятия стали подходы девелоперов к развитию сообществ и внедрению инновационных решений, </w:t>
      </w:r>
      <w:proofErr w:type="spellStart"/>
      <w:r>
        <w:t>инклюзивность</w:t>
      </w:r>
      <w:proofErr w:type="spellEnd"/>
      <w:r>
        <w:t xml:space="preserve"> как основополагающий принцип проектирования школ, роль школы как социокультурного центра в жизни района.</w:t>
      </w:r>
    </w:p>
    <w:p w:rsidR="00332810" w:rsidRDefault="00332810" w:rsidP="00332810">
      <w:pPr>
        <w:pStyle w:val="DocumentBody"/>
      </w:pPr>
      <w:r>
        <w:t xml:space="preserve">О неформальном образовании в районах, возводимых компанией </w:t>
      </w:r>
      <w:r w:rsidR="00F630AF">
        <w:t>«</w:t>
      </w:r>
      <w:r>
        <w:t>А101</w:t>
      </w:r>
      <w:r w:rsidR="00F630AF">
        <w:t>»</w:t>
      </w:r>
      <w:r>
        <w:t xml:space="preserve">, рассказала руководитель образовательного бюро </w:t>
      </w:r>
      <w:r w:rsidR="00F630AF">
        <w:t>«</w:t>
      </w:r>
      <w:r>
        <w:t>Лёр-нити</w:t>
      </w:r>
      <w:r w:rsidR="00F630AF">
        <w:t>»</w:t>
      </w:r>
      <w:r>
        <w:t xml:space="preserve"> ГК </w:t>
      </w:r>
      <w:r w:rsidR="00F630AF">
        <w:t>«</w:t>
      </w:r>
      <w:r>
        <w:t>А101</w:t>
      </w:r>
      <w:r w:rsidR="00F630AF">
        <w:t>»</w:t>
      </w:r>
      <w:r>
        <w:t xml:space="preserve"> Елена </w:t>
      </w:r>
      <w:proofErr w:type="spellStart"/>
      <w:r>
        <w:t>Булин</w:t>
      </w:r>
      <w:proofErr w:type="spellEnd"/>
      <w:r>
        <w:t xml:space="preserve">-Соколова. Девелопер в рамках комплексного развития новых территорий Москвы возводит жилые районы с развитой городской инфраструктурой, объектами образования, </w:t>
      </w:r>
      <w:r>
        <w:lastRenderedPageBreak/>
        <w:t xml:space="preserve">культуры, спорта, бизнеса, среди которых такие, как ЖК </w:t>
      </w:r>
      <w:r w:rsidR="00F630AF">
        <w:t>«</w:t>
      </w:r>
      <w:r>
        <w:t>Испанские кварталы</w:t>
      </w:r>
      <w:r w:rsidR="00F630AF">
        <w:t>»</w:t>
      </w:r>
      <w:r>
        <w:t xml:space="preserve">, </w:t>
      </w:r>
      <w:r w:rsidR="00F630AF">
        <w:t>«</w:t>
      </w:r>
      <w:r>
        <w:t>Скандинавия</w:t>
      </w:r>
      <w:r w:rsidR="00F630AF">
        <w:t>»</w:t>
      </w:r>
      <w:r>
        <w:t xml:space="preserve">, </w:t>
      </w:r>
      <w:r w:rsidR="00F630AF">
        <w:t>«</w:t>
      </w:r>
      <w:r>
        <w:t>Белые ночи</w:t>
      </w:r>
      <w:r w:rsidR="00F630AF">
        <w:t>»</w:t>
      </w:r>
      <w:r>
        <w:t xml:space="preserve">, </w:t>
      </w:r>
      <w:r w:rsidR="00F630AF">
        <w:t>«</w:t>
      </w:r>
      <w:r>
        <w:t>Бунинские кварталы</w:t>
      </w:r>
      <w:r w:rsidR="00F630AF">
        <w:t>»</w:t>
      </w:r>
      <w:r>
        <w:t xml:space="preserve"> и так далее. Отметим, что ГК </w:t>
      </w:r>
      <w:r w:rsidR="00F630AF">
        <w:t>«</w:t>
      </w:r>
      <w:r>
        <w:t>А101</w:t>
      </w:r>
      <w:r w:rsidR="00F630AF">
        <w:t>»</w:t>
      </w:r>
      <w:r>
        <w:t xml:space="preserve"> в 2011-2024 годах только в Новой Москве возвела 4,3 </w:t>
      </w:r>
      <w:proofErr w:type="gramStart"/>
      <w:r>
        <w:t>млн</w:t>
      </w:r>
      <w:proofErr w:type="gramEnd"/>
      <w:r>
        <w:t xml:space="preserve"> кв. метров жилья; за это же время в объекты образовательной инфраструктуры инвестировано до 50 млрд рублей.</w:t>
      </w:r>
    </w:p>
    <w:p w:rsidR="00332810" w:rsidRDefault="00332810" w:rsidP="00332810">
      <w:pPr>
        <w:pStyle w:val="DocumentBody"/>
      </w:pPr>
      <w:r>
        <w:t xml:space="preserve">Образовательное бюро </w:t>
      </w:r>
      <w:r w:rsidR="00F630AF">
        <w:t>«</w:t>
      </w:r>
      <w:r>
        <w:t xml:space="preserve">А101 </w:t>
      </w:r>
      <w:proofErr w:type="spellStart"/>
      <w:r>
        <w:t>Лёрнити</w:t>
      </w:r>
      <w:proofErr w:type="spellEnd"/>
      <w:r w:rsidR="00F630AF">
        <w:t>»</w:t>
      </w:r>
      <w:r>
        <w:t xml:space="preserve"> представляет собой сплоченную команду педагогов, психологов, педагогических дизайнеров, специалистов в области культуры и искусства, спорта и здорового образа жизни, проектирования объектов и территорий социальной среды. Так что, как отметила Елена </w:t>
      </w:r>
      <w:proofErr w:type="spellStart"/>
      <w:r>
        <w:t>Булин</w:t>
      </w:r>
      <w:proofErr w:type="spellEnd"/>
      <w:r>
        <w:t xml:space="preserve">-Соколова: </w:t>
      </w:r>
      <w:r w:rsidR="00F630AF">
        <w:t>«</w:t>
      </w:r>
      <w:r>
        <w:t xml:space="preserve">Вместе с ГК </w:t>
      </w:r>
      <w:r w:rsidR="00F630AF">
        <w:t>«</w:t>
      </w:r>
      <w:r>
        <w:t>А101</w:t>
      </w:r>
      <w:r w:rsidR="00F630AF">
        <w:t>»</w:t>
      </w:r>
      <w:r>
        <w:t xml:space="preserve"> мы создаем многофункциональную городскую среду, пространства, которые наполняем яркой интересной жизнью</w:t>
      </w:r>
      <w:r w:rsidR="00F630AF">
        <w:t>»</w:t>
      </w:r>
      <w:r>
        <w:t>.</w:t>
      </w:r>
    </w:p>
    <w:p w:rsidR="00332810" w:rsidRDefault="00332810" w:rsidP="00332810">
      <w:pPr>
        <w:pStyle w:val="DocumentBody"/>
      </w:pPr>
      <w:r>
        <w:t>Бюро со своим учредителем проводит образовательные, культурные, мероприятия события для детей и взрослых, включая инклюзивные, принимает непосредственное участие в создании социальных объектов и инфраструктуры, совместно с жителями и партнерами создает клубы по интересам, проектирует события и пространства, поддерживает инициативы, формируя стандарты социальной среды для инфраструктуры.</w:t>
      </w:r>
    </w:p>
    <w:p w:rsidR="00332810" w:rsidRDefault="00332810" w:rsidP="00332810">
      <w:pPr>
        <w:pStyle w:val="DocumentBody"/>
      </w:pPr>
      <w:r>
        <w:t xml:space="preserve">Представитель ГК ПИК, руководитель отдела развития образовательного продукта компании Анжела Елисеева рассуждала на тему </w:t>
      </w:r>
      <w:r w:rsidR="00F630AF">
        <w:t>«</w:t>
      </w:r>
      <w:r>
        <w:t>Как построить школу будущего?</w:t>
      </w:r>
      <w:r w:rsidR="00F630AF">
        <w:t>»</w:t>
      </w:r>
      <w:r>
        <w:t xml:space="preserve">. Она рассказала о </w:t>
      </w:r>
      <w:proofErr w:type="spellStart"/>
      <w:r>
        <w:t>ПИКовых</w:t>
      </w:r>
      <w:proofErr w:type="spellEnd"/>
      <w:r>
        <w:t xml:space="preserve"> принципах и подходах при строительстве школ в составе возводимых кварталов, соблюдении </w:t>
      </w:r>
      <w:r w:rsidR="00F630AF">
        <w:t>«</w:t>
      </w:r>
      <w:proofErr w:type="spellStart"/>
      <w:r>
        <w:t>дресс</w:t>
      </w:r>
      <w:proofErr w:type="spellEnd"/>
      <w:r>
        <w:t>-кода</w:t>
      </w:r>
      <w:r w:rsidR="00F630AF">
        <w:t>»</w:t>
      </w:r>
      <w:r>
        <w:t xml:space="preserve"> своих учреждений образования, строгих принципах безопасности и комфорта для школьников.</w:t>
      </w:r>
    </w:p>
    <w:p w:rsidR="00332810" w:rsidRDefault="00332810" w:rsidP="00332810">
      <w:pPr>
        <w:pStyle w:val="DocumentBody"/>
      </w:pPr>
      <w:r>
        <w:t xml:space="preserve">Своеобразный итог состоявшейся дискуссии подвел руководитель проектов АО </w:t>
      </w:r>
      <w:r w:rsidR="00F630AF">
        <w:t>«</w:t>
      </w:r>
      <w:proofErr w:type="gramStart"/>
      <w:r>
        <w:t>Форум-групп</w:t>
      </w:r>
      <w:proofErr w:type="gramEnd"/>
      <w:r w:rsidR="00F630AF">
        <w:t>»</w:t>
      </w:r>
      <w:r>
        <w:t xml:space="preserve"> (Екатеринбург) Антон </w:t>
      </w:r>
      <w:proofErr w:type="spellStart"/>
      <w:r>
        <w:t>Зелов</w:t>
      </w:r>
      <w:proofErr w:type="spellEnd"/>
      <w:r>
        <w:t xml:space="preserve">: </w:t>
      </w:r>
      <w:r w:rsidR="00F630AF">
        <w:t>«</w:t>
      </w:r>
      <w:r>
        <w:t>Наша задача - создание разнообразных возможностей для раскрытия потенциала ребенка, потому что именно качественное образование дает возможность сохранять у детей любознательность, развивать интерес к новому, формировать навыки</w:t>
      </w:r>
      <w:r w:rsidR="00F630AF">
        <w:t>»</w:t>
      </w:r>
      <w:r>
        <w:t>.</w:t>
      </w:r>
    </w:p>
    <w:p w:rsidR="00332810" w:rsidRDefault="00332810" w:rsidP="00332810">
      <w:pPr>
        <w:pStyle w:val="DocumentAuthor"/>
      </w:pPr>
      <w:r>
        <w:t>Владимир ТЕН</w:t>
      </w:r>
    </w:p>
    <w:p w:rsidR="001F0AAD" w:rsidRDefault="001F0AAD" w:rsidP="00332810">
      <w:pPr>
        <w:rPr>
          <w:sz w:val="18"/>
        </w:rPr>
      </w:pPr>
      <w:hyperlink r:id="rId29" w:history="1">
        <w:r w:rsidRPr="00E273EF">
          <w:rPr>
            <w:rStyle w:val="a7"/>
            <w:sz w:val="18"/>
          </w:rPr>
          <w:t>https://stroygaz.ru/publication/infrastructure/zhit-i-uchitsya-developery-formiruyut-v-svoikh-zhk-novoe-obrazovatelnoe-prostranstvo/?ysclid=m2zqdundoi329535365</w:t>
        </w:r>
      </w:hyperlink>
    </w:p>
    <w:p w:rsidR="00332810" w:rsidRDefault="00332810" w:rsidP="00332810">
      <w:r>
        <w:rPr>
          <w:sz w:val="18"/>
        </w:rPr>
        <w:t>назад: </w:t>
      </w:r>
      <w:hyperlink w:anchor="ref_toc" w:history="1">
        <w:r>
          <w:rPr>
            <w:rStyle w:val="NavigationLink"/>
          </w:rPr>
          <w:t>оглавление</w:t>
        </w:r>
      </w:hyperlink>
    </w:p>
    <w:p w:rsidR="00A57741" w:rsidRDefault="00A57741" w:rsidP="00A57741">
      <w:pPr>
        <w:pStyle w:val="4"/>
      </w:pPr>
      <w:bookmarkStart w:id="83" w:name="_Toc130234353"/>
      <w:bookmarkStart w:id="84" w:name="_Toc181383693"/>
      <w:bookmarkStart w:id="85" w:name="_Toc181430044"/>
      <w:bookmarkEnd w:id="78"/>
      <w:bookmarkEnd w:id="79"/>
      <w:bookmarkEnd w:id="80"/>
      <w:r>
        <w:rPr>
          <w:rStyle w:val="DocumentDate"/>
        </w:rPr>
        <w:t>01.11.2024</w:t>
      </w:r>
      <w:r>
        <w:br/>
      </w:r>
      <w:r>
        <w:rPr>
          <w:rStyle w:val="DocumentSource"/>
        </w:rPr>
        <w:t>Агентство новостей Строительный бизнес (ancb.ru)</w:t>
      </w:r>
      <w:r>
        <w:br/>
      </w:r>
      <w:r>
        <w:rPr>
          <w:rStyle w:val="DocumentName"/>
        </w:rPr>
        <w:t>На бывшего министра строительства Нижнего Новгорода завели уголовное дело за хищения средств дольщиков</w:t>
      </w:r>
      <w:bookmarkEnd w:id="84"/>
      <w:bookmarkEnd w:id="85"/>
    </w:p>
    <w:p w:rsidR="00A57741" w:rsidRDefault="00A57741" w:rsidP="00A57741">
      <w:pPr>
        <w:pStyle w:val="5"/>
      </w:pPr>
      <w:r>
        <w:t>Нижегородский районный суд Нижнего Новгорода рассмотрит уголовное дело в отношении гендиректора строительной компан</w:t>
      </w:r>
      <w:proofErr w:type="gramStart"/>
      <w:r>
        <w:t>ии ООО</w:t>
      </w:r>
      <w:proofErr w:type="gramEnd"/>
      <w:r>
        <w:t xml:space="preserve"> </w:t>
      </w:r>
      <w:r w:rsidR="00F630AF">
        <w:t>«</w:t>
      </w:r>
      <w:proofErr w:type="spellStart"/>
      <w:r>
        <w:t>Строймаштрейд</w:t>
      </w:r>
      <w:proofErr w:type="spellEnd"/>
      <w:r w:rsidR="00F630AF">
        <w:t>»</w:t>
      </w:r>
      <w:r>
        <w:t xml:space="preserve"> Валерия </w:t>
      </w:r>
      <w:proofErr w:type="spellStart"/>
      <w:r>
        <w:t>Англичанинова</w:t>
      </w:r>
      <w:proofErr w:type="spellEnd"/>
      <w:r>
        <w:t>, обвиняемого в мошенничестве, сообщает прокуратура региона в пятницу.</w:t>
      </w:r>
    </w:p>
    <w:p w:rsidR="00A57741" w:rsidRDefault="00A57741" w:rsidP="00A57741">
      <w:pPr>
        <w:pStyle w:val="DocumentBody"/>
      </w:pPr>
      <w:r>
        <w:t xml:space="preserve">По данным надзорного ведомства, с июня 2019 по ноябрь 2022 года обвиняемый заключил договоры уступки прав требования объектов недвижимости (67 квартир и 53 </w:t>
      </w:r>
      <w:proofErr w:type="spellStart"/>
      <w:r>
        <w:t>машино</w:t>
      </w:r>
      <w:proofErr w:type="spellEnd"/>
      <w:r>
        <w:t xml:space="preserve">-места) с участниками долевого строительства ЖК </w:t>
      </w:r>
      <w:r w:rsidR="00F630AF">
        <w:t>«</w:t>
      </w:r>
      <w:r>
        <w:t>Дом на Горького</w:t>
      </w:r>
      <w:r w:rsidR="00F630AF">
        <w:t>»</w:t>
      </w:r>
      <w:r>
        <w:t>, расположенного в центре Нижнего Новгорода.</w:t>
      </w:r>
    </w:p>
    <w:p w:rsidR="00A57741" w:rsidRDefault="00F630AF" w:rsidP="00A57741">
      <w:pPr>
        <w:pStyle w:val="DocumentBody"/>
      </w:pPr>
      <w:r>
        <w:t>«</w:t>
      </w:r>
      <w:r w:rsidR="00A57741">
        <w:t xml:space="preserve">Сообщая ложные сведения о том, что взаиморасчеты по договорам участия в долевом строительстве с застройщиком - обществом с ограниченной ответственностью </w:t>
      </w:r>
      <w:r>
        <w:t>«</w:t>
      </w:r>
      <w:proofErr w:type="spellStart"/>
      <w:r w:rsidR="00A57741">
        <w:t>Интерсити</w:t>
      </w:r>
      <w:proofErr w:type="spellEnd"/>
      <w:r>
        <w:t>»</w:t>
      </w:r>
      <w:r w:rsidR="00A57741">
        <w:t xml:space="preserve"> - им произведены в полном объеме, </w:t>
      </w:r>
      <w:proofErr w:type="spellStart"/>
      <w:r w:rsidR="00A57741">
        <w:t>Англичанинов</w:t>
      </w:r>
      <w:proofErr w:type="spellEnd"/>
      <w:r w:rsidR="00A57741">
        <w:t xml:space="preserve"> составил для этих целей недостоверные акты об исполнении указанных обязательств</w:t>
      </w:r>
      <w:r>
        <w:t>»</w:t>
      </w:r>
      <w:r w:rsidR="00A57741">
        <w:t>, - говорится в сообщении.</w:t>
      </w:r>
    </w:p>
    <w:p w:rsidR="00A57741" w:rsidRDefault="00A57741" w:rsidP="00A57741">
      <w:pPr>
        <w:pStyle w:val="DocumentBody"/>
      </w:pPr>
      <w:r>
        <w:t xml:space="preserve">По данным прокуратуры, поступившие от граждан </w:t>
      </w:r>
      <w:r w:rsidR="00F630AF">
        <w:t>«</w:t>
      </w:r>
      <w:r>
        <w:t xml:space="preserve">более 273 </w:t>
      </w:r>
      <w:proofErr w:type="gramStart"/>
      <w:r>
        <w:t>млн</w:t>
      </w:r>
      <w:proofErr w:type="gramEnd"/>
      <w:r>
        <w:t xml:space="preserve"> рублей он похитил</w:t>
      </w:r>
      <w:r w:rsidR="00F630AF">
        <w:t>»</w:t>
      </w:r>
      <w:r>
        <w:t>.</w:t>
      </w:r>
    </w:p>
    <w:p w:rsidR="00A57741" w:rsidRDefault="00F630AF" w:rsidP="00A57741">
      <w:pPr>
        <w:pStyle w:val="DocumentBody"/>
      </w:pPr>
      <w:r>
        <w:t>«</w:t>
      </w:r>
      <w:r w:rsidR="00A57741">
        <w:t xml:space="preserve">Своими действиями мужчина причинил имущественный ущерб 74 гражданам. Всего по уголовному делу </w:t>
      </w:r>
      <w:proofErr w:type="gramStart"/>
      <w:r w:rsidR="00A57741">
        <w:t>признаны</w:t>
      </w:r>
      <w:proofErr w:type="gramEnd"/>
      <w:r w:rsidR="00A57741">
        <w:t xml:space="preserve"> потерпевшими 213 человек</w:t>
      </w:r>
      <w:r>
        <w:t>»</w:t>
      </w:r>
      <w:r w:rsidR="00A57741">
        <w:t>, - сообщает надзорное ведомство.</w:t>
      </w:r>
    </w:p>
    <w:p w:rsidR="00A57741" w:rsidRDefault="00A57741" w:rsidP="00A57741">
      <w:pPr>
        <w:pStyle w:val="DocumentBody"/>
      </w:pPr>
      <w:r>
        <w:t xml:space="preserve">В свою очередь региональное управление СК сообщает, что фигурант являлся фактическим руководителем ООО </w:t>
      </w:r>
      <w:r w:rsidR="00F630AF">
        <w:t>«</w:t>
      </w:r>
      <w:proofErr w:type="spellStart"/>
      <w:r>
        <w:t>Интерсити</w:t>
      </w:r>
      <w:proofErr w:type="spellEnd"/>
      <w:r w:rsidR="00F630AF">
        <w:t>»</w:t>
      </w:r>
      <w:r>
        <w:t xml:space="preserve"> и генеральным директором ООО </w:t>
      </w:r>
      <w:r w:rsidR="00F630AF">
        <w:t>«</w:t>
      </w:r>
      <w:proofErr w:type="spellStart"/>
      <w:r>
        <w:t>Строймаштрейд</w:t>
      </w:r>
      <w:proofErr w:type="spellEnd"/>
      <w:r w:rsidR="00F630AF">
        <w:t>»</w:t>
      </w:r>
      <w:r>
        <w:t>. В настоящее время на доли в уставном капитале организаций, где обвиняемый являлся учредителем, наложен арест. Фигурант содержится под стражей, ему инкриминируется ч.4 ст.159 УК РФ (мошенничество, совершенное в особо крупном размере).</w:t>
      </w:r>
    </w:p>
    <w:p w:rsidR="00A57741" w:rsidRDefault="00A57741" w:rsidP="00A57741">
      <w:pPr>
        <w:pStyle w:val="DocumentBody"/>
      </w:pPr>
      <w:r>
        <w:t>СУ СКР также отмечает, что фигурант является бывшим министром строительства Нижегородской области.</w:t>
      </w:r>
    </w:p>
    <w:p w:rsidR="00A57741" w:rsidRDefault="00A57741" w:rsidP="00A57741">
      <w:pPr>
        <w:pStyle w:val="DocumentBody"/>
      </w:pPr>
      <w:proofErr w:type="spellStart"/>
      <w:r>
        <w:t>Англичанинов</w:t>
      </w:r>
      <w:proofErr w:type="spellEnd"/>
      <w:r>
        <w:t xml:space="preserve"> работал министром строительства и заместителем губернатора Нижегородской области в 2006-2010 годах.</w:t>
      </w:r>
    </w:p>
    <w:p w:rsidR="00A57741" w:rsidRDefault="00A57741" w:rsidP="00A57741">
      <w:pPr>
        <w:pStyle w:val="DocumentBody"/>
      </w:pPr>
      <w:r>
        <w:t>14 ноября 2023 года Тушинский районный суд Москвы приговорил его к 4 годам колонии по делу о мошенничестве. Согласно информации на сайте суда, в настоящее время приговор обжалован, дело направлено в апелляционную инстанцию.</w:t>
      </w:r>
    </w:p>
    <w:p w:rsidR="00A57741" w:rsidRDefault="001F0AAD" w:rsidP="00A57741">
      <w:hyperlink r:id="rId30" w:history="1">
        <w:r w:rsidR="00A57741">
          <w:rPr>
            <w:rStyle w:val="DocumentOriginalLink"/>
          </w:rPr>
          <w:t>https://ancb.ru/news/read/18349</w:t>
        </w:r>
      </w:hyperlink>
    </w:p>
    <w:p w:rsidR="00A57741" w:rsidRDefault="00A57741" w:rsidP="00A57741">
      <w:r>
        <w:rPr>
          <w:sz w:val="18"/>
        </w:rPr>
        <w:t>назад: </w:t>
      </w:r>
      <w:hyperlink w:anchor="ref_toc" w:history="1">
        <w:r>
          <w:rPr>
            <w:rStyle w:val="NavigationLink"/>
          </w:rPr>
          <w:t>оглавление</w:t>
        </w:r>
      </w:hyperlink>
    </w:p>
    <w:p w:rsidR="00DB6C76" w:rsidRDefault="00DB6C76" w:rsidP="00DB6C76">
      <w:pPr>
        <w:pStyle w:val="4"/>
      </w:pPr>
      <w:bookmarkStart w:id="86" w:name="_Toc181383772"/>
      <w:bookmarkStart w:id="87" w:name="_Toc181430045"/>
      <w:r>
        <w:rPr>
          <w:rStyle w:val="DocumentDate"/>
        </w:rPr>
        <w:lastRenderedPageBreak/>
        <w:t>01.11.2024</w:t>
      </w:r>
      <w:r>
        <w:br/>
      </w:r>
      <w:r>
        <w:rPr>
          <w:rStyle w:val="DocumentSource"/>
        </w:rPr>
        <w:t>АСН-инфо (asninfo.ru)</w:t>
      </w:r>
      <w:r>
        <w:br/>
      </w:r>
      <w:r>
        <w:rPr>
          <w:rStyle w:val="DocumentName"/>
        </w:rPr>
        <w:t>43 га в северной части Новоселья отдан под жилье</w:t>
      </w:r>
      <w:bookmarkEnd w:id="86"/>
      <w:bookmarkEnd w:id="87"/>
    </w:p>
    <w:p w:rsidR="00DB6C76" w:rsidRDefault="00DB6C76" w:rsidP="00DB6C76">
      <w:pPr>
        <w:pStyle w:val="5"/>
      </w:pPr>
      <w:r>
        <w:t>Правительство Ленинградской области согласовало перевод 43 гектаров в северной части Новоселья под жилую застройку.</w:t>
      </w:r>
    </w:p>
    <w:p w:rsidR="00DB6C76" w:rsidRDefault="00DB6C76" w:rsidP="00DB6C76">
      <w:pPr>
        <w:pStyle w:val="DocumentBody"/>
      </w:pPr>
      <w:r>
        <w:t xml:space="preserve">Строительством займется группа </w:t>
      </w:r>
      <w:proofErr w:type="spellStart"/>
      <w:r>
        <w:t>СевНИИГим</w:t>
      </w:r>
      <w:proofErr w:type="spellEnd"/>
      <w:r>
        <w:t xml:space="preserve"> по договору о комплексном развитии территорий.</w:t>
      </w:r>
    </w:p>
    <w:p w:rsidR="00DB6C76" w:rsidRDefault="00F630AF" w:rsidP="00DB6C76">
      <w:pPr>
        <w:pStyle w:val="DocumentBody"/>
      </w:pPr>
      <w:r>
        <w:t>«</w:t>
      </w:r>
      <w:r w:rsidR="00DB6C76">
        <w:t xml:space="preserve">Застройка с помощью КРТ становится новым стандартом отрасли: инвестор получает возможность улучшить градостроительные характеристики проекта и согласования от властей в упрощенном порядке, а Правительство региона и местная администрация получают гарантии, что все социальные обязательства будут выполнены в срок. В Новоселье это не </w:t>
      </w:r>
      <w:proofErr w:type="spellStart"/>
      <w:r w:rsidR="00DB6C76">
        <w:t>тоько</w:t>
      </w:r>
      <w:proofErr w:type="spellEnd"/>
      <w:r w:rsidR="00DB6C76">
        <w:t xml:space="preserve"> новые детские сады, школы и благоустройство, но и </w:t>
      </w:r>
      <w:r w:rsidR="00DB6C76">
        <w:rPr>
          <w:b/>
        </w:rPr>
        <w:t>строительство</w:t>
      </w:r>
      <w:r w:rsidR="00DB6C76">
        <w:t xml:space="preserve"> крупной развязки, которая значительно улучшит транспортную ситуацию в населенном пункте. Сегодня в Ленинградской области уже реализуется 10 таких проектов на 1,4 миллиона м</w:t>
      </w:r>
      <w:proofErr w:type="gramStart"/>
      <w:r w:rsidR="00DB6C76">
        <w:t>2</w:t>
      </w:r>
      <w:proofErr w:type="gramEnd"/>
      <w:r w:rsidR="00DB6C76">
        <w:t xml:space="preserve"> жилья и мы работаем над новыми</w:t>
      </w:r>
      <w:r>
        <w:t>»</w:t>
      </w:r>
      <w:r w:rsidR="00DB6C76">
        <w:t>, - рассказал зампред Правительства Ленинградской области Евгений Барановский.</w:t>
      </w:r>
    </w:p>
    <w:p w:rsidR="00DB6C76" w:rsidRDefault="00DB6C76" w:rsidP="00DB6C76">
      <w:pPr>
        <w:pStyle w:val="DocumentBody"/>
      </w:pPr>
      <w:r>
        <w:t xml:space="preserve">На участке планируется </w:t>
      </w:r>
      <w:r>
        <w:rPr>
          <w:b/>
        </w:rPr>
        <w:t>строительство</w:t>
      </w:r>
      <w:r>
        <w:t xml:space="preserve"> 317 тысяч кв. м жилья с максимальной этажностью в 12 этажей - 9,5 тысяч жителей. Для новоселов предусмотрели школу на 1050 мест, два садика на 600 мест, стадион с трибунами, бассейн и спортивные залы. Общая площадь озеленения составит не менее 8,27 га, включая два сквера и пешеходный бульвар.</w:t>
      </w:r>
    </w:p>
    <w:p w:rsidR="00DB6C76" w:rsidRDefault="001F0AAD" w:rsidP="00DB6C76">
      <w:hyperlink r:id="rId31" w:history="1">
        <w:r w:rsidR="00DB6C76">
          <w:rPr>
            <w:rStyle w:val="DocumentOriginalLink"/>
          </w:rPr>
          <w:t>https://asninfo.ru/news/116016-43-ga-v-severnoy-chasti-novoselya-otdan-pod-zhilye</w:t>
        </w:r>
      </w:hyperlink>
    </w:p>
    <w:p w:rsidR="00DB6C76" w:rsidRDefault="00DB6C76" w:rsidP="00DB6C76">
      <w:r>
        <w:rPr>
          <w:sz w:val="18"/>
        </w:rPr>
        <w:t>назад: </w:t>
      </w:r>
      <w:hyperlink w:anchor="ref_toc" w:history="1">
        <w:r>
          <w:rPr>
            <w:rStyle w:val="NavigationLink"/>
          </w:rPr>
          <w:t>оглавление</w:t>
        </w:r>
      </w:hyperlink>
    </w:p>
    <w:p w:rsidR="002461F8" w:rsidRDefault="00345DD1" w:rsidP="002461F8">
      <w:pPr>
        <w:pStyle w:val="1"/>
      </w:pPr>
      <w:bookmarkStart w:id="88" w:name="_Toc181430046"/>
      <w:r>
        <w:t>ЭКОНОМИЧЕСКИЕ НОВОСТИ</w:t>
      </w:r>
      <w:bookmarkEnd w:id="83"/>
      <w:bookmarkEnd w:id="88"/>
    </w:p>
    <w:p w:rsidR="005602F2" w:rsidRDefault="005602F2" w:rsidP="005602F2">
      <w:pPr>
        <w:pStyle w:val="4"/>
      </w:pPr>
      <w:bookmarkStart w:id="89" w:name="_Toc181416117"/>
      <w:bookmarkStart w:id="90" w:name="_Toc181416116"/>
      <w:bookmarkStart w:id="91" w:name="_Toc181430047"/>
      <w:r>
        <w:rPr>
          <w:rStyle w:val="DocumentDate"/>
        </w:rPr>
        <w:t>02.11.2024</w:t>
      </w:r>
      <w:r>
        <w:br/>
      </w:r>
      <w:r>
        <w:rPr>
          <w:rStyle w:val="DocumentSource"/>
        </w:rPr>
        <w:t>Российская газета</w:t>
      </w:r>
      <w:r>
        <w:br/>
      </w:r>
      <w:r>
        <w:rPr>
          <w:rStyle w:val="DocumentName"/>
        </w:rPr>
        <w:t>Сигнал губернаторам</w:t>
      </w:r>
      <w:bookmarkEnd w:id="89"/>
      <w:bookmarkEnd w:id="91"/>
    </w:p>
    <w:p w:rsidR="005602F2" w:rsidRDefault="005602F2" w:rsidP="005602F2">
      <w:pPr>
        <w:pStyle w:val="5"/>
      </w:pPr>
      <w:r>
        <w:t>Владимир Путин обсудил с главой Хакасии развитие региона</w:t>
      </w:r>
    </w:p>
    <w:p w:rsidR="005602F2" w:rsidRPr="005827A7" w:rsidRDefault="005602F2" w:rsidP="005602F2">
      <w:pPr>
        <w:pStyle w:val="DocumentBody"/>
      </w:pPr>
      <w:r w:rsidRPr="005827A7">
        <w:t>Президент РФ Владимир Путин в пятницу обсудил с главой Республики</w:t>
      </w:r>
      <w:r w:rsidR="00F630AF">
        <w:t xml:space="preserve"> </w:t>
      </w:r>
      <w:r w:rsidRPr="005827A7">
        <w:t>Хакасия Валентином Коноваловым социально-экономическое развитие региона. Он</w:t>
      </w:r>
      <w:r w:rsidR="00F630AF">
        <w:t xml:space="preserve"> </w:t>
      </w:r>
      <w:r w:rsidRPr="005827A7">
        <w:t>подчеркнул, что перед всей Россией стоят большие задачи, однако за этими</w:t>
      </w:r>
      <w:r w:rsidR="00F630AF">
        <w:t xml:space="preserve"> </w:t>
      </w:r>
      <w:r w:rsidRPr="005827A7">
        <w:t>крупными проектами и проблемами не должна теряться забота о нуждах россиян.</w:t>
      </w:r>
    </w:p>
    <w:p w:rsidR="005602F2" w:rsidRDefault="005602F2" w:rsidP="005602F2">
      <w:pPr>
        <w:pStyle w:val="DocumentBody"/>
      </w:pPr>
      <w:r w:rsidRPr="005827A7">
        <w:t xml:space="preserve">В начале разговора </w:t>
      </w:r>
      <w:proofErr w:type="gramStart"/>
      <w:r w:rsidRPr="005827A7">
        <w:t>Коновалов</w:t>
      </w:r>
      <w:proofErr w:type="gramEnd"/>
      <w:r w:rsidRPr="005827A7">
        <w:t xml:space="preserve"> сообщил, что в республике неплохие</w:t>
      </w:r>
      <w:r w:rsidR="00F630AF">
        <w:t xml:space="preserve"> </w:t>
      </w:r>
      <w:r w:rsidRPr="005827A7">
        <w:t xml:space="preserve">результаты по целому ряду социально-экономических индикаторов. </w:t>
      </w:r>
      <w:r w:rsidR="00F630AF">
        <w:t>«</w:t>
      </w:r>
      <w:r w:rsidRPr="005827A7">
        <w:t>И в 2023</w:t>
      </w:r>
      <w:r w:rsidR="00F630AF">
        <w:t xml:space="preserve"> </w:t>
      </w:r>
      <w:r w:rsidRPr="005827A7">
        <w:t>году, и если</w:t>
      </w:r>
      <w:r>
        <w:t xml:space="preserve"> брать шестилетку, начиная с 2017 года, мы растем и находимся</w:t>
      </w:r>
      <w:r w:rsidR="00F630AF">
        <w:t xml:space="preserve"> </w:t>
      </w:r>
      <w:r>
        <w:t>на неплохих позициях в Сибирском федеральном округе. Это целый ряд</w:t>
      </w:r>
      <w:r w:rsidR="00F630AF">
        <w:t xml:space="preserve"> </w:t>
      </w:r>
      <w:r>
        <w:t>показателей: рост валового регионального продукта, промышленности, объем</w:t>
      </w:r>
      <w:r w:rsidR="00F630AF">
        <w:t xml:space="preserve"> </w:t>
      </w:r>
      <w:r>
        <w:t>инвестиций, заработная плата</w:t>
      </w:r>
      <w:r w:rsidR="00F630AF">
        <w:t>»</w:t>
      </w:r>
      <w:r>
        <w:t>, - отметил он.</w:t>
      </w:r>
    </w:p>
    <w:p w:rsidR="005602F2" w:rsidRDefault="005602F2" w:rsidP="005602F2">
      <w:pPr>
        <w:pStyle w:val="DocumentBody"/>
      </w:pPr>
      <w:r>
        <w:t xml:space="preserve">Глава региона также рассказал о реализации нацпроектов. </w:t>
      </w:r>
      <w:r w:rsidR="00F630AF">
        <w:t>«</w:t>
      </w:r>
      <w:r>
        <w:t>С 2019 года</w:t>
      </w:r>
      <w:r w:rsidR="00F630AF">
        <w:t xml:space="preserve"> </w:t>
      </w:r>
      <w:r>
        <w:t>мы по нацпроектам привлекли более 35 миллиардов рублей, что позволило</w:t>
      </w:r>
      <w:r w:rsidR="00F630AF">
        <w:t xml:space="preserve"> </w:t>
      </w:r>
      <w:r>
        <w:t>преобразить республику по целому ряду направлений</w:t>
      </w:r>
      <w:r w:rsidR="00F630AF">
        <w:t>»</w:t>
      </w:r>
      <w:r>
        <w:t>, - доложил он. Так,</w:t>
      </w:r>
      <w:r w:rsidR="00F630AF">
        <w:t xml:space="preserve"> </w:t>
      </w:r>
      <w:r>
        <w:t xml:space="preserve">говоря о здравоохранении, </w:t>
      </w:r>
      <w:proofErr w:type="gramStart"/>
      <w:r>
        <w:t>Коновалов</w:t>
      </w:r>
      <w:proofErr w:type="gramEnd"/>
      <w:r>
        <w:t xml:space="preserve"> сообщил, что с 2019 года построено 39</w:t>
      </w:r>
      <w:r w:rsidR="00F630AF">
        <w:t xml:space="preserve"> </w:t>
      </w:r>
      <w:r>
        <w:t xml:space="preserve">объектов - это </w:t>
      </w:r>
      <w:proofErr w:type="spellStart"/>
      <w:r>
        <w:t>ФАПы</w:t>
      </w:r>
      <w:proofErr w:type="spellEnd"/>
      <w:r>
        <w:t>, амбулатории на селе, а также крупные медучреждения в</w:t>
      </w:r>
      <w:r w:rsidR="00F630AF">
        <w:t xml:space="preserve"> </w:t>
      </w:r>
      <w:r>
        <w:t>городах. Среди них - радиологический корпус онкологического диспансера, где</w:t>
      </w:r>
    </w:p>
    <w:p w:rsidR="005602F2" w:rsidRDefault="005602F2" w:rsidP="005602F2">
      <w:pPr>
        <w:pStyle w:val="DocumentBody"/>
      </w:pPr>
      <w:r>
        <w:t>помощь оказывается не только жителям Хакасии, но и жителям Тувы и юга</w:t>
      </w:r>
      <w:r w:rsidR="00F630AF">
        <w:t xml:space="preserve"> </w:t>
      </w:r>
      <w:r>
        <w:t>Красноярского края.</w:t>
      </w:r>
    </w:p>
    <w:p w:rsidR="005602F2" w:rsidRDefault="00F630AF" w:rsidP="005602F2">
      <w:pPr>
        <w:pStyle w:val="DocumentBody"/>
      </w:pPr>
      <w:r>
        <w:t>«</w:t>
      </w:r>
      <w:r w:rsidR="005602F2">
        <w:t>Мы практически полностью обновили автопарк медицинских автомобилей,</w:t>
      </w:r>
      <w:r>
        <w:t xml:space="preserve"> </w:t>
      </w:r>
      <w:r w:rsidR="005602F2">
        <w:t>около 200 было приобретено за эти годы, 1,5 тысячи медицинского</w:t>
      </w:r>
      <w:r>
        <w:t xml:space="preserve"> </w:t>
      </w:r>
      <w:r w:rsidR="005602F2">
        <w:t>оборудования</w:t>
      </w:r>
      <w:r>
        <w:t>»</w:t>
      </w:r>
      <w:r w:rsidR="005602F2">
        <w:t>, - также сообщил глава Хакасии. Идет активная работа и по</w:t>
      </w:r>
      <w:r>
        <w:t xml:space="preserve"> </w:t>
      </w:r>
      <w:r w:rsidR="005602F2">
        <w:t>кадрам: уже третий год в регионе действует программа по покупке жилья</w:t>
      </w:r>
      <w:r>
        <w:t xml:space="preserve"> </w:t>
      </w:r>
      <w:r w:rsidR="005602F2">
        <w:t xml:space="preserve">врачам и фельдшерам. </w:t>
      </w:r>
      <w:r>
        <w:t>«</w:t>
      </w:r>
      <w:r w:rsidR="005602F2">
        <w:t>Мы приобретаем, чтобы привлечь в регион, потому что</w:t>
      </w:r>
      <w:r>
        <w:t xml:space="preserve"> </w:t>
      </w:r>
      <w:r w:rsidR="005602F2">
        <w:t>определенный кадровый голод, конечно, есть, и за последние годы 16 мер</w:t>
      </w:r>
      <w:r>
        <w:t xml:space="preserve"> </w:t>
      </w:r>
      <w:r w:rsidR="005602F2">
        <w:t>поддержки приняли, чтобы люди ехали работать к нам в республику</w:t>
      </w:r>
      <w:r>
        <w:t>»</w:t>
      </w:r>
      <w:r w:rsidR="005602F2">
        <w:t>, - пояснил</w:t>
      </w:r>
      <w:r>
        <w:t xml:space="preserve"> </w:t>
      </w:r>
      <w:r w:rsidR="005602F2">
        <w:t>он. Путин в ответ заметил, что обеспеченность врачами в Хакасии пока ниже,</w:t>
      </w:r>
      <w:r>
        <w:t xml:space="preserve"> </w:t>
      </w:r>
      <w:r w:rsidR="005602F2">
        <w:t>чем в среднем по стране. Коновалов признал, что проблема есть, поэтому</w:t>
      </w:r>
      <w:r>
        <w:t xml:space="preserve"> </w:t>
      </w:r>
      <w:proofErr w:type="gramStart"/>
      <w:r w:rsidR="005602F2">
        <w:t>предпринимаются дополнительные усилия</w:t>
      </w:r>
      <w:proofErr w:type="gramEnd"/>
      <w:r w:rsidR="005602F2">
        <w:t xml:space="preserve"> по </w:t>
      </w:r>
      <w:r>
        <w:t>«</w:t>
      </w:r>
      <w:r w:rsidR="005602F2">
        <w:t>заманиванию</w:t>
      </w:r>
      <w:r>
        <w:t>»</w:t>
      </w:r>
      <w:r w:rsidR="005602F2">
        <w:t xml:space="preserve"> в Хакасию</w:t>
      </w:r>
      <w:r>
        <w:t xml:space="preserve"> </w:t>
      </w:r>
      <w:r w:rsidR="005602F2">
        <w:t>медицинских кадров.</w:t>
      </w:r>
    </w:p>
    <w:p w:rsidR="005602F2" w:rsidRDefault="005602F2" w:rsidP="005602F2">
      <w:pPr>
        <w:pStyle w:val="DocumentBody"/>
      </w:pPr>
      <w:r>
        <w:t xml:space="preserve">Президент отдельно затронул </w:t>
      </w:r>
      <w:r w:rsidR="00F630AF">
        <w:t>«</w:t>
      </w:r>
      <w:r>
        <w:t>мусорную</w:t>
      </w:r>
      <w:r w:rsidR="00F630AF">
        <w:t>»</w:t>
      </w:r>
      <w:r>
        <w:t xml:space="preserve"> проблему. </w:t>
      </w:r>
      <w:r w:rsidR="00F630AF">
        <w:t>«</w:t>
      </w:r>
      <w:r>
        <w:t>Мы подзабываем</w:t>
      </w:r>
      <w:r w:rsidR="00F630AF">
        <w:t xml:space="preserve"> </w:t>
      </w:r>
      <w:r>
        <w:t>проблему, на которую граждане обращали внимание многократно: это работа с</w:t>
      </w:r>
      <w:r w:rsidR="00F630AF">
        <w:t xml:space="preserve"> </w:t>
      </w:r>
      <w:r>
        <w:t>твердыми коммунальными отходами. И у вас тоже эта проблема существует</w:t>
      </w:r>
      <w:r w:rsidR="00F630AF">
        <w:t>»</w:t>
      </w:r>
      <w:r>
        <w:t>, -</w:t>
      </w:r>
      <w:r w:rsidR="00F630AF">
        <w:t xml:space="preserve"> </w:t>
      </w:r>
      <w:r>
        <w:t xml:space="preserve">сказал он. </w:t>
      </w:r>
      <w:r w:rsidR="00F630AF">
        <w:t>«</w:t>
      </w:r>
      <w:r>
        <w:t xml:space="preserve">Надо с операторами </w:t>
      </w:r>
      <w:proofErr w:type="gramStart"/>
      <w:r>
        <w:t>поплотнее</w:t>
      </w:r>
      <w:proofErr w:type="gramEnd"/>
      <w:r>
        <w:t xml:space="preserve"> работать: помогать им, конечно, но</w:t>
      </w:r>
      <w:r w:rsidR="00F630AF">
        <w:t xml:space="preserve"> </w:t>
      </w:r>
      <w:r>
        <w:t>и выстраивать работу так, чтобы они исполняли свои обязательства</w:t>
      </w:r>
      <w:r w:rsidR="00F630AF">
        <w:t>»</w:t>
      </w:r>
      <w:r>
        <w:t>, -</w:t>
      </w:r>
      <w:r w:rsidR="00F630AF">
        <w:t xml:space="preserve"> </w:t>
      </w:r>
      <w:r>
        <w:t>поручил президент.</w:t>
      </w:r>
    </w:p>
    <w:p w:rsidR="005602F2" w:rsidRDefault="005602F2" w:rsidP="005602F2">
      <w:pPr>
        <w:pStyle w:val="DocumentBody"/>
      </w:pPr>
      <w:proofErr w:type="gramStart"/>
      <w:r>
        <w:t>Коновалов</w:t>
      </w:r>
      <w:proofErr w:type="gramEnd"/>
      <w:r>
        <w:t xml:space="preserve"> в ответ заметил, что на этом направлении идет большая</w:t>
      </w:r>
      <w:r w:rsidR="00F630AF">
        <w:t xml:space="preserve"> </w:t>
      </w:r>
      <w:r>
        <w:t xml:space="preserve">работа. </w:t>
      </w:r>
      <w:r w:rsidR="00F630AF">
        <w:t>«</w:t>
      </w:r>
      <w:r>
        <w:t>Мы сейчас активно стараемся внедрять и раздельный сбор, потому что</w:t>
      </w:r>
      <w:r w:rsidR="00F630AF">
        <w:t xml:space="preserve"> </w:t>
      </w:r>
      <w:r>
        <w:t>понимаем, что когда мусороперерабатывающие предприятия заработают, если</w:t>
      </w:r>
      <w:r w:rsidR="00F630AF">
        <w:t xml:space="preserve"> </w:t>
      </w:r>
      <w:r>
        <w:t>раздельного сбора не будет, то это все будет впустую</w:t>
      </w:r>
      <w:r w:rsidR="00F630AF">
        <w:t>»</w:t>
      </w:r>
      <w:r>
        <w:t>, - рассказал он.</w:t>
      </w:r>
    </w:p>
    <w:p w:rsidR="005602F2" w:rsidRDefault="005602F2" w:rsidP="005602F2">
      <w:pPr>
        <w:pStyle w:val="DocumentBody"/>
      </w:pPr>
      <w:r>
        <w:t>Путин отметил положительные тенденции в развитии региона: подрастают</w:t>
      </w:r>
      <w:r w:rsidR="00F630AF">
        <w:t xml:space="preserve"> </w:t>
      </w:r>
      <w:r>
        <w:t xml:space="preserve">стройка и инвестиции, снижается безработица. </w:t>
      </w:r>
      <w:r w:rsidR="00F630AF">
        <w:t>«</w:t>
      </w:r>
      <w:proofErr w:type="spellStart"/>
      <w:r>
        <w:t>Инвестпроекты</w:t>
      </w:r>
      <w:proofErr w:type="spellEnd"/>
      <w:r>
        <w:t xml:space="preserve"> достойные</w:t>
      </w:r>
      <w:r w:rsidR="00F630AF">
        <w:t xml:space="preserve"> </w:t>
      </w:r>
      <w:r>
        <w:t>такие. Смотрю, и крупные компании, и мелкий, средний бизнес вкладывается.</w:t>
      </w:r>
      <w:r w:rsidR="00F630AF">
        <w:t xml:space="preserve"> </w:t>
      </w:r>
      <w:r>
        <w:t>Это очень хорошо</w:t>
      </w:r>
      <w:r w:rsidR="00F630AF">
        <w:t>»</w:t>
      </w:r>
      <w:r>
        <w:t>, - оценил президент.</w:t>
      </w:r>
    </w:p>
    <w:p w:rsidR="005602F2" w:rsidRDefault="005602F2" w:rsidP="005602F2">
      <w:pPr>
        <w:pStyle w:val="DocumentBody"/>
      </w:pPr>
      <w:r>
        <w:t>При этом он призвал не только Коновалова, но всех российских</w:t>
      </w:r>
      <w:r w:rsidR="00F630AF">
        <w:t xml:space="preserve"> </w:t>
      </w:r>
      <w:r>
        <w:t>губернаторов за крупными темами не забывать про бытовые нужды россиян. Так,</w:t>
      </w:r>
      <w:r w:rsidR="00F630AF">
        <w:t xml:space="preserve"> </w:t>
      </w:r>
      <w:r>
        <w:t>по его словам, сегодня все общественное сознание занимает то, что</w:t>
      </w:r>
      <w:r w:rsidR="00F630AF">
        <w:t xml:space="preserve"> </w:t>
      </w:r>
      <w:r>
        <w:lastRenderedPageBreak/>
        <w:t>происходит на линии СВО. Кроме того, есть крупные проекты, которые</w:t>
      </w:r>
      <w:r w:rsidR="00F630AF">
        <w:t xml:space="preserve"> </w:t>
      </w:r>
      <w:r>
        <w:t>необходимо развивать: это, например, судостроение, авиация.</w:t>
      </w:r>
    </w:p>
    <w:p w:rsidR="005602F2" w:rsidRDefault="005602F2" w:rsidP="005602F2">
      <w:pPr>
        <w:pStyle w:val="DocumentBody"/>
      </w:pPr>
      <w:r>
        <w:t>- У нас много глобальных вопросов, но за этим глобализмом ни в коем</w:t>
      </w:r>
      <w:r w:rsidR="00F630AF">
        <w:t xml:space="preserve"> </w:t>
      </w:r>
      <w:r>
        <w:t>случае не должны забывать, казалось бы, мелких деталей жизни людей, но от</w:t>
      </w:r>
      <w:r w:rsidR="00F630AF">
        <w:t xml:space="preserve"> </w:t>
      </w:r>
      <w:r>
        <w:t>них зависит качество жизни наших граждан, - заявил Путин.</w:t>
      </w:r>
    </w:p>
    <w:p w:rsidR="005602F2" w:rsidRDefault="005602F2" w:rsidP="005602F2">
      <w:pPr>
        <w:pStyle w:val="DocumentBody"/>
      </w:pPr>
      <w:r>
        <w:t xml:space="preserve">Он рассчитывает, что этот сигнал услышат и другие. </w:t>
      </w:r>
      <w:r w:rsidR="00F630AF">
        <w:t>«</w:t>
      </w:r>
      <w:r>
        <w:t>Надеюсь, нас</w:t>
      </w:r>
      <w:r w:rsidR="00F630AF">
        <w:t xml:space="preserve"> </w:t>
      </w:r>
      <w:proofErr w:type="gramStart"/>
      <w:r>
        <w:t>услышат</w:t>
      </w:r>
      <w:proofErr w:type="gramEnd"/>
      <w:r>
        <w:t xml:space="preserve"> и остальные коллеги в регионах и не будут забывать про вопросы,</w:t>
      </w:r>
      <w:r w:rsidR="00F630AF">
        <w:t xml:space="preserve"> </w:t>
      </w:r>
      <w:r>
        <w:t>которые для текущей жизни людей на самом деле крайне важны и свою</w:t>
      </w:r>
      <w:r w:rsidR="00F630AF">
        <w:t xml:space="preserve"> </w:t>
      </w:r>
      <w:r>
        <w:t>актуальность не потеряли</w:t>
      </w:r>
      <w:r w:rsidR="00F630AF">
        <w:t>»</w:t>
      </w:r>
      <w:r>
        <w:t>, - подчеркнул президент.</w:t>
      </w:r>
    </w:p>
    <w:p w:rsidR="005602F2" w:rsidRDefault="005602F2" w:rsidP="005602F2">
      <w:pPr>
        <w:pStyle w:val="DocumentAuthor"/>
      </w:pPr>
      <w:proofErr w:type="spellStart"/>
      <w:r>
        <w:t>Айсель</w:t>
      </w:r>
      <w:proofErr w:type="spellEnd"/>
      <w:r>
        <w:t xml:space="preserve"> </w:t>
      </w:r>
      <w:proofErr w:type="spellStart"/>
      <w:r>
        <w:t>Герейханова</w:t>
      </w:r>
      <w:proofErr w:type="spellEnd"/>
    </w:p>
    <w:p w:rsidR="005602F2" w:rsidRDefault="001F0AAD" w:rsidP="005602F2">
      <w:pPr>
        <w:rPr>
          <w:sz w:val="18"/>
        </w:rPr>
      </w:pPr>
      <w:hyperlink r:id="rId32" w:history="1">
        <w:r w:rsidR="005602F2" w:rsidRPr="00850543">
          <w:rPr>
            <w:rStyle w:val="a7"/>
            <w:sz w:val="18"/>
          </w:rPr>
          <w:t>https://rg.ru/2024/11/01/reg-sibfo/signal-gubernatoram.html?ysclid=m2zmb4ibmi548456925</w:t>
        </w:r>
      </w:hyperlink>
    </w:p>
    <w:p w:rsidR="005602F2" w:rsidRDefault="005602F2" w:rsidP="005602F2">
      <w:r>
        <w:rPr>
          <w:sz w:val="18"/>
        </w:rPr>
        <w:t>назад: </w:t>
      </w:r>
      <w:hyperlink w:anchor="ref_toc" w:history="1">
        <w:r>
          <w:rPr>
            <w:rStyle w:val="NavigationLink"/>
          </w:rPr>
          <w:t>оглавление</w:t>
        </w:r>
      </w:hyperlink>
    </w:p>
    <w:p w:rsidR="005602F2" w:rsidRDefault="005602F2" w:rsidP="005602F2">
      <w:pPr>
        <w:pStyle w:val="4"/>
      </w:pPr>
      <w:bookmarkStart w:id="92" w:name="_Toc181430048"/>
      <w:r>
        <w:rPr>
          <w:rStyle w:val="DocumentDate"/>
        </w:rPr>
        <w:t>02.11.2024</w:t>
      </w:r>
      <w:r>
        <w:br/>
      </w:r>
      <w:r>
        <w:rPr>
          <w:rStyle w:val="DocumentSource"/>
        </w:rPr>
        <w:t>Российская газета</w:t>
      </w:r>
      <w:r>
        <w:br/>
      </w:r>
      <w:r>
        <w:rPr>
          <w:rStyle w:val="DocumentName"/>
        </w:rPr>
        <w:t>Больше чем работа</w:t>
      </w:r>
      <w:bookmarkEnd w:id="90"/>
      <w:bookmarkEnd w:id="92"/>
    </w:p>
    <w:p w:rsidR="005602F2" w:rsidRDefault="005602F2" w:rsidP="005602F2">
      <w:pPr>
        <w:pStyle w:val="5"/>
      </w:pPr>
      <w:r>
        <w:t xml:space="preserve">Михаил </w:t>
      </w:r>
      <w:proofErr w:type="spellStart"/>
      <w:r>
        <w:t>Мишустин</w:t>
      </w:r>
      <w:proofErr w:type="spellEnd"/>
      <w:r>
        <w:t xml:space="preserve"> призвал вовлекать молодежь в </w:t>
      </w:r>
      <w:proofErr w:type="spellStart"/>
      <w:r>
        <w:t>волонтерство</w:t>
      </w:r>
      <w:proofErr w:type="spellEnd"/>
      <w:r>
        <w:t xml:space="preserve"> и помогать</w:t>
      </w:r>
      <w:r w:rsidR="00F630AF">
        <w:t xml:space="preserve"> </w:t>
      </w:r>
      <w:r>
        <w:t>с выбором профессии</w:t>
      </w:r>
    </w:p>
    <w:p w:rsidR="005602F2" w:rsidRDefault="005602F2" w:rsidP="005602F2">
      <w:pPr>
        <w:pStyle w:val="DocumentBody"/>
      </w:pPr>
      <w:r w:rsidRPr="00A93DC6">
        <w:t>Нужно вовлекать новое поколение в общественную деятельность во благо</w:t>
      </w:r>
      <w:r w:rsidR="00F630AF">
        <w:t xml:space="preserve"> </w:t>
      </w:r>
      <w:r w:rsidRPr="00A93DC6">
        <w:t>государства, а молодых бойцов СВО важно поддержать в выборе дальнейшей</w:t>
      </w:r>
      <w:r w:rsidR="00F630AF">
        <w:t xml:space="preserve"> </w:t>
      </w:r>
      <w:r w:rsidRPr="00A93DC6">
        <w:t xml:space="preserve">работы. Об этом Михаил </w:t>
      </w:r>
      <w:proofErr w:type="spellStart"/>
      <w:r w:rsidRPr="00A93DC6">
        <w:t>Мишустин</w:t>
      </w:r>
      <w:proofErr w:type="spellEnd"/>
      <w:r w:rsidRPr="00A93DC6">
        <w:t xml:space="preserve"> заявил на встрече с руководителем</w:t>
      </w:r>
      <w:r w:rsidR="00F630AF">
        <w:t xml:space="preserve"> </w:t>
      </w:r>
      <w:r w:rsidRPr="00A93DC6">
        <w:t>Федерального агентства по делам молодежи Григорием Гуровым. На эту</w:t>
      </w:r>
      <w:r w:rsidR="00F630AF">
        <w:t xml:space="preserve"> </w:t>
      </w:r>
      <w:r w:rsidRPr="00A93DC6">
        <w:t xml:space="preserve">должность он перешел в сентябре из </w:t>
      </w:r>
      <w:r w:rsidR="00F630AF">
        <w:t>«</w:t>
      </w:r>
      <w:r w:rsidRPr="00A93DC6">
        <w:t>Движения</w:t>
      </w:r>
      <w:r>
        <w:t xml:space="preserve"> первых</w:t>
      </w:r>
      <w:r w:rsidR="00F630AF">
        <w:t>»</w:t>
      </w:r>
      <w:r>
        <w:t>.</w:t>
      </w:r>
    </w:p>
    <w:p w:rsidR="005602F2" w:rsidRDefault="005602F2" w:rsidP="005602F2">
      <w:pPr>
        <w:pStyle w:val="DocumentBody"/>
      </w:pPr>
      <w:r>
        <w:t>В стране сегодня около 37 миллионов человек в возрасте от 14 до 35 лет</w:t>
      </w:r>
      <w:r w:rsidR="00F630AF">
        <w:t xml:space="preserve"> </w:t>
      </w:r>
      <w:r>
        <w:t xml:space="preserve">с их интересами, проблемами, амбициями. </w:t>
      </w:r>
      <w:r w:rsidR="00F630AF">
        <w:t>«</w:t>
      </w:r>
      <w:r>
        <w:t>Наша цель - реализация потенциала</w:t>
      </w:r>
      <w:r w:rsidR="00F630AF">
        <w:t xml:space="preserve"> </w:t>
      </w:r>
      <w:r>
        <w:t>каждого человека, развитие его талантов и воспитание патриотичной и</w:t>
      </w:r>
      <w:r w:rsidR="00F630AF">
        <w:t xml:space="preserve"> </w:t>
      </w:r>
      <w:r>
        <w:t>социально ответственной личности</w:t>
      </w:r>
      <w:r w:rsidR="00F630AF">
        <w:t>»</w:t>
      </w:r>
      <w:r>
        <w:t xml:space="preserve">, - подчеркнул глава </w:t>
      </w:r>
      <w:proofErr w:type="spellStart"/>
      <w:r>
        <w:t>Росмолодежи</w:t>
      </w:r>
      <w:proofErr w:type="spellEnd"/>
      <w:r>
        <w:t>.</w:t>
      </w:r>
      <w:r w:rsidR="00F630AF">
        <w:t xml:space="preserve"> </w:t>
      </w:r>
      <w:r>
        <w:t xml:space="preserve">Заниматься этим ведомство будет через национальный проект </w:t>
      </w:r>
      <w:r w:rsidR="00F630AF">
        <w:t>«</w:t>
      </w:r>
      <w:r>
        <w:t>Молодежь и</w:t>
      </w:r>
      <w:r w:rsidR="00F630AF">
        <w:t xml:space="preserve"> </w:t>
      </w:r>
      <w:r>
        <w:t>дети</w:t>
      </w:r>
      <w:r w:rsidR="00F630AF">
        <w:t>»</w:t>
      </w:r>
      <w:r>
        <w:t>.</w:t>
      </w:r>
    </w:p>
    <w:p w:rsidR="005602F2" w:rsidRDefault="005602F2" w:rsidP="005602F2">
      <w:pPr>
        <w:pStyle w:val="DocumentBody"/>
      </w:pPr>
      <w:r>
        <w:t>Социология показывает существенные изменения в отношении российской</w:t>
      </w:r>
      <w:r w:rsidR="00F630AF">
        <w:t xml:space="preserve"> </w:t>
      </w:r>
      <w:r>
        <w:t>молодежи к своей стране. Доля тех, кто видит возможности самореализации в</w:t>
      </w:r>
      <w:r w:rsidR="00F630AF">
        <w:t xml:space="preserve"> </w:t>
      </w:r>
      <w:r>
        <w:t xml:space="preserve">России, составляет 84%, а в 2017 году было только 37%. </w:t>
      </w:r>
      <w:r w:rsidR="00F630AF">
        <w:t>«</w:t>
      </w:r>
      <w:r>
        <w:t>Доля молодых людей,</w:t>
      </w:r>
      <w:r w:rsidR="00F630AF">
        <w:t xml:space="preserve"> </w:t>
      </w:r>
      <w:r>
        <w:t>испытывающих гордость за свою страну, - 92% против 58% в 2018 году</w:t>
      </w:r>
      <w:r w:rsidR="00F630AF">
        <w:t>»</w:t>
      </w:r>
      <w:r>
        <w:t>, -</w:t>
      </w:r>
      <w:r w:rsidR="00F630AF">
        <w:t xml:space="preserve"> </w:t>
      </w:r>
      <w:r>
        <w:t>сказал Гуров.</w:t>
      </w:r>
    </w:p>
    <w:p w:rsidR="005602F2" w:rsidRDefault="005602F2" w:rsidP="005602F2">
      <w:pPr>
        <w:pStyle w:val="DocumentBody"/>
      </w:pPr>
      <w:r>
        <w:t>Одна из ценностей молодежи сегодня - это самореализация через</w:t>
      </w:r>
      <w:r w:rsidR="00F630AF">
        <w:t xml:space="preserve"> </w:t>
      </w:r>
      <w:r>
        <w:t>взаимопомощь, добровольчество, подчеркнул руководитель федерального</w:t>
      </w:r>
      <w:r w:rsidR="00F630AF">
        <w:t xml:space="preserve"> </w:t>
      </w:r>
      <w:r>
        <w:t>агентства. Он привел данные минэкономразвития и Росстата, согласно которым</w:t>
      </w:r>
      <w:r w:rsidR="00F630AF">
        <w:t xml:space="preserve"> </w:t>
      </w:r>
      <w:r>
        <w:t>ежегодный вклад волонтеров в В</w:t>
      </w:r>
      <w:proofErr w:type="gramStart"/>
      <w:r>
        <w:t>ВП стр</w:t>
      </w:r>
      <w:proofErr w:type="gramEnd"/>
      <w:r>
        <w:t xml:space="preserve">аны достигает 1,5 триллиона рублей. </w:t>
      </w:r>
      <w:r w:rsidR="00F630AF">
        <w:t>«</w:t>
      </w:r>
      <w:r>
        <w:t>У</w:t>
      </w:r>
      <w:r w:rsidR="00F630AF">
        <w:t xml:space="preserve"> </w:t>
      </w:r>
      <w:r>
        <w:t xml:space="preserve">нас есть амбициозная цель - 45% молодежи к 2030 году </w:t>
      </w:r>
      <w:proofErr w:type="gramStart"/>
      <w:r>
        <w:t>намерены</w:t>
      </w:r>
      <w:proofErr w:type="gramEnd"/>
      <w:r>
        <w:t xml:space="preserve"> вовлечь в</w:t>
      </w:r>
      <w:r w:rsidR="00F630AF">
        <w:t xml:space="preserve"> </w:t>
      </w:r>
      <w:r>
        <w:t>добровольчество</w:t>
      </w:r>
      <w:r w:rsidR="00F630AF">
        <w:t>»</w:t>
      </w:r>
      <w:r>
        <w:t>, - рассказал чиновник.</w:t>
      </w:r>
    </w:p>
    <w:p w:rsidR="005602F2" w:rsidRDefault="005602F2" w:rsidP="005602F2">
      <w:pPr>
        <w:pStyle w:val="DocumentBody"/>
      </w:pPr>
      <w:r>
        <w:t xml:space="preserve">Михаил </w:t>
      </w:r>
      <w:proofErr w:type="spellStart"/>
      <w:r>
        <w:t>Мишустин</w:t>
      </w:r>
      <w:proofErr w:type="spellEnd"/>
      <w:r>
        <w:t xml:space="preserve"> заметил, что молодежь вообще склонна к</w:t>
      </w:r>
      <w:r w:rsidR="00F630AF">
        <w:t xml:space="preserve"> </w:t>
      </w:r>
      <w:r>
        <w:t xml:space="preserve">добровольчеству: </w:t>
      </w:r>
      <w:r w:rsidR="00F630AF">
        <w:t>«</w:t>
      </w:r>
      <w:r>
        <w:t>Это все в сердцах наших юношей и девушек</w:t>
      </w:r>
      <w:r w:rsidR="00F630AF">
        <w:t>»</w:t>
      </w:r>
      <w:r>
        <w:t>. Если</w:t>
      </w:r>
      <w:r w:rsidR="00F630AF">
        <w:t xml:space="preserve"> </w:t>
      </w:r>
      <w:r>
        <w:t>правильно, честно с ними разговаривать, уверен он, то можно добиться тех</w:t>
      </w:r>
      <w:r w:rsidR="00F630AF">
        <w:t xml:space="preserve"> </w:t>
      </w:r>
      <w:r>
        <w:t>целей, которые поставлены руководством России.</w:t>
      </w:r>
    </w:p>
    <w:p w:rsidR="005602F2" w:rsidRDefault="005602F2" w:rsidP="005602F2">
      <w:pPr>
        <w:pStyle w:val="DocumentBody"/>
      </w:pPr>
      <w:r>
        <w:t>- Это без преувеличения будущее государства, и надо активнее их</w:t>
      </w:r>
      <w:r w:rsidR="00F630AF">
        <w:t xml:space="preserve"> </w:t>
      </w:r>
      <w:r>
        <w:t>вовлекать в решение всех поставленных перед страной вопросов, - призвал</w:t>
      </w:r>
      <w:r w:rsidR="00F630AF">
        <w:t xml:space="preserve"> </w:t>
      </w:r>
      <w:r>
        <w:t>премьер.</w:t>
      </w:r>
    </w:p>
    <w:p w:rsidR="005602F2" w:rsidRDefault="005602F2" w:rsidP="005602F2">
      <w:pPr>
        <w:pStyle w:val="DocumentBody"/>
      </w:pPr>
      <w:r>
        <w:t xml:space="preserve">Современное поколение, считает </w:t>
      </w:r>
      <w:proofErr w:type="spellStart"/>
      <w:r>
        <w:t>Мишустин</w:t>
      </w:r>
      <w:proofErr w:type="spellEnd"/>
      <w:r>
        <w:t>, волнует вопрос социальных</w:t>
      </w:r>
      <w:r w:rsidR="00F630AF">
        <w:t xml:space="preserve"> </w:t>
      </w:r>
      <w:r>
        <w:t>лифтов и перспектив для развития карьеры: многие задают вопросы, куда</w:t>
      </w:r>
      <w:r w:rsidR="00F630AF">
        <w:t xml:space="preserve"> </w:t>
      </w:r>
      <w:r>
        <w:t xml:space="preserve">поступить, что будет востребовано через несколько лет. </w:t>
      </w:r>
      <w:proofErr w:type="spellStart"/>
      <w:r>
        <w:t>Росмолодежь</w:t>
      </w:r>
      <w:proofErr w:type="spellEnd"/>
      <w:r>
        <w:t xml:space="preserve"> работает</w:t>
      </w:r>
      <w:r w:rsidR="00F630AF">
        <w:t xml:space="preserve"> </w:t>
      </w:r>
      <w:r>
        <w:t>над тем, чтобы дать возможность молодым людям попробовать профессию. Есть</w:t>
      </w:r>
      <w:r w:rsidR="00F630AF">
        <w:t xml:space="preserve"> </w:t>
      </w:r>
      <w:r>
        <w:t xml:space="preserve">набор проектов - </w:t>
      </w:r>
      <w:r w:rsidR="00F630AF">
        <w:t>«</w:t>
      </w:r>
      <w:r>
        <w:t>Первые в профессии</w:t>
      </w:r>
      <w:r w:rsidR="00F630AF">
        <w:t>»</w:t>
      </w:r>
      <w:r>
        <w:t xml:space="preserve">, </w:t>
      </w:r>
      <w:r w:rsidR="00F630AF">
        <w:t>«</w:t>
      </w:r>
      <w:r>
        <w:t>Ученые - в школы</w:t>
      </w:r>
      <w:r w:rsidR="00F630AF">
        <w:t>»</w:t>
      </w:r>
      <w:r>
        <w:t>, - в которых</w:t>
      </w:r>
      <w:r w:rsidR="00F630AF">
        <w:t xml:space="preserve"> </w:t>
      </w:r>
      <w:r>
        <w:t>происходит такое первое соприкосновение, сказал Гуров.</w:t>
      </w:r>
    </w:p>
    <w:p w:rsidR="005602F2" w:rsidRDefault="005602F2" w:rsidP="005602F2">
      <w:pPr>
        <w:pStyle w:val="DocumentBody"/>
      </w:pPr>
      <w:r>
        <w:t>В долгосрочной программе занятости молодежи несколько блоков находятся</w:t>
      </w:r>
      <w:r w:rsidR="00F630AF">
        <w:t xml:space="preserve"> </w:t>
      </w:r>
      <w:r>
        <w:t>в ответственности федерального агентства. В первую очередь это большие</w:t>
      </w:r>
      <w:r w:rsidR="00F630AF">
        <w:t xml:space="preserve"> </w:t>
      </w:r>
      <w:r>
        <w:t>образовательные программы по молодежному предпринимательству. Есть</w:t>
      </w:r>
      <w:r w:rsidR="00F630AF">
        <w:t xml:space="preserve"> </w:t>
      </w:r>
      <w:r>
        <w:t xml:space="preserve">программа в сфере туризма </w:t>
      </w:r>
      <w:r w:rsidR="00F630AF">
        <w:t>«</w:t>
      </w:r>
      <w:r>
        <w:t>Больше, чем работа</w:t>
      </w:r>
      <w:r w:rsidR="00F630AF">
        <w:t>»</w:t>
      </w:r>
      <w:r>
        <w:t xml:space="preserve">. </w:t>
      </w:r>
      <w:r w:rsidR="00F630AF">
        <w:t>«</w:t>
      </w:r>
      <w:r>
        <w:t>Когда у молодого человека</w:t>
      </w:r>
      <w:r w:rsidR="00F630AF">
        <w:t xml:space="preserve"> </w:t>
      </w:r>
      <w:r>
        <w:t>есть возможность выехать в другой регион и на месте ознакомиться с</w:t>
      </w:r>
      <w:r w:rsidR="00F630AF">
        <w:t xml:space="preserve"> </w:t>
      </w:r>
      <w:r>
        <w:t>условиями, найти друзей, посмотреть на свой, может быть, в будущем,</w:t>
      </w:r>
      <w:r w:rsidR="00F630AF">
        <w:t xml:space="preserve"> </w:t>
      </w:r>
      <w:r>
        <w:t>университет, вуз</w:t>
      </w:r>
      <w:r w:rsidR="00F630AF">
        <w:t>»</w:t>
      </w:r>
      <w:r>
        <w:t>, - пояснил руководитель ведомства.</w:t>
      </w:r>
    </w:p>
    <w:p w:rsidR="005602F2" w:rsidRDefault="005602F2" w:rsidP="005602F2">
      <w:pPr>
        <w:pStyle w:val="DocumentBody"/>
      </w:pPr>
      <w:r>
        <w:t>Совместная с министерством науки и высшего образования программа</w:t>
      </w:r>
      <w:r w:rsidR="00F630AF">
        <w:t xml:space="preserve"> «</w:t>
      </w:r>
      <w:r>
        <w:t>Университетские смены</w:t>
      </w:r>
      <w:r w:rsidR="00F630AF">
        <w:t>»</w:t>
      </w:r>
      <w:r>
        <w:t xml:space="preserve"> </w:t>
      </w:r>
      <w:proofErr w:type="gramStart"/>
      <w:r>
        <w:t>направлена</w:t>
      </w:r>
      <w:proofErr w:type="gramEnd"/>
      <w:r>
        <w:t xml:space="preserve"> в том числе на молодежь Донбасса и</w:t>
      </w:r>
      <w:r w:rsidR="00F630AF">
        <w:t xml:space="preserve"> </w:t>
      </w:r>
      <w:proofErr w:type="spellStart"/>
      <w:r>
        <w:t>Новороссии</w:t>
      </w:r>
      <w:proofErr w:type="spellEnd"/>
      <w:r>
        <w:t>. Больше 15 тысяч человек ежегодно на базе кампусов университетов</w:t>
      </w:r>
      <w:r w:rsidR="00F630AF">
        <w:t xml:space="preserve"> </w:t>
      </w:r>
      <w:r>
        <w:t>проходят такие образовательные смены.</w:t>
      </w:r>
    </w:p>
    <w:p w:rsidR="005602F2" w:rsidRDefault="005602F2" w:rsidP="005602F2">
      <w:pPr>
        <w:pStyle w:val="DocumentBody"/>
      </w:pPr>
      <w:r>
        <w:t xml:space="preserve">- </w:t>
      </w:r>
      <w:proofErr w:type="spellStart"/>
      <w:r>
        <w:t>Росмолодежь</w:t>
      </w:r>
      <w:proofErr w:type="spellEnd"/>
      <w:r>
        <w:t xml:space="preserve"> также является оператором нескольких образовательных</w:t>
      </w:r>
      <w:r w:rsidR="00F630AF">
        <w:t xml:space="preserve"> </w:t>
      </w:r>
      <w:r>
        <w:t xml:space="preserve">центров, - напомнил Григорий Гуров. - </w:t>
      </w:r>
      <w:proofErr w:type="gramStart"/>
      <w:r>
        <w:t xml:space="preserve">Совместно с АНО </w:t>
      </w:r>
      <w:r w:rsidR="00F630AF">
        <w:t>«</w:t>
      </w:r>
      <w:r>
        <w:t>Россия - страна</w:t>
      </w:r>
      <w:r w:rsidR="00F630AF">
        <w:t xml:space="preserve"> </w:t>
      </w:r>
      <w:r>
        <w:t>возможностей</w:t>
      </w:r>
      <w:r w:rsidR="00F630AF">
        <w:t>»</w:t>
      </w:r>
      <w:r>
        <w:t xml:space="preserve"> - это </w:t>
      </w:r>
      <w:r w:rsidR="00F630AF">
        <w:t>«</w:t>
      </w:r>
      <w:proofErr w:type="spellStart"/>
      <w:r>
        <w:t>Сенеж</w:t>
      </w:r>
      <w:proofErr w:type="spellEnd"/>
      <w:r w:rsidR="00F630AF">
        <w:t>»</w:t>
      </w:r>
      <w:r>
        <w:t xml:space="preserve">, </w:t>
      </w:r>
      <w:r w:rsidR="00F630AF">
        <w:t>«</w:t>
      </w:r>
      <w:r>
        <w:t>Машук</w:t>
      </w:r>
      <w:r w:rsidR="00F630AF">
        <w:t>»</w:t>
      </w:r>
      <w:r>
        <w:t xml:space="preserve"> - с обществом </w:t>
      </w:r>
      <w:r w:rsidR="00F630AF">
        <w:t>«</w:t>
      </w:r>
      <w:r>
        <w:t>Знание</w:t>
      </w:r>
      <w:r w:rsidR="00F630AF">
        <w:t>»</w:t>
      </w:r>
      <w:r>
        <w:t xml:space="preserve">, </w:t>
      </w:r>
      <w:r w:rsidR="00F630AF">
        <w:t>«</w:t>
      </w:r>
      <w:r>
        <w:t>Таврида</w:t>
      </w:r>
      <w:r w:rsidR="00F630AF">
        <w:t>»</w:t>
      </w:r>
      <w:r>
        <w:t xml:space="preserve"> в</w:t>
      </w:r>
      <w:r w:rsidR="00F630AF">
        <w:t xml:space="preserve"> </w:t>
      </w:r>
      <w:r>
        <w:t>Крыму.</w:t>
      </w:r>
      <w:proofErr w:type="gramEnd"/>
      <w:r>
        <w:t xml:space="preserve"> И здесь больше 200 тысяч человек ежегодно проходят обучение, в том</w:t>
      </w:r>
      <w:r w:rsidR="00F630AF">
        <w:t xml:space="preserve"> </w:t>
      </w:r>
      <w:r>
        <w:t>числе в формате вторых профессий, когда они могут дальше работать.</w:t>
      </w:r>
    </w:p>
    <w:p w:rsidR="005602F2" w:rsidRDefault="005602F2" w:rsidP="005602F2">
      <w:pPr>
        <w:pStyle w:val="DocumentBody"/>
      </w:pPr>
      <w:r>
        <w:t>Особое внимание федеральное агентство уделяет молодым людям, ставшим</w:t>
      </w:r>
      <w:r w:rsidR="00F630AF">
        <w:t xml:space="preserve"> </w:t>
      </w:r>
      <w:r>
        <w:t xml:space="preserve">ветеранами специальной военной операции, и их семьям. По программе </w:t>
      </w:r>
      <w:r w:rsidR="00F630AF">
        <w:t>«</w:t>
      </w:r>
      <w:r>
        <w:t>Твой</w:t>
      </w:r>
      <w:r w:rsidR="00F630AF">
        <w:t xml:space="preserve"> </w:t>
      </w:r>
      <w:r>
        <w:t>герой</w:t>
      </w:r>
      <w:r w:rsidR="00F630AF">
        <w:t>»</w:t>
      </w:r>
      <w:r>
        <w:t xml:space="preserve"> их вовлекают в воспитательную деятельность в молодежных и</w:t>
      </w:r>
      <w:r w:rsidR="00F630AF">
        <w:t xml:space="preserve"> </w:t>
      </w:r>
      <w:r>
        <w:t>патриотических центрах.</w:t>
      </w:r>
    </w:p>
    <w:p w:rsidR="005602F2" w:rsidRPr="00A93DC6" w:rsidRDefault="005602F2" w:rsidP="005602F2">
      <w:pPr>
        <w:pStyle w:val="DocumentBody"/>
      </w:pPr>
      <w:r>
        <w:t>Вернувшиеся с СВО - это пример мужества и патриотизма, заметил Михаил</w:t>
      </w:r>
      <w:r w:rsidR="00F630AF">
        <w:t xml:space="preserve"> </w:t>
      </w:r>
      <w:proofErr w:type="spellStart"/>
      <w:r>
        <w:t>Мишустин</w:t>
      </w:r>
      <w:proofErr w:type="spellEnd"/>
      <w:r>
        <w:t>. По его словам, важно поддерживать их в выборе дальнейшего вида</w:t>
      </w:r>
      <w:r w:rsidR="00F630AF">
        <w:t xml:space="preserve"> </w:t>
      </w:r>
      <w:r>
        <w:t xml:space="preserve">деятельности. </w:t>
      </w:r>
      <w:r w:rsidR="00F630AF">
        <w:t>«</w:t>
      </w:r>
      <w:r>
        <w:t>Именно молодые люди будут определять будущее страны, и мы</w:t>
      </w:r>
      <w:r w:rsidR="00F630AF">
        <w:t xml:space="preserve"> </w:t>
      </w:r>
      <w:r>
        <w:t>должны, конечно, запускать проекты, которые позволят им определиться с</w:t>
      </w:r>
      <w:r w:rsidR="00F630AF">
        <w:t xml:space="preserve"> </w:t>
      </w:r>
      <w:r>
        <w:t xml:space="preserve">будущей профессией, </w:t>
      </w:r>
      <w:r>
        <w:lastRenderedPageBreak/>
        <w:t xml:space="preserve">откроют </w:t>
      </w:r>
      <w:r w:rsidRPr="00A93DC6">
        <w:t>новые возможности служить своей стране, в том</w:t>
      </w:r>
      <w:r w:rsidR="00F630AF">
        <w:t xml:space="preserve"> </w:t>
      </w:r>
      <w:r w:rsidRPr="00A93DC6">
        <w:t>числе и в волонтерских общественных организациях</w:t>
      </w:r>
      <w:r w:rsidR="00F630AF">
        <w:t>»</w:t>
      </w:r>
      <w:r w:rsidRPr="00A93DC6">
        <w:t>, - подчеркнул премьер.</w:t>
      </w:r>
    </w:p>
    <w:p w:rsidR="005602F2" w:rsidRDefault="005602F2" w:rsidP="005602F2">
      <w:pPr>
        <w:pStyle w:val="DocumentAuthor"/>
      </w:pPr>
      <w:r>
        <w:t>Владимир Кузьмин</w:t>
      </w:r>
    </w:p>
    <w:p w:rsidR="005602F2" w:rsidRDefault="001F0AAD" w:rsidP="005602F2">
      <w:pPr>
        <w:rPr>
          <w:sz w:val="18"/>
        </w:rPr>
      </w:pPr>
      <w:hyperlink r:id="rId33" w:history="1">
        <w:r w:rsidR="005602F2" w:rsidRPr="00850543">
          <w:rPr>
            <w:rStyle w:val="a7"/>
            <w:sz w:val="18"/>
          </w:rPr>
          <w:t>https://rg.ru/2024/11/01/mishustin-prizval-podderzhivat-molodyh-veteranov-svo-v-dalnejshej-zaniatosti.html?ysclid=m2zm9u0fdr98157459</w:t>
        </w:r>
      </w:hyperlink>
    </w:p>
    <w:p w:rsidR="005602F2" w:rsidRDefault="005602F2" w:rsidP="005602F2">
      <w:pPr>
        <w:rPr>
          <w:rStyle w:val="NavigationLink"/>
        </w:rPr>
      </w:pPr>
      <w:r>
        <w:rPr>
          <w:sz w:val="18"/>
        </w:rPr>
        <w:t>назад: </w:t>
      </w:r>
      <w:hyperlink w:anchor="ref_toc" w:history="1">
        <w:r>
          <w:rPr>
            <w:rStyle w:val="NavigationLink"/>
          </w:rPr>
          <w:t>оглавление</w:t>
        </w:r>
      </w:hyperlink>
    </w:p>
    <w:p w:rsidR="005602F2" w:rsidRDefault="005602F2" w:rsidP="005602F2">
      <w:pPr>
        <w:pStyle w:val="4"/>
      </w:pPr>
      <w:bookmarkStart w:id="93" w:name="_Toc181416102"/>
      <w:bookmarkStart w:id="94" w:name="_Toc181430049"/>
      <w:r>
        <w:rPr>
          <w:rStyle w:val="DocumentDate"/>
        </w:rPr>
        <w:t>02.11.2024</w:t>
      </w:r>
      <w:r>
        <w:br/>
      </w:r>
      <w:r>
        <w:rPr>
          <w:rStyle w:val="DocumentSource"/>
        </w:rPr>
        <w:t>Коммерсантъ</w:t>
      </w:r>
      <w:r>
        <w:br/>
      </w:r>
      <w:r>
        <w:rPr>
          <w:rStyle w:val="DocumentName"/>
        </w:rPr>
        <w:t>Деньги есть, а вы поправьте</w:t>
      </w:r>
      <w:bookmarkEnd w:id="93"/>
      <w:bookmarkEnd w:id="94"/>
    </w:p>
    <w:p w:rsidR="005602F2" w:rsidRDefault="00F630AF" w:rsidP="005602F2">
      <w:pPr>
        <w:pStyle w:val="5"/>
      </w:pPr>
      <w:r>
        <w:t>«</w:t>
      </w:r>
      <w:r w:rsidR="005602F2">
        <w:t>Единая Россия</w:t>
      </w:r>
      <w:r>
        <w:t>»</w:t>
      </w:r>
      <w:r w:rsidR="005602F2">
        <w:t xml:space="preserve"> программно поработала над изменениями в бюджет</w:t>
      </w:r>
    </w:p>
    <w:p w:rsidR="005602F2" w:rsidRPr="00D04630" w:rsidRDefault="00F630AF" w:rsidP="005602F2">
      <w:pPr>
        <w:pStyle w:val="DocumentBody"/>
      </w:pPr>
      <w:r>
        <w:t>«</w:t>
      </w:r>
      <w:r w:rsidR="005602F2">
        <w:t>Единая Россия</w:t>
      </w:r>
      <w:r>
        <w:t>»</w:t>
      </w:r>
      <w:r w:rsidR="005602F2">
        <w:t xml:space="preserve"> (ЕР) завершает работу над изменениями в свою </w:t>
      </w:r>
      <w:r>
        <w:t>«</w:t>
      </w:r>
      <w:r w:rsidR="005602F2">
        <w:t>народную программу</w:t>
      </w:r>
      <w:r>
        <w:t>»</w:t>
      </w:r>
      <w:r w:rsidR="005602F2">
        <w:t xml:space="preserve">, которые будут представлены на съезде партии 14 декабря. Об этом заявил в пятницу председатель </w:t>
      </w:r>
      <w:r w:rsidR="005602F2" w:rsidRPr="00D04630">
        <w:t xml:space="preserve">ЕР Дмитрий Медведев на заседании программной комиссии, посвященном подготовке проекта бюджета ко второму чтению. Изменение программы потребует и поправок к бюджету, пояснил господин Медведев, а министр финансов Антон </w:t>
      </w:r>
      <w:proofErr w:type="spellStart"/>
      <w:r w:rsidR="005602F2" w:rsidRPr="00D04630">
        <w:t>Силуанов</w:t>
      </w:r>
      <w:proofErr w:type="spellEnd"/>
      <w:r w:rsidR="005602F2" w:rsidRPr="00D04630">
        <w:t xml:space="preserve"> заверил его, что источники финансирования для этого уже найдены.</w:t>
      </w:r>
    </w:p>
    <w:p w:rsidR="005602F2" w:rsidRPr="00D04630" w:rsidRDefault="005602F2" w:rsidP="005602F2">
      <w:pPr>
        <w:pStyle w:val="DocumentBody"/>
      </w:pPr>
      <w:r w:rsidRPr="00D04630">
        <w:t xml:space="preserve">Ключевыми направлениями, на которые ЕР предлагает выделить дополнительные средства, Дмитрий Медведев назвал развитие аграрно-промышленного комплекса, поддержку русского языка и культуры, реализацию программ регионального развития и совершенствование программы реабилитации инвалидов. Эти направления учтены в </w:t>
      </w:r>
      <w:r w:rsidR="00F630AF">
        <w:t>«</w:t>
      </w:r>
      <w:r w:rsidRPr="00D04630">
        <w:t>народной программе</w:t>
      </w:r>
      <w:r w:rsidR="00F630AF">
        <w:t>»</w:t>
      </w:r>
      <w:r w:rsidRPr="00D04630">
        <w:t xml:space="preserve"> ЕР и, как и прочие ее пункты, отвечают целевым показателям майских указов президента — поэтому важно, чтобы на достижение этих целей были направлены согласованные усилия партийных структур на всех уровнях, подчеркнул господин Медведев.</w:t>
      </w:r>
    </w:p>
    <w:p w:rsidR="005602F2" w:rsidRPr="00D04630" w:rsidRDefault="005602F2" w:rsidP="005602F2">
      <w:pPr>
        <w:pStyle w:val="DocumentBody"/>
      </w:pPr>
      <w:r w:rsidRPr="00D04630">
        <w:t xml:space="preserve">Напомним, что ЕР разработала </w:t>
      </w:r>
      <w:r w:rsidR="00F630AF">
        <w:t>«</w:t>
      </w:r>
      <w:r w:rsidRPr="00D04630">
        <w:t>народную программу</w:t>
      </w:r>
      <w:r w:rsidR="00F630AF">
        <w:t>»</w:t>
      </w:r>
      <w:r w:rsidRPr="00D04630">
        <w:t xml:space="preserve"> к выборам в Госдуму-2021 на основе запросов граждан. Партийные руководители называют ее </w:t>
      </w:r>
      <w:r w:rsidR="00F630AF">
        <w:t>«</w:t>
      </w:r>
      <w:r w:rsidRPr="00D04630">
        <w:t>живой</w:t>
      </w:r>
      <w:r w:rsidR="00F630AF">
        <w:t>»</w:t>
      </w:r>
      <w:r w:rsidRPr="00D04630">
        <w:t xml:space="preserve"> в том смысле, что после думских выборов она периодически обновляется и в ней даже появляются дополнительные разделы. В рекомендациях, которые думские единороссы получили перед предстоящей региональной неделей, им советуют в разговорах с избирателями делать акцент на том, что, несмотря на санкции, ЕР продолжает выполнять свои обещания. Хотя в условиях, когда государство вынуждено финансировать в повышенном размере военные расходы, это очень нелегко, честно признался председатель ЕР. </w:t>
      </w:r>
      <w:r w:rsidR="00F630AF">
        <w:t>«</w:t>
      </w:r>
      <w:r w:rsidRPr="00D04630">
        <w:t>Но главное в такой ситуации — не допустить очевидных перекосов. Потому что и победу нужно достигнуть, и, с другой стороны, развиваться нужно — это очень тонкая работа</w:t>
      </w:r>
      <w:r w:rsidR="00F630AF">
        <w:t>»</w:t>
      </w:r>
      <w:r w:rsidRPr="00D04630">
        <w:t>,— заключил он.</w:t>
      </w:r>
    </w:p>
    <w:p w:rsidR="005602F2" w:rsidRPr="00D04630" w:rsidRDefault="005602F2" w:rsidP="005602F2">
      <w:pPr>
        <w:pStyle w:val="DocumentBody"/>
      </w:pPr>
      <w:r w:rsidRPr="00D04630">
        <w:t xml:space="preserve">Министр финансов Антон </w:t>
      </w:r>
      <w:proofErr w:type="spellStart"/>
      <w:r w:rsidRPr="00D04630">
        <w:t>Силуанов</w:t>
      </w:r>
      <w:proofErr w:type="spellEnd"/>
      <w:r w:rsidRPr="00D04630">
        <w:t xml:space="preserve"> заверил собравшихся, что источники финансирования для предлагаемых изменений </w:t>
      </w:r>
      <w:proofErr w:type="gramStart"/>
      <w:r w:rsidRPr="00D04630">
        <w:t>найдены</w:t>
      </w:r>
      <w:proofErr w:type="gramEnd"/>
      <w:r w:rsidRPr="00D04630">
        <w:t xml:space="preserve"> и правительство вместе с ЕР уже подготовило поправки ко второму чтению бюджета. Дополнительные ресурсы будут направлены, например, на комплексное развитие сельских территорий, поддержку лизинга сельхозтехники и мелиорацию. Еще один блок поправок связан с поддержкой русского языка (в частности, деньги пойдут на издание не менее 200 тыс. учебников и подготовку учителей для работы за рубежом), дополнительное финансирование также получит фонд </w:t>
      </w:r>
      <w:r w:rsidR="00F630AF">
        <w:t>«</w:t>
      </w:r>
      <w:r w:rsidRPr="00D04630">
        <w:t>Защитники Отечества</w:t>
      </w:r>
      <w:r w:rsidR="00F630AF">
        <w:t>»</w:t>
      </w:r>
      <w:r w:rsidRPr="00D04630">
        <w:t>.</w:t>
      </w:r>
    </w:p>
    <w:p w:rsidR="005602F2" w:rsidRDefault="005602F2" w:rsidP="005602F2">
      <w:pPr>
        <w:pStyle w:val="DocumentBody"/>
      </w:pPr>
      <w:r w:rsidRPr="00D04630">
        <w:t xml:space="preserve">О планах увеличения расходов по своим направлениям отчитались на заседании и другие министры. В 2025 году на реализацию положений </w:t>
      </w:r>
      <w:r w:rsidR="00F630AF">
        <w:t>«</w:t>
      </w:r>
      <w:r w:rsidRPr="00D04630">
        <w:t>народной программы</w:t>
      </w:r>
      <w:r w:rsidR="00F630AF">
        <w:t>»</w:t>
      </w:r>
      <w:r w:rsidRPr="00D04630">
        <w:t xml:space="preserve"> будет направлено 2 </w:t>
      </w:r>
      <w:proofErr w:type="gramStart"/>
      <w:r w:rsidRPr="00D04630">
        <w:t>трлн</w:t>
      </w:r>
      <w:proofErr w:type="gramEnd"/>
      <w:r w:rsidRPr="00D04630">
        <w:t xml:space="preserve"> руб.— на 100 млрд больше текущих показателей, отрапортовал глава Минтруда Антон </w:t>
      </w:r>
      <w:proofErr w:type="spellStart"/>
      <w:r w:rsidRPr="00D04630">
        <w:t>Котяков</w:t>
      </w:r>
      <w:proofErr w:type="spellEnd"/>
      <w:r w:rsidRPr="00D04630">
        <w:t xml:space="preserve">. Министр здравоохранения Михаил Мурашко доложил, что нацпроекты в здравоохранении формируются с учетом мероприятий </w:t>
      </w:r>
      <w:r w:rsidR="00F630AF">
        <w:t>«</w:t>
      </w:r>
      <w:r w:rsidRPr="00D04630">
        <w:t>народной программы</w:t>
      </w:r>
      <w:r w:rsidR="00F630AF">
        <w:t>»</w:t>
      </w:r>
      <w:r w:rsidRPr="00D04630">
        <w:t xml:space="preserve"> ЕР и на них в бюджете предусмотрено более 800 </w:t>
      </w:r>
      <w:proofErr w:type="gramStart"/>
      <w:r w:rsidRPr="00D04630">
        <w:t>млрд</w:t>
      </w:r>
      <w:proofErr w:type="gramEnd"/>
      <w:r w:rsidRPr="00D04630">
        <w:t xml:space="preserve"> руб. Министр сельского хозяйства Оксана </w:t>
      </w:r>
      <w:proofErr w:type="spellStart"/>
      <w:r w:rsidRPr="00D04630">
        <w:t>Лут</w:t>
      </w:r>
      <w:proofErr w:type="spellEnd"/>
      <w:r w:rsidRPr="00D04630">
        <w:t xml:space="preserve"> сообщила, что бюджет отрабатывается </w:t>
      </w:r>
      <w:r w:rsidR="00F630AF">
        <w:t>«</w:t>
      </w:r>
      <w:r w:rsidRPr="00D04630">
        <w:t>по всем направлениям</w:t>
      </w:r>
      <w:r w:rsidR="00F630AF">
        <w:t>»</w:t>
      </w:r>
      <w:r w:rsidRPr="00D04630">
        <w:t>, особо выделив стартующую в 2025 году программу в</w:t>
      </w:r>
      <w:r>
        <w:t xml:space="preserve">ыдачи участникам СВО грантов на запуск бизнеса в сельском хозяйстве и открытие для них в 15 </w:t>
      </w:r>
      <w:proofErr w:type="gramStart"/>
      <w:r>
        <w:t>регионах</w:t>
      </w:r>
      <w:proofErr w:type="gramEnd"/>
      <w:r>
        <w:t xml:space="preserve"> школ фермеров. А в новых регионах со следующего года заработает госпрограмма комплексного развития сельских территорий, на ее реализацию заложили еще 2 </w:t>
      </w:r>
      <w:proofErr w:type="gramStart"/>
      <w:r>
        <w:t>млрд</w:t>
      </w:r>
      <w:proofErr w:type="gramEnd"/>
      <w:r>
        <w:t xml:space="preserve"> руб.</w:t>
      </w:r>
    </w:p>
    <w:p w:rsidR="005602F2" w:rsidRDefault="00F630AF" w:rsidP="005602F2">
      <w:pPr>
        <w:pStyle w:val="DocumentBody"/>
      </w:pPr>
      <w:r>
        <w:t>«</w:t>
      </w:r>
      <w:r w:rsidR="005602F2">
        <w:t>Вот все-таки хотел уточнить про лизинг-то этот самый: там точно хватит денег у сельхозпроизводителей, чтобы технику нашу покупать?</w:t>
      </w:r>
      <w:r>
        <w:t>»</w:t>
      </w:r>
      <w:r w:rsidR="005602F2">
        <w:t xml:space="preserve"> — волновался Дмитрий Медведев. </w:t>
      </w:r>
      <w:r>
        <w:t>«</w:t>
      </w:r>
      <w:r w:rsidR="005602F2">
        <w:t xml:space="preserve">У нас на следующий год на 600 </w:t>
      </w:r>
      <w:proofErr w:type="gramStart"/>
      <w:r w:rsidR="005602F2">
        <w:t>млн</w:t>
      </w:r>
      <w:proofErr w:type="gramEnd"/>
      <w:r w:rsidR="005602F2">
        <w:t xml:space="preserve"> больше, чем в текущем году, плюс мы с Госдумой работаем над возможностью получения еще 3 млрд и совместно с </w:t>
      </w:r>
      <w:proofErr w:type="spellStart"/>
      <w:r w:rsidR="005602F2">
        <w:t>Минпромторгом</w:t>
      </w:r>
      <w:proofErr w:type="spellEnd"/>
      <w:r w:rsidR="005602F2">
        <w:t xml:space="preserve"> ищем источники, чтобы увеличить лизинговую поддержку еще на 4,5 млрд руб. То есть мы надеемся, что увеличение будет очень серьезное</w:t>
      </w:r>
      <w:r>
        <w:t>»</w:t>
      </w:r>
      <w:r w:rsidR="005602F2">
        <w:t>,— успокоила его министр.</w:t>
      </w:r>
    </w:p>
    <w:p w:rsidR="005602F2" w:rsidRDefault="005602F2" w:rsidP="005602F2">
      <w:pPr>
        <w:pStyle w:val="DocumentBody"/>
      </w:pPr>
      <w:r>
        <w:t xml:space="preserve">Наконец, председатель бюджетного комитета Госдумы Андрей Макаров доложил, что финансирование мероприятий </w:t>
      </w:r>
      <w:r w:rsidR="00F630AF">
        <w:t>«</w:t>
      </w:r>
      <w:r>
        <w:t>народной программы</w:t>
      </w:r>
      <w:r w:rsidR="00F630AF">
        <w:t>»</w:t>
      </w:r>
      <w:r>
        <w:t xml:space="preserve"> ЕР в бюджете ежегодно увеличивается. На ближайшую трехлетку на нацпроекты, в рамках которых намечено достижение национальных целей, выделяется 18,4 </w:t>
      </w:r>
      <w:proofErr w:type="gramStart"/>
      <w:r>
        <w:t>трлн</w:t>
      </w:r>
      <w:proofErr w:type="gramEnd"/>
      <w:r>
        <w:t xml:space="preserve"> руб.— это больше, чем выделялось на все нацпроекты за предыдущие шесть лет (менее 16 трлн). Отсюда и изменение финансирования </w:t>
      </w:r>
      <w:r w:rsidR="00F630AF">
        <w:t>«</w:t>
      </w:r>
      <w:r>
        <w:t>народной программы</w:t>
      </w:r>
      <w:r w:rsidR="00F630AF">
        <w:t>»</w:t>
      </w:r>
      <w:r>
        <w:t xml:space="preserve">, которая меняется с учетом постановки новых задач, объяснил депутат. И добавил, что следующей задачей должен стать партийный </w:t>
      </w:r>
      <w:proofErr w:type="gramStart"/>
      <w:r>
        <w:t>контроль за</w:t>
      </w:r>
      <w:proofErr w:type="gramEnd"/>
      <w:r>
        <w:t xml:space="preserve"> эффективностью расходования средств. </w:t>
      </w:r>
      <w:r w:rsidR="00F630AF">
        <w:t>«</w:t>
      </w:r>
      <w:r>
        <w:t>Контролировать в этих условиях нужно максимально внимательно</w:t>
      </w:r>
      <w:r w:rsidR="00F630AF">
        <w:t>»</w:t>
      </w:r>
      <w:r>
        <w:t>,— согласился Дмитрий Медведев.</w:t>
      </w:r>
    </w:p>
    <w:p w:rsidR="005602F2" w:rsidRDefault="005602F2" w:rsidP="005602F2">
      <w:pPr>
        <w:pStyle w:val="DocumentBody"/>
      </w:pPr>
      <w:r>
        <w:t>Анастасия Корня</w:t>
      </w:r>
    </w:p>
    <w:p w:rsidR="005602F2" w:rsidRDefault="001F0AAD" w:rsidP="005602F2">
      <w:pPr>
        <w:rPr>
          <w:sz w:val="18"/>
        </w:rPr>
      </w:pPr>
      <w:hyperlink r:id="rId34" w:history="1">
        <w:r w:rsidR="005602F2" w:rsidRPr="00850543">
          <w:rPr>
            <w:rStyle w:val="a7"/>
            <w:sz w:val="18"/>
          </w:rPr>
          <w:t>https://www.kommersant.ru/doc/7280743?ysclid=m2zmfw4nyz69053950</w:t>
        </w:r>
      </w:hyperlink>
    </w:p>
    <w:p w:rsidR="005602F2" w:rsidRDefault="005602F2" w:rsidP="005602F2">
      <w:pPr>
        <w:rPr>
          <w:rStyle w:val="NavigationLink"/>
        </w:rPr>
      </w:pPr>
      <w:r>
        <w:rPr>
          <w:sz w:val="18"/>
        </w:rPr>
        <w:lastRenderedPageBreak/>
        <w:t>назад: </w:t>
      </w:r>
      <w:hyperlink w:anchor="ref_toc" w:history="1">
        <w:r>
          <w:rPr>
            <w:rStyle w:val="NavigationLink"/>
          </w:rPr>
          <w:t>оглавление</w:t>
        </w:r>
      </w:hyperlink>
    </w:p>
    <w:p w:rsidR="005602F2" w:rsidRDefault="005602F2" w:rsidP="005602F2">
      <w:pPr>
        <w:pStyle w:val="4"/>
      </w:pPr>
      <w:bookmarkStart w:id="95" w:name="_Toc181430050"/>
      <w:r>
        <w:rPr>
          <w:rStyle w:val="DocumentDate"/>
        </w:rPr>
        <w:t>02.11.2024</w:t>
      </w:r>
      <w:r>
        <w:br/>
      </w:r>
      <w:r>
        <w:rPr>
          <w:rStyle w:val="DocumentSource"/>
        </w:rPr>
        <w:t>Известия (iz.ru)</w:t>
      </w:r>
      <w:r>
        <w:br/>
      </w:r>
      <w:r>
        <w:rPr>
          <w:rStyle w:val="DocumentName"/>
        </w:rPr>
        <w:t xml:space="preserve">В ГД попросили </w:t>
      </w:r>
      <w:proofErr w:type="spellStart"/>
      <w:r>
        <w:rPr>
          <w:rStyle w:val="DocumentName"/>
        </w:rPr>
        <w:t>Мишустина</w:t>
      </w:r>
      <w:proofErr w:type="spellEnd"/>
      <w:r>
        <w:rPr>
          <w:rStyle w:val="DocumentName"/>
        </w:rPr>
        <w:t xml:space="preserve"> пересмотреть новые нормативы Минстроя по расселению жилья</w:t>
      </w:r>
      <w:bookmarkEnd w:id="95"/>
    </w:p>
    <w:p w:rsidR="005602F2" w:rsidRDefault="005602F2" w:rsidP="005602F2">
      <w:pPr>
        <w:pStyle w:val="5"/>
      </w:pPr>
      <w:r>
        <w:t>Аксененко и Миронов предложили пересмотреть нормативы Минстроя по расселению жилья</w:t>
      </w:r>
    </w:p>
    <w:p w:rsidR="005602F2" w:rsidRDefault="005602F2" w:rsidP="005602F2">
      <w:pPr>
        <w:pStyle w:val="DocumentBody"/>
      </w:pPr>
      <w:r>
        <w:t xml:space="preserve">Депутаты Госдумы (ГД) Александр Аксёненко и Сергей Миронов предложили пересмотреть подготовленный Минстроем РФ законопроект о нормативах по расселению аварийного жилья и скорректировать его, либо оставить без изменений уже действующие правовые нормы. Соответствующее письмо с просьбой они направили в адрес премьер-министра Михаила </w:t>
      </w:r>
      <w:proofErr w:type="spellStart"/>
      <w:r>
        <w:t>Мишустина</w:t>
      </w:r>
      <w:proofErr w:type="spellEnd"/>
      <w:r>
        <w:t xml:space="preserve">. Они предположили, что внесение проекта федерального закона в ГД в текущей редакции вызовет широкий общественный резонанс. </w:t>
      </w:r>
      <w:r w:rsidR="00F630AF">
        <w:t>«</w:t>
      </w:r>
      <w:r>
        <w:t>Известия</w:t>
      </w:r>
      <w:r w:rsidR="00F630AF">
        <w:t>»</w:t>
      </w:r>
      <w:r>
        <w:t xml:space="preserve"> ознакомились с обращением 2 ноября.</w:t>
      </w:r>
    </w:p>
    <w:p w:rsidR="005602F2" w:rsidRDefault="005602F2" w:rsidP="005602F2">
      <w:pPr>
        <w:pStyle w:val="DocumentBody"/>
      </w:pPr>
      <w:r>
        <w:t>Ранее, в конце сентября, Минстрой представил новые подходы по расселению аварийного жилья. Согласно подготовленному законопроекту, предусматривается, что собственник сможет получить денежное возмещение за изымаемое жилье, рассчитанное, исходя из рыночной стоимости земельного участка за вычетом затрат на снос или реконструкцию.</w:t>
      </w:r>
    </w:p>
    <w:p w:rsidR="005602F2" w:rsidRDefault="00F630AF" w:rsidP="005602F2">
      <w:pPr>
        <w:pStyle w:val="DocumentBody"/>
      </w:pPr>
      <w:r>
        <w:t>«</w:t>
      </w:r>
      <w:r w:rsidR="005602F2">
        <w:t>Значительное финансовое бремя перекладывается на собственников. Необходимо отметить, что в большинстве случаев граждане, чьи дома признаны аварийными, не располагают необходимыми средствами для самостоятельного финансирования сноса. Покрытие затрат на снос и реконструкцию из суммы компенсации собственникам, тоже видится сомнительным и ущемляющим права собственников</w:t>
      </w:r>
      <w:r>
        <w:t>»</w:t>
      </w:r>
      <w:r w:rsidR="005602F2">
        <w:t>, - отметили авторы письма.</w:t>
      </w:r>
    </w:p>
    <w:p w:rsidR="005602F2" w:rsidRPr="00C7463F" w:rsidRDefault="005602F2" w:rsidP="005602F2">
      <w:pPr>
        <w:pStyle w:val="DocumentBody"/>
      </w:pPr>
      <w:r>
        <w:t xml:space="preserve">По их мнению, переложение этой обязанности на владельцев жилья ставит под сомнение принцип социальной справедливости, потому что чаще всего причиной аварийного состояния дома </w:t>
      </w:r>
      <w:r w:rsidRPr="00C7463F">
        <w:t>является бездействие управляющих компаний и несвоевременный капитальный ремонт.</w:t>
      </w:r>
    </w:p>
    <w:p w:rsidR="005602F2" w:rsidRPr="00C7463F" w:rsidRDefault="005602F2" w:rsidP="005602F2">
      <w:pPr>
        <w:pStyle w:val="DocumentBody"/>
      </w:pPr>
      <w:r w:rsidRPr="00C7463F">
        <w:t xml:space="preserve">Зампред комитета Госдумы по строительству и ЖКХ Аксёненко рассказал </w:t>
      </w:r>
      <w:r w:rsidR="00F630AF">
        <w:t>«</w:t>
      </w:r>
      <w:r w:rsidRPr="00C7463F">
        <w:t>Известиям</w:t>
      </w:r>
      <w:r w:rsidR="00F630AF">
        <w:t>»</w:t>
      </w:r>
      <w:r w:rsidRPr="00C7463F">
        <w:t xml:space="preserve">, что в России признано аварийными 22,8 </w:t>
      </w:r>
      <w:proofErr w:type="gramStart"/>
      <w:r w:rsidRPr="00C7463F">
        <w:t>млн</w:t>
      </w:r>
      <w:proofErr w:type="gramEnd"/>
      <w:r w:rsidRPr="00C7463F">
        <w:t xml:space="preserve"> кв. м жилья, в которых проживают 1,26 млн человек.</w:t>
      </w:r>
    </w:p>
    <w:p w:rsidR="005602F2" w:rsidRDefault="00F630AF" w:rsidP="005602F2">
      <w:pPr>
        <w:pStyle w:val="DocumentBody"/>
      </w:pPr>
      <w:r>
        <w:t>«</w:t>
      </w:r>
      <w:r w:rsidR="005602F2">
        <w:t>Это огромные площади и потенциально огромные траты людей на новые квартиры. В высотных домах, при условии, что стоимость сноса будет делиться на всех собственников, она будет большой, но для собственников квартир в невысоких домах это будут просто неподъемные суммы</w:t>
      </w:r>
      <w:r>
        <w:t>»</w:t>
      </w:r>
      <w:r w:rsidR="005602F2">
        <w:t>, - объяснил он.</w:t>
      </w:r>
    </w:p>
    <w:p w:rsidR="005602F2" w:rsidRDefault="005602F2" w:rsidP="005602F2">
      <w:pPr>
        <w:pStyle w:val="DocumentBody"/>
      </w:pPr>
      <w:r>
        <w:t>Кроме того, депутаты обратили внимание на часть документа, согласно которой предполагается отказ в компенсации гражданам, получившим право собственности на жилье в результате наследования. Они подчеркнули, что это положение противоречит статье 19 Конституции РФ, которая гарантирует равенство всех перед законом. Разделение россиян по признаку способа приобретения жилья выглядит необоснованным, уточнили авторы обращения.</w:t>
      </w:r>
    </w:p>
    <w:p w:rsidR="005602F2" w:rsidRDefault="00F630AF" w:rsidP="005602F2">
      <w:pPr>
        <w:pStyle w:val="DocumentBody"/>
      </w:pPr>
      <w:r>
        <w:t>«</w:t>
      </w:r>
      <w:r w:rsidR="005602F2">
        <w:t>Редакция части 8 статьи 32 Жилищного кодекса РФ вызывает определенные вопросы, поскольку она предусматривает, что в случае, если стоимость предоставляемого нового жилого помещения превышает размер возмещения за изымаемое жилье, собственник обязан оплатить разницу. На практике это может привести к ситуации, когда гражданам предлагаются новостройки по более высокой стоимости, и они вынуждены соглашаться на такие условия, не имея альтернативы</w:t>
      </w:r>
      <w:r>
        <w:t>»</w:t>
      </w:r>
      <w:r w:rsidR="005602F2">
        <w:t>, - также отметили депутаты.</w:t>
      </w:r>
    </w:p>
    <w:p w:rsidR="005602F2" w:rsidRDefault="005602F2" w:rsidP="005602F2">
      <w:pPr>
        <w:pStyle w:val="DocumentBody"/>
      </w:pPr>
      <w:r>
        <w:t xml:space="preserve">Аксёненко и Миронов выразили мнение, что необходимо пересмотреть редакцию законопроекта </w:t>
      </w:r>
      <w:proofErr w:type="spellStart"/>
      <w:r>
        <w:t>и</w:t>
      </w:r>
      <w:proofErr w:type="gramStart"/>
      <w:r>
        <w:t>,л</w:t>
      </w:r>
      <w:proofErr w:type="gramEnd"/>
      <w:r>
        <w:t>ибо</w:t>
      </w:r>
      <w:proofErr w:type="spellEnd"/>
      <w:r>
        <w:t xml:space="preserve"> оставить без изменений действующие в настоящее время правовые нормы по переселению из аварийного жилья, либо разработать правовые механизмы, не ущемляющие права россиян.</w:t>
      </w:r>
    </w:p>
    <w:p w:rsidR="005602F2" w:rsidRDefault="005602F2" w:rsidP="005602F2">
      <w:pPr>
        <w:pStyle w:val="DocumentBody"/>
      </w:pPr>
      <w:proofErr w:type="spellStart"/>
      <w:r>
        <w:t>Мишустин</w:t>
      </w:r>
      <w:proofErr w:type="spellEnd"/>
      <w:r>
        <w:t xml:space="preserve"> 26 августа сообщил, что российские власти ведут активную работу по уменьшению количества аварийного жилья в стране. Он отметил, что за пять лет удалось переселить свыше 700 тыс. человек </w:t>
      </w:r>
      <w:proofErr w:type="gramStart"/>
      <w:r>
        <w:t>из</w:t>
      </w:r>
      <w:proofErr w:type="gramEnd"/>
      <w:r>
        <w:t xml:space="preserve"> более чем 12 </w:t>
      </w:r>
      <w:proofErr w:type="gramStart"/>
      <w:r>
        <w:t>млн</w:t>
      </w:r>
      <w:proofErr w:type="gramEnd"/>
      <w:r>
        <w:t xml:space="preserve"> кв. м непригодных </w:t>
      </w:r>
      <w:proofErr w:type="spellStart"/>
      <w:r>
        <w:t>жилплощадей</w:t>
      </w:r>
      <w:proofErr w:type="spellEnd"/>
      <w:r>
        <w:t>. Глава российского правительства указал, что население России должно жить в комфортных и безопасных условиях, в благоустроенных местах, где качественно работает инженерная и коммунальная инфраструктура.</w:t>
      </w:r>
    </w:p>
    <w:p w:rsidR="005602F2" w:rsidRDefault="001F0AAD" w:rsidP="005602F2">
      <w:pPr>
        <w:rPr>
          <w:sz w:val="18"/>
        </w:rPr>
      </w:pPr>
      <w:hyperlink r:id="rId35" w:history="1">
        <w:r w:rsidR="005602F2" w:rsidRPr="00850543">
          <w:rPr>
            <w:rStyle w:val="a7"/>
            <w:sz w:val="18"/>
          </w:rPr>
          <w:t>https://iz.ru/1783968/2024-11-02/v-gd-poprosili-misustina-peresmotret-novye-normativy-minstroa-po-rasseleniu-zila?main_click</w:t>
        </w:r>
      </w:hyperlink>
    </w:p>
    <w:p w:rsidR="005602F2" w:rsidRDefault="005602F2" w:rsidP="005602F2">
      <w:r>
        <w:rPr>
          <w:sz w:val="18"/>
        </w:rPr>
        <w:t>назад: </w:t>
      </w:r>
      <w:hyperlink w:anchor="ref_toc" w:history="1">
        <w:r>
          <w:rPr>
            <w:rStyle w:val="NavigationLink"/>
          </w:rPr>
          <w:t>оглавление</w:t>
        </w:r>
      </w:hyperlink>
    </w:p>
    <w:p w:rsidR="005602F2" w:rsidRDefault="005602F2" w:rsidP="005602F2">
      <w:pPr>
        <w:pStyle w:val="4"/>
      </w:pPr>
      <w:bookmarkStart w:id="96" w:name="_Toc181416103"/>
      <w:bookmarkStart w:id="97" w:name="_Toc181416122"/>
      <w:bookmarkStart w:id="98" w:name="_Toc181430051"/>
      <w:r>
        <w:rPr>
          <w:rStyle w:val="DocumentDate"/>
        </w:rPr>
        <w:t>01.11.2024</w:t>
      </w:r>
      <w:r>
        <w:br/>
      </w:r>
      <w:r>
        <w:rPr>
          <w:rStyle w:val="DocumentSource"/>
        </w:rPr>
        <w:t>Коммерсантъ</w:t>
      </w:r>
      <w:proofErr w:type="gramStart"/>
      <w:r>
        <w:br/>
      </w:r>
      <w:r>
        <w:rPr>
          <w:rStyle w:val="DocumentName"/>
        </w:rPr>
        <w:t>О</w:t>
      </w:r>
      <w:proofErr w:type="gramEnd"/>
      <w:r>
        <w:rPr>
          <w:rStyle w:val="DocumentName"/>
        </w:rPr>
        <w:t>т налогов хотят больше определенности</w:t>
      </w:r>
      <w:bookmarkEnd w:id="96"/>
      <w:bookmarkEnd w:id="98"/>
    </w:p>
    <w:p w:rsidR="005602F2" w:rsidRDefault="005602F2" w:rsidP="005602F2">
      <w:pPr>
        <w:pStyle w:val="5"/>
      </w:pPr>
      <w:r>
        <w:t>Представители ФНС и бизнеса обсудили детали реформы на форуме ТПП</w:t>
      </w:r>
    </w:p>
    <w:p w:rsidR="005602F2" w:rsidRDefault="005602F2" w:rsidP="005602F2">
      <w:pPr>
        <w:pStyle w:val="DocumentBody"/>
      </w:pPr>
      <w:r>
        <w:t xml:space="preserve">В Москве прошел Налоговый форум Торгово-промышленной палаты (ТПП), на котором представители ФНС, бизнеса и экспертного сообщества обсудили детали вводимых с 2025 года изменений фискальной системы. Дискуссия велась уже в прикладном ключе — в частности, предприниматели допытывались у налоговиков, как именно будут работать федеральный инвестиционный вычет и амнистия за дробление бизнеса. Ответов на все </w:t>
      </w:r>
      <w:r>
        <w:lastRenderedPageBreak/>
        <w:t>вопросы у представителей ФНС не нашлось — часть новшеств будет отрабатываться в следующем году фактически в экспериментальном режиме.</w:t>
      </w:r>
    </w:p>
    <w:p w:rsidR="005602F2" w:rsidRDefault="005602F2" w:rsidP="005602F2">
      <w:pPr>
        <w:pStyle w:val="DocumentBody"/>
      </w:pPr>
      <w:proofErr w:type="gramStart"/>
      <w:r>
        <w:t>Запускаемая с 1 января 2025 года налоговая реформа (речь, напомним, идет о введении пятиступенчатой шкалы НДФЛ, о росте налога на прибыль с 20% до 25% и ряде других серьезных изменений) не могла не стать предметом обсуждения на проходившем на этой неделе Налоговом форуме ТПП.</w:t>
      </w:r>
      <w:proofErr w:type="gramEnd"/>
      <w:r>
        <w:t xml:space="preserve"> При этом, поскольку время обсуждения параметров реформы уже прошло, дискуссия велась об ее остающихся не вполне определенными прикладных аспектах.</w:t>
      </w:r>
    </w:p>
    <w:p w:rsidR="005602F2" w:rsidRDefault="005602F2" w:rsidP="005602F2">
      <w:pPr>
        <w:pStyle w:val="DocumentBody"/>
      </w:pPr>
      <w:r>
        <w:t xml:space="preserve">Так, бизнес не до конца понимает, как точно будет работать федеральный инвестиционный налоговый вычет (ФИНВ), который вводится для частичной компенсации роста нагрузки по налогу на прибыль. Напомним, речь идет о механизме компенсации части расходов компаний на инвестиции в оборудование и нематериальные активы (см. “Ъ” от 10 октября). Изначально предлагалось возмещение в размере 6% таких трат, но, как сообщал Минфин, в итоге было решено снизить его до 3%. В частности, вопросы вызвала норма о том, что вычет может применяться компаниями, входящими в одну группу с </w:t>
      </w:r>
      <w:proofErr w:type="spellStart"/>
      <w:r>
        <w:t>юрлицом</w:t>
      </w:r>
      <w:proofErr w:type="spellEnd"/>
      <w:r>
        <w:t xml:space="preserve">, имеющим право на ФИНВ. Участников форума интересовало, можно ли </w:t>
      </w:r>
      <w:r w:rsidR="00F630AF">
        <w:t>«</w:t>
      </w:r>
      <w:r>
        <w:t>передать</w:t>
      </w:r>
      <w:r w:rsidR="00F630AF">
        <w:t>»</w:t>
      </w:r>
      <w:r>
        <w:t xml:space="preserve"> вычет в рамках группы компании, которая не вправе на него претендовать (является, например, участником соглашения о защите капиталовложений), можно ли поделить расходы между несколькими участниками группы для применения вычета. Ответов на эти вопросы не нашлось даже у ФНС — замначальника управления налогообложения </w:t>
      </w:r>
      <w:proofErr w:type="spellStart"/>
      <w:r>
        <w:t>юрлиц</w:t>
      </w:r>
      <w:proofErr w:type="spellEnd"/>
      <w:r>
        <w:t xml:space="preserve"> Андрей Коньков отметил, что у ведомства, как у </w:t>
      </w:r>
      <w:proofErr w:type="spellStart"/>
      <w:r>
        <w:t>правоприменителя</w:t>
      </w:r>
      <w:proofErr w:type="spellEnd"/>
      <w:r>
        <w:t xml:space="preserve">, они тоже возникают. При этом, добавил он, 2025 год будет </w:t>
      </w:r>
      <w:r w:rsidR="00F630AF">
        <w:t>«</w:t>
      </w:r>
      <w:r>
        <w:t>экспериментальным</w:t>
      </w:r>
      <w:r w:rsidR="00F630AF">
        <w:t>»</w:t>
      </w:r>
      <w:r>
        <w:t xml:space="preserve"> и механизм может дорабатываться, исходя из выявленных на практике проблем.</w:t>
      </w:r>
    </w:p>
    <w:p w:rsidR="005602F2" w:rsidRDefault="005602F2" w:rsidP="005602F2">
      <w:pPr>
        <w:pStyle w:val="DocumentBody"/>
      </w:pPr>
      <w:r>
        <w:t xml:space="preserve">Также на форуме звучала обеспокоенность бизнеса относительно применения амнистии за дробление компаний. Напомним, речь идет о </w:t>
      </w:r>
      <w:r w:rsidR="00F630AF">
        <w:t>«</w:t>
      </w:r>
      <w:r>
        <w:t>прощении</w:t>
      </w:r>
      <w:r w:rsidR="00F630AF">
        <w:t>»</w:t>
      </w:r>
      <w:r>
        <w:t xml:space="preserve"> налогов и штрафов за 2022–2024 годы в случае отказа от таких схем оптимизации (и если по результатам проверок в 2025 году подобных нарушений не будет выявлено). Ранее ФНС выпустила рекомендации по применению этого механизма, </w:t>
      </w:r>
      <w:proofErr w:type="gramStart"/>
      <w:r>
        <w:t>в</w:t>
      </w:r>
      <w:proofErr w:type="gramEnd"/>
      <w:r>
        <w:t xml:space="preserve"> </w:t>
      </w:r>
      <w:proofErr w:type="gramStart"/>
      <w:r>
        <w:t>которых</w:t>
      </w:r>
      <w:proofErr w:type="gramEnd"/>
      <w:r>
        <w:t xml:space="preserve">, в частности, сказано, что при выявлении рисков дробления налоговики будут информировать бизнес о них. Это разъяснение вызвало новые вопросы. Глава ТПП Сергей </w:t>
      </w:r>
      <w:proofErr w:type="spellStart"/>
      <w:r>
        <w:t>Катырин</w:t>
      </w:r>
      <w:proofErr w:type="spellEnd"/>
      <w:r>
        <w:t xml:space="preserve"> интересовался, будет ли при таком порядке возможность у бизнеса ознакомиться с имеющимися у налоговиков доказательствами и обосновать отсутствие схем дробления, ведь в противном случае это уведомление может повлечь проверку. Замглавы ФНС Виктор </w:t>
      </w:r>
      <w:proofErr w:type="spellStart"/>
      <w:r>
        <w:t>Бациев</w:t>
      </w:r>
      <w:proofErr w:type="spellEnd"/>
      <w:r>
        <w:t xml:space="preserve"> заверил, что налоговые органы готовы к диалогу в виде предварительного обсуждения </w:t>
      </w:r>
      <w:proofErr w:type="gramStart"/>
      <w:r>
        <w:t>бизнес-моделей</w:t>
      </w:r>
      <w:proofErr w:type="gramEnd"/>
      <w:r>
        <w:t xml:space="preserve">, чтобы налогоплательщики могли до </w:t>
      </w:r>
      <w:r w:rsidR="00F630AF">
        <w:t>«</w:t>
      </w:r>
      <w:r>
        <w:t>открытия</w:t>
      </w:r>
      <w:r w:rsidR="00F630AF">
        <w:t>»</w:t>
      </w:r>
      <w:r>
        <w:t xml:space="preserve"> проверки принять решения о необходимости </w:t>
      </w:r>
      <w:r w:rsidR="00F630AF">
        <w:t>«</w:t>
      </w:r>
      <w:r>
        <w:t>обеления</w:t>
      </w:r>
      <w:r w:rsidR="00F630AF">
        <w:t>»</w:t>
      </w:r>
      <w:r>
        <w:t xml:space="preserve"> или уточнения своих налоговых обязательств.</w:t>
      </w:r>
    </w:p>
    <w:p w:rsidR="005602F2" w:rsidRDefault="005602F2" w:rsidP="005602F2">
      <w:pPr>
        <w:pStyle w:val="DocumentBody"/>
      </w:pPr>
      <w:r>
        <w:t xml:space="preserve">В этой связи поднимался и вопрос попадания компаний в реестр выгодоприобретателей схем не только в случае дробления, но и в рамках борьбы с использованием фирм-однодневок. Хоть замначальника управления досудебного урегулирования споров ФНС Василий Жуков призвал </w:t>
      </w:r>
      <w:r w:rsidR="00F630AF">
        <w:t>«</w:t>
      </w:r>
      <w:r>
        <w:t>не концентрироваться</w:t>
      </w:r>
      <w:r w:rsidR="00F630AF">
        <w:t>»</w:t>
      </w:r>
      <w:r>
        <w:t xml:space="preserve"> на нахождении в таком реестре, объясняя, что он является внутренним документом, бизнес попадания в него (и своих контрагентов) все же опасается — в том числе из-за рисков выездных проверок и доначислений.</w:t>
      </w:r>
    </w:p>
    <w:p w:rsidR="005602F2" w:rsidRDefault="005602F2" w:rsidP="005602F2">
      <w:pPr>
        <w:pStyle w:val="DocumentBody"/>
      </w:pPr>
      <w:r>
        <w:t xml:space="preserve">В целом на форуме много говорилось о слабой позиции налогоплательщиков — не только по части доказывания своей невиновности (поскольку они не всегда получают полный доступ </w:t>
      </w:r>
      <w:proofErr w:type="gramStart"/>
      <w:r>
        <w:t>к</w:t>
      </w:r>
      <w:proofErr w:type="gramEnd"/>
      <w:r>
        <w:t xml:space="preserve">, как выразился </w:t>
      </w:r>
      <w:proofErr w:type="gramStart"/>
      <w:r>
        <w:t>партнер</w:t>
      </w:r>
      <w:proofErr w:type="gramEnd"/>
      <w:r>
        <w:t xml:space="preserve"> </w:t>
      </w:r>
      <w:proofErr w:type="spellStart"/>
      <w:r>
        <w:t>Kept</w:t>
      </w:r>
      <w:proofErr w:type="spellEnd"/>
      <w:r>
        <w:t xml:space="preserve"> Михаил Орлов, </w:t>
      </w:r>
      <w:r w:rsidR="00F630AF">
        <w:t>««</w:t>
      </w:r>
      <w:r>
        <w:t>КамАЗу</w:t>
      </w:r>
      <w:r w:rsidR="00F630AF">
        <w:t>»</w:t>
      </w:r>
      <w:r>
        <w:t xml:space="preserve"> доказательств</w:t>
      </w:r>
      <w:r w:rsidR="00F630AF">
        <w:t>»</w:t>
      </w:r>
      <w:r>
        <w:t xml:space="preserve">, собранных налоговиками), но и по части процедурных вопросов. Эксперты сошлись в том, что нужно снижать административную нагрузку за счет сокращения интенсивности обращений налоговиков (которые и так довольно хорошо обеспечены информацией) к бизнесу, а также предусмотреть механизмы, </w:t>
      </w:r>
      <w:r w:rsidR="00F630AF">
        <w:t>«</w:t>
      </w:r>
      <w:r>
        <w:t>заставляющие</w:t>
      </w:r>
      <w:r w:rsidR="00F630AF">
        <w:t>»</w:t>
      </w:r>
      <w:r>
        <w:t xml:space="preserve"> налоговые органы соблюдать сроки, предусмотренные Налоговым кодексом,— особенно при проведении проверок.</w:t>
      </w:r>
    </w:p>
    <w:p w:rsidR="005602F2" w:rsidRDefault="005602F2" w:rsidP="005602F2">
      <w:pPr>
        <w:pStyle w:val="DocumentBody"/>
      </w:pPr>
      <w:r>
        <w:t xml:space="preserve">Евгения </w:t>
      </w:r>
      <w:proofErr w:type="spellStart"/>
      <w:r>
        <w:t>Крючкова</w:t>
      </w:r>
      <w:proofErr w:type="spellEnd"/>
    </w:p>
    <w:p w:rsidR="005602F2" w:rsidRDefault="001F0AAD" w:rsidP="005602F2">
      <w:pPr>
        <w:rPr>
          <w:sz w:val="18"/>
        </w:rPr>
      </w:pPr>
      <w:hyperlink r:id="rId36" w:history="1">
        <w:r w:rsidR="005602F2" w:rsidRPr="00850543">
          <w:rPr>
            <w:rStyle w:val="a7"/>
            <w:sz w:val="18"/>
          </w:rPr>
          <w:t>https://www.kommersant.ru/doc/7280736?ysclid=m2zmh9am2h586482348</w:t>
        </w:r>
      </w:hyperlink>
    </w:p>
    <w:p w:rsidR="005602F2" w:rsidRDefault="005602F2" w:rsidP="005602F2">
      <w:pPr>
        <w:rPr>
          <w:rStyle w:val="NavigationLink"/>
        </w:rPr>
      </w:pPr>
      <w:r>
        <w:rPr>
          <w:sz w:val="18"/>
        </w:rPr>
        <w:t>назад: </w:t>
      </w:r>
      <w:hyperlink w:anchor="ref_toc" w:history="1">
        <w:r>
          <w:rPr>
            <w:rStyle w:val="NavigationLink"/>
          </w:rPr>
          <w:t>оглавление</w:t>
        </w:r>
      </w:hyperlink>
    </w:p>
    <w:p w:rsidR="005602F2" w:rsidRDefault="005602F2" w:rsidP="005602F2">
      <w:pPr>
        <w:pStyle w:val="4"/>
      </w:pPr>
      <w:bookmarkStart w:id="99" w:name="_Toc181416078"/>
      <w:bookmarkStart w:id="100" w:name="_Toc181430052"/>
      <w:r>
        <w:rPr>
          <w:rStyle w:val="DocumentDate"/>
        </w:rPr>
        <w:t>02.11.2024</w:t>
      </w:r>
      <w:r>
        <w:br/>
      </w:r>
      <w:r>
        <w:rPr>
          <w:rStyle w:val="DocumentSource"/>
        </w:rPr>
        <w:t>Ведомости</w:t>
      </w:r>
      <w:r>
        <w:br/>
      </w:r>
      <w:r>
        <w:rPr>
          <w:rStyle w:val="DocumentName"/>
        </w:rPr>
        <w:t>Российский бизнес столкнулся с резким ростом неплатежей со стороны контрагентов</w:t>
      </w:r>
      <w:bookmarkEnd w:id="99"/>
      <w:bookmarkEnd w:id="100"/>
    </w:p>
    <w:p w:rsidR="005602F2" w:rsidRDefault="005602F2" w:rsidP="005602F2">
      <w:pPr>
        <w:pStyle w:val="5"/>
      </w:pPr>
      <w:r>
        <w:t>Это может стать первым сигналом грядущего роста банкротств</w:t>
      </w:r>
    </w:p>
    <w:p w:rsidR="005602F2" w:rsidRDefault="005602F2" w:rsidP="005602F2">
      <w:pPr>
        <w:pStyle w:val="DocumentBody"/>
      </w:pPr>
      <w:r>
        <w:t xml:space="preserve">Российские компании в III квартале текущего года столкнулись с резким ростом просрочек по платежам со стороны своих контрагентов. О такой проблеме говорят 37% предпринимателей, опрошенных Российским союзом промышленников и предпринимателей (РСПП). Результаты исследования вошли в ежеквартальный мониторинг союза. Компаний, пострадавших от неплатежей своих контрагентов, за июль - сентябрь стало на 15% больше (во II квартале эту проблему упоминали 22% респондентов). Совокупно в опросе приняло участие около 150 юридических лиц, 45% из которых представляют обрабатывающую промышленность. Второй по численности группой респондентов стали торговые компании, сообщил </w:t>
      </w:r>
      <w:r w:rsidR="00F630AF">
        <w:t>«</w:t>
      </w:r>
      <w:r>
        <w:t>Ведомостям</w:t>
      </w:r>
      <w:r w:rsidR="00F630AF">
        <w:t>»</w:t>
      </w:r>
      <w:r>
        <w:t xml:space="preserve"> представитель РСПП. Опрос предполагал возможность выбора нескольких вариантов ответа.</w:t>
      </w:r>
    </w:p>
    <w:p w:rsidR="005602F2" w:rsidRDefault="005602F2" w:rsidP="005602F2">
      <w:pPr>
        <w:pStyle w:val="DocumentBody"/>
      </w:pPr>
      <w:r>
        <w:t xml:space="preserve">Такое изменение доли бизнеса, пострадавшего от неплатежей контрагентов, фиксируется РСПП впервые, отмечает представитель союза. Эта динамика может быть связана с ухудшением финансового положения ряда компаний и снижением доступности оборотных кредитов, полагают в РСПП. По данным мониторинга, заемные </w:t>
      </w:r>
      <w:r>
        <w:lastRenderedPageBreak/>
        <w:t>финансовые ресурсы остаются недоступными для 11% респондентов, о недостатке оборотных средств сообщают 22%.</w:t>
      </w:r>
    </w:p>
    <w:p w:rsidR="005602F2" w:rsidRDefault="005602F2" w:rsidP="005602F2">
      <w:pPr>
        <w:pStyle w:val="DocumentBody"/>
      </w:pPr>
      <w:r>
        <w:t xml:space="preserve">Дорогие кредиты могут стать причиной массовых банкротств российских промышленных предприятий, заявлял в конце октября глава </w:t>
      </w:r>
      <w:r w:rsidR="00F630AF">
        <w:t>«</w:t>
      </w:r>
      <w:proofErr w:type="spellStart"/>
      <w:r>
        <w:t>Ростеха</w:t>
      </w:r>
      <w:proofErr w:type="spellEnd"/>
      <w:r w:rsidR="00F630AF">
        <w:t>»</w:t>
      </w:r>
      <w:r>
        <w:t xml:space="preserve"> Сергей Чемезов в ходе выступления на заседании </w:t>
      </w:r>
      <w:proofErr w:type="spellStart"/>
      <w:r>
        <w:t>Совфеда</w:t>
      </w:r>
      <w:proofErr w:type="spellEnd"/>
      <w:r>
        <w:t>. По его словам, авансовый платеж за производство высокотехнологичной продукции составляет 30-40% от стоимости контракта, остальные же средства, необходимые для ее производства, предприятия вынуждены брать в кредит. Вся прибыль при действующих ставках съедается процентами, которые приходится отдавать банку, посетовал он.</w:t>
      </w:r>
    </w:p>
    <w:p w:rsidR="005602F2" w:rsidRDefault="005602F2" w:rsidP="005602F2">
      <w:pPr>
        <w:pStyle w:val="DocumentBody"/>
      </w:pPr>
      <w:r>
        <w:t xml:space="preserve">Регулятор с доводами бизнеса не согласен. Сейчас в России порядка 1/3 компаний вообще не имеют процентных расходов по кредитам и развиваются исключительно за счет собственного капитала, заявила глава ЦБ Эльвира </w:t>
      </w:r>
      <w:proofErr w:type="spellStart"/>
      <w:r>
        <w:t>Набиуллина</w:t>
      </w:r>
      <w:proofErr w:type="spellEnd"/>
      <w:r>
        <w:t xml:space="preserve"> на совместном заседании комитетов Госдумы 31 октября.</w:t>
      </w:r>
    </w:p>
    <w:p w:rsidR="005602F2" w:rsidRDefault="005602F2" w:rsidP="005602F2">
      <w:pPr>
        <w:pStyle w:val="DocumentBody"/>
      </w:pPr>
      <w:r>
        <w:t xml:space="preserve">По ее мнению, для такого эффективного бизнеса </w:t>
      </w:r>
      <w:r w:rsidR="00F630AF">
        <w:t>«</w:t>
      </w:r>
      <w:r>
        <w:t>с высокой отдачей на капитал</w:t>
      </w:r>
      <w:r w:rsidR="00F630AF">
        <w:t>»</w:t>
      </w:r>
      <w:r>
        <w:t xml:space="preserve"> период высоких процентов по кредитам - это возможность увеличить свою долю на рынке за счет более </w:t>
      </w:r>
      <w:proofErr w:type="spellStart"/>
      <w:r>
        <w:t>закредитованных</w:t>
      </w:r>
      <w:proofErr w:type="spellEnd"/>
      <w:r>
        <w:t xml:space="preserve"> конкурентов. В условиях серьезных ограничений на российском рынке труда банкротства могут стать </w:t>
      </w:r>
      <w:r w:rsidR="00F630AF">
        <w:t>«</w:t>
      </w:r>
      <w:r>
        <w:t>благом для экономики</w:t>
      </w:r>
      <w:r w:rsidR="00F630AF">
        <w:t>»</w:t>
      </w:r>
      <w:r>
        <w:t xml:space="preserve">, так как приведут к перераспределению </w:t>
      </w:r>
      <w:r w:rsidR="00F630AF">
        <w:t>«</w:t>
      </w:r>
      <w:r>
        <w:t>в сторону более эффективных компаний</w:t>
      </w:r>
      <w:r w:rsidR="00F630AF">
        <w:t>»</w:t>
      </w:r>
      <w:r>
        <w:t xml:space="preserve">, заявила директор департамента финансовой стабильности Банка России </w:t>
      </w:r>
      <w:proofErr w:type="spellStart"/>
      <w:proofErr w:type="gramStart"/>
      <w:r>
        <w:t>E</w:t>
      </w:r>
      <w:proofErr w:type="gramEnd"/>
      <w:r>
        <w:t>лизавета</w:t>
      </w:r>
      <w:proofErr w:type="spellEnd"/>
      <w:r>
        <w:t xml:space="preserve"> Данилова на встрече клуба молодых экономистов </w:t>
      </w:r>
      <w:r w:rsidR="00F630AF">
        <w:t>«</w:t>
      </w:r>
      <w:r>
        <w:t>Что будет дальше</w:t>
      </w:r>
      <w:r w:rsidR="00F630AF">
        <w:t>»</w:t>
      </w:r>
      <w:r>
        <w:t xml:space="preserve"> 1 ноября.</w:t>
      </w:r>
    </w:p>
    <w:p w:rsidR="005602F2" w:rsidRDefault="005602F2" w:rsidP="005602F2">
      <w:pPr>
        <w:pStyle w:val="DocumentBody"/>
      </w:pPr>
      <w:r>
        <w:t>Количество корпоративных банкро</w:t>
      </w:r>
      <w:proofErr w:type="gramStart"/>
      <w:r>
        <w:t>тств в Р</w:t>
      </w:r>
      <w:proofErr w:type="gramEnd"/>
      <w:r>
        <w:t xml:space="preserve">оссии за три квартала текущего года выросло на 26,1% по сравнению с аналогичным периодом 2023 г. и составило 6392, следует из данных </w:t>
      </w:r>
      <w:proofErr w:type="spellStart"/>
      <w:r>
        <w:t>Федресурса</w:t>
      </w:r>
      <w:proofErr w:type="spellEnd"/>
      <w:r>
        <w:t>. Основной прирост пришелся на I квартал (+53% к первым трем месяцам 2023 г.), показатель апреля - июня оказался выше прошлогоднего на 30%.</w:t>
      </w:r>
    </w:p>
    <w:p w:rsidR="005602F2" w:rsidRDefault="005602F2" w:rsidP="005602F2">
      <w:pPr>
        <w:pStyle w:val="DocumentBody"/>
      </w:pPr>
      <w:r>
        <w:t>Сокращать расходы и наращивать инвестиции</w:t>
      </w:r>
    </w:p>
    <w:p w:rsidR="005602F2" w:rsidRDefault="005602F2" w:rsidP="005602F2">
      <w:pPr>
        <w:pStyle w:val="DocumentBody"/>
      </w:pPr>
      <w:r>
        <w:t>По-прежнему остро для российского бизнеса стоит вопрос поставок сырья и комплектующих - об ухудшении в этой сфере говорят четверть опрошенных, следует из мониторинга. За последние три месяца этот показатель не изменился. Проблемы с логистикой коснулись 23% респондентов (+5 п. п. по сравнению со II кварталом), пишет РСПП. При этом</w:t>
      </w:r>
      <w:proofErr w:type="gramStart"/>
      <w:r>
        <w:t>,</w:t>
      </w:r>
      <w:proofErr w:type="gramEnd"/>
      <w:r>
        <w:t xml:space="preserve"> по данным опроса, российский бизнес стал реже испытывать сложности с поставкой оборудования и технологий (22% опрошенных в III квартале против 29% тремя месяцами ранее). Положительную динамику показывает и ситуация с платежами иностранным контрагентам: если во II квартале 28% респондентов не могли обеспечить их проведение, то в июне - сентябре с такой проблемой столкнулось уже на 7 п. п. меньше компаний.</w:t>
      </w:r>
    </w:p>
    <w:p w:rsidR="005602F2" w:rsidRDefault="005602F2" w:rsidP="005602F2">
      <w:pPr>
        <w:pStyle w:val="DocumentBody"/>
      </w:pPr>
      <w:r>
        <w:t xml:space="preserve">Для того чтобы повысить эффективность своей работы, 66% компаний намерены сокращать расходы, следует из опроса. </w:t>
      </w:r>
      <w:proofErr w:type="gramStart"/>
      <w:r>
        <w:t>Большая часть респондентов (81%) станут меньше тратить на административные и хозяйственные нужды, 36% (опрос предполагал возможность выбора нескольких вариантов.</w:t>
      </w:r>
      <w:proofErr w:type="gramEnd"/>
      <w:r>
        <w:t xml:space="preserve"> - </w:t>
      </w:r>
      <w:proofErr w:type="gramStart"/>
      <w:r w:rsidR="00F630AF">
        <w:t>«</w:t>
      </w:r>
      <w:r>
        <w:t>Ведомости</w:t>
      </w:r>
      <w:r w:rsidR="00F630AF">
        <w:t>»</w:t>
      </w:r>
      <w:r>
        <w:t>) оптимизируют затраты на услуги, 23% - на сырье и комплектующие и еще 16% - на персонал, показывают результаты мониторинга РСПП.</w:t>
      </w:r>
      <w:proofErr w:type="gramEnd"/>
      <w:r>
        <w:t xml:space="preserve"> Кроме того, для улучшения показателей четверть опрошенных планирует повысить цены на продукцию, каждая десятая компания - продать часть непрофильных активов или отказаться от авансирования своих поставщиков.</w:t>
      </w:r>
    </w:p>
    <w:p w:rsidR="005602F2" w:rsidRDefault="005602F2" w:rsidP="005602F2">
      <w:pPr>
        <w:pStyle w:val="DocumentBody"/>
      </w:pPr>
      <w:r>
        <w:t xml:space="preserve">При этом, несмотря на все сложности, в III квартале выросло число компаний, готовых сохранять или наращивать инвестиции: 35% против 22% в апреле - июне, показывают данные мониторинга. С 1 января 2025 г. заработает механизм федерального </w:t>
      </w:r>
      <w:proofErr w:type="spellStart"/>
      <w:r>
        <w:t>инвествычета</w:t>
      </w:r>
      <w:proofErr w:type="spellEnd"/>
      <w:r>
        <w:t xml:space="preserve"> для компаний, занимающихся добычей полезных ископаемых, обрабатывающим производством, обеспечением электроэнергией, газом и кондиционированием воздуха, научными исследованиями и разработками, а также для гостиниц и предприятий общественного питания. Согласно предложенным правительством условиям, они смогут вернуть 3% от понесенных затрат. Всего же из бюджета на компенсацию затрат для такого бизнеса будет выделено 150 </w:t>
      </w:r>
      <w:proofErr w:type="gramStart"/>
      <w:r>
        <w:t>млрд</w:t>
      </w:r>
      <w:proofErr w:type="gramEnd"/>
      <w:r>
        <w:t xml:space="preserve"> руб.</w:t>
      </w:r>
    </w:p>
    <w:p w:rsidR="005602F2" w:rsidRDefault="005602F2" w:rsidP="005602F2">
      <w:pPr>
        <w:pStyle w:val="DocumentBody"/>
      </w:pPr>
      <w:r>
        <w:t>Плохой сигнал</w:t>
      </w:r>
    </w:p>
    <w:p w:rsidR="005602F2" w:rsidRDefault="005602F2" w:rsidP="005602F2">
      <w:pPr>
        <w:pStyle w:val="DocumentBody"/>
      </w:pPr>
      <w:r>
        <w:t>Сезонно в III квартале могут возникать кассовые разрывы, также этот период совпал с ужесточением денежно-кредитной политики, что помешало уравновесить временные трудности с ликвидностью за счет кредитов, говорит директор ИНП РАН Александр Широв.</w:t>
      </w:r>
    </w:p>
    <w:p w:rsidR="005602F2" w:rsidRDefault="005602F2" w:rsidP="005602F2">
      <w:pPr>
        <w:pStyle w:val="DocumentBody"/>
      </w:pPr>
      <w:proofErr w:type="spellStart"/>
      <w:proofErr w:type="gramStart"/>
      <w:r>
        <w:t>E</w:t>
      </w:r>
      <w:proofErr w:type="gramEnd"/>
      <w:r>
        <w:t>сли</w:t>
      </w:r>
      <w:proofErr w:type="spellEnd"/>
      <w:r>
        <w:t xml:space="preserve"> предприятия начали </w:t>
      </w:r>
      <w:r w:rsidRPr="00F32C66">
        <w:t xml:space="preserve">жаловаться на неплатежи (чего не было много лет), то это </w:t>
      </w:r>
      <w:r w:rsidR="00F630AF">
        <w:t>«</w:t>
      </w:r>
      <w:r w:rsidRPr="00F32C66">
        <w:t>довольно плохой сигнал для общего финансового состояния экономики, который может означать кризис ликвидности бизнеса</w:t>
      </w:r>
      <w:r w:rsidR="00F630AF">
        <w:t>»</w:t>
      </w:r>
      <w:r w:rsidRPr="00F32C66">
        <w:t xml:space="preserve">, уверен директор Центра исследования экономической политики экономического факультета МГУ Олег </w:t>
      </w:r>
      <w:proofErr w:type="spellStart"/>
      <w:r w:rsidRPr="00F32C66">
        <w:t>Буклемишев</w:t>
      </w:r>
      <w:proofErr w:type="spellEnd"/>
      <w:r w:rsidRPr="00F32C66">
        <w:t xml:space="preserve">. Не исключен и рост числа банкротств, особенно среди </w:t>
      </w:r>
      <w:proofErr w:type="spellStart"/>
      <w:r w:rsidRPr="00F32C66">
        <w:t>закредитованных</w:t>
      </w:r>
      <w:proofErr w:type="spellEnd"/>
      <w:r w:rsidRPr="00F32C66">
        <w:t xml:space="preserve"> компаний, которым </w:t>
      </w:r>
      <w:r w:rsidR="00F630AF">
        <w:t>«</w:t>
      </w:r>
      <w:r w:rsidRPr="00F32C66">
        <w:t>очень тяжело рефинансировать кредит</w:t>
      </w:r>
      <w:r w:rsidR="00F630AF">
        <w:t>»</w:t>
      </w:r>
      <w:r w:rsidRPr="00F32C66">
        <w:t xml:space="preserve"> в текущих условиях, продолжает эксперт. В этом случае ухудшение финансового состояния таких предприятий будет зависеть не только от их собственных действий, но и от банков, которые начнут ограничивать кредитование заемщика, если посчитают, что он с высокой вероятностью не</w:t>
      </w:r>
      <w:r>
        <w:t xml:space="preserve"> расплатится в будущем по кредиту под 23%, рассуждает </w:t>
      </w:r>
      <w:proofErr w:type="spellStart"/>
      <w:r>
        <w:t>Буклемишев</w:t>
      </w:r>
      <w:proofErr w:type="spellEnd"/>
      <w:r>
        <w:t>.</w:t>
      </w:r>
    </w:p>
    <w:p w:rsidR="005602F2" w:rsidRDefault="005602F2" w:rsidP="005602F2">
      <w:pPr>
        <w:pStyle w:val="DocumentBody"/>
      </w:pPr>
      <w:r>
        <w:t xml:space="preserve">Улучшение ситуации в части платежей и поставок оборудования из-за рубежа может свидетельствовать о том, что бизнес </w:t>
      </w:r>
      <w:r w:rsidR="00F630AF">
        <w:t>«</w:t>
      </w:r>
      <w:r>
        <w:t>отчасти адаптировался к текущему уровню ограничений</w:t>
      </w:r>
      <w:r w:rsidR="00F630AF">
        <w:t>»</w:t>
      </w:r>
      <w:r>
        <w:t>, отмечает представитель РСПП. Положительная динамика ответов относительно начала лета не отменяет того, что проблем еще довольно много, полагает Широв.</w:t>
      </w:r>
    </w:p>
    <w:p w:rsidR="005602F2" w:rsidRDefault="005602F2" w:rsidP="005602F2">
      <w:pPr>
        <w:pStyle w:val="DocumentBody"/>
      </w:pPr>
      <w:r>
        <w:t>***</w:t>
      </w:r>
    </w:p>
    <w:p w:rsidR="005602F2" w:rsidRDefault="005602F2" w:rsidP="005602F2">
      <w:pPr>
        <w:pStyle w:val="DocumentAuthor"/>
      </w:pPr>
      <w:r>
        <w:t xml:space="preserve">Дарья </w:t>
      </w:r>
      <w:proofErr w:type="spellStart"/>
      <w:r>
        <w:t>Мосолкина</w:t>
      </w:r>
      <w:proofErr w:type="spellEnd"/>
      <w:r>
        <w:t xml:space="preserve">, Ксения </w:t>
      </w:r>
      <w:proofErr w:type="spellStart"/>
      <w:r>
        <w:t>Котченко</w:t>
      </w:r>
      <w:proofErr w:type="spellEnd"/>
    </w:p>
    <w:p w:rsidR="005602F2" w:rsidRDefault="001F0AAD" w:rsidP="005602F2">
      <w:pPr>
        <w:rPr>
          <w:sz w:val="18"/>
        </w:rPr>
      </w:pPr>
      <w:hyperlink r:id="rId37" w:history="1">
        <w:r w:rsidR="005602F2" w:rsidRPr="00850543">
          <w:rPr>
            <w:rStyle w:val="a7"/>
            <w:sz w:val="18"/>
          </w:rPr>
          <w:t>https://www.vedomosti.ru/economics/articles/2024/11/02/1072564-rossiiskii-biznes-stolknulsya-s-rostom-neplatezhei?ysclid=m2zmk7rg8i959046187</w:t>
        </w:r>
      </w:hyperlink>
    </w:p>
    <w:p w:rsidR="005602F2" w:rsidRDefault="005602F2" w:rsidP="005602F2">
      <w:r>
        <w:rPr>
          <w:sz w:val="18"/>
        </w:rPr>
        <w:t>назад: </w:t>
      </w:r>
      <w:hyperlink w:anchor="ref_toc" w:history="1">
        <w:r>
          <w:rPr>
            <w:rStyle w:val="NavigationLink"/>
          </w:rPr>
          <w:t>оглавление</w:t>
        </w:r>
      </w:hyperlink>
    </w:p>
    <w:p w:rsidR="005602F2" w:rsidRDefault="005602F2" w:rsidP="005602F2">
      <w:pPr>
        <w:pStyle w:val="4"/>
      </w:pPr>
      <w:bookmarkStart w:id="101" w:name="_Toc181430053"/>
      <w:r>
        <w:rPr>
          <w:rStyle w:val="DocumentDate"/>
        </w:rPr>
        <w:t>02.11.2024</w:t>
      </w:r>
      <w:r>
        <w:br/>
      </w:r>
      <w:r>
        <w:rPr>
          <w:rStyle w:val="DocumentSource"/>
        </w:rPr>
        <w:t>Российская газета</w:t>
      </w:r>
      <w:r>
        <w:br/>
      </w:r>
      <w:proofErr w:type="gramStart"/>
      <w:r>
        <w:rPr>
          <w:rStyle w:val="DocumentName"/>
        </w:rPr>
        <w:t>Главные</w:t>
      </w:r>
      <w:proofErr w:type="gramEnd"/>
      <w:r>
        <w:rPr>
          <w:rStyle w:val="DocumentName"/>
        </w:rPr>
        <w:t xml:space="preserve"> по чистоте</w:t>
      </w:r>
      <w:bookmarkEnd w:id="97"/>
      <w:bookmarkEnd w:id="101"/>
    </w:p>
    <w:p w:rsidR="005602F2" w:rsidRDefault="005602F2" w:rsidP="005602F2">
      <w:pPr>
        <w:pStyle w:val="5"/>
      </w:pPr>
      <w:r>
        <w:t>Регионы будут отвечать за уборку небольших свалок</w:t>
      </w:r>
    </w:p>
    <w:p w:rsidR="005602F2" w:rsidRPr="00D04630" w:rsidRDefault="005602F2" w:rsidP="005602F2">
      <w:pPr>
        <w:pStyle w:val="DocumentBody"/>
      </w:pPr>
      <w:r>
        <w:t>Правительство предлагает передать региональным властям полномочия по</w:t>
      </w:r>
      <w:r w:rsidR="00F630AF">
        <w:t xml:space="preserve"> </w:t>
      </w:r>
      <w:r>
        <w:t>уборке несанкционированных свалок бытовых отходов меньше пяти кубометров.</w:t>
      </w:r>
      <w:r w:rsidR="00F630AF">
        <w:t xml:space="preserve"> </w:t>
      </w:r>
      <w:r>
        <w:t>Эксперты считают, что эти полномочия должны быть закреплены за региональным</w:t>
      </w:r>
      <w:r w:rsidR="00F630AF">
        <w:t xml:space="preserve"> </w:t>
      </w:r>
      <w:r w:rsidRPr="00D04630">
        <w:t>оператором. Минприроды ожидает, что документ вступит в силу 1 января 2026</w:t>
      </w:r>
      <w:r w:rsidR="00F630AF">
        <w:t xml:space="preserve"> </w:t>
      </w:r>
      <w:r w:rsidRPr="00D04630">
        <w:t>года и будет распространяться только на свалки, которые выявят с начала его</w:t>
      </w:r>
      <w:r w:rsidR="00F630AF">
        <w:t xml:space="preserve"> </w:t>
      </w:r>
      <w:r w:rsidRPr="00D04630">
        <w:t>действия.</w:t>
      </w:r>
    </w:p>
    <w:p w:rsidR="005602F2" w:rsidRDefault="005602F2" w:rsidP="005602F2">
      <w:pPr>
        <w:pStyle w:val="DocumentBody"/>
      </w:pPr>
      <w:r w:rsidRPr="00D04630">
        <w:t>Правительство внесло в Госдуму законопроект, который закрепляет за</w:t>
      </w:r>
      <w:r w:rsidR="00F630AF">
        <w:t xml:space="preserve"> </w:t>
      </w:r>
      <w:r w:rsidRPr="00D04630">
        <w:t>регионами обязанность убирать небольшие несанкционированные свалки, если</w:t>
      </w:r>
      <w:r w:rsidR="00F630AF">
        <w:t xml:space="preserve"> </w:t>
      </w:r>
      <w:r w:rsidRPr="00D04630">
        <w:t>владельца территории</w:t>
      </w:r>
      <w:r>
        <w:t xml:space="preserve"> не удалось найти или заставить это сделать. Как</w:t>
      </w:r>
      <w:r w:rsidR="00F630AF">
        <w:t xml:space="preserve"> </w:t>
      </w:r>
      <w:r>
        <w:t>уточняется в пояснительной записке к нему, у регионов уже есть необходимые</w:t>
      </w:r>
      <w:r w:rsidR="00F630AF">
        <w:t xml:space="preserve"> </w:t>
      </w:r>
      <w:r>
        <w:t>полномочия, более того, они отвечают за создание и содержание мест</w:t>
      </w:r>
      <w:r w:rsidR="00F630AF">
        <w:t xml:space="preserve"> </w:t>
      </w:r>
      <w:r>
        <w:t>накопления твердых коммунальных отходов (ТКО) и определение схемы</w:t>
      </w:r>
      <w:r w:rsidR="00F630AF">
        <w:t xml:space="preserve"> </w:t>
      </w:r>
      <w:r>
        <w:t>размещения таких мест.</w:t>
      </w:r>
    </w:p>
    <w:p w:rsidR="005602F2" w:rsidRDefault="005602F2" w:rsidP="005602F2">
      <w:pPr>
        <w:pStyle w:val="DocumentBody"/>
      </w:pPr>
      <w:r>
        <w:t xml:space="preserve">Как рассказали </w:t>
      </w:r>
      <w:r w:rsidR="00F630AF">
        <w:t>«</w:t>
      </w:r>
      <w:r>
        <w:t>Российской газете</w:t>
      </w:r>
      <w:r w:rsidR="00F630AF">
        <w:t>»</w:t>
      </w:r>
      <w:r>
        <w:t xml:space="preserve"> в </w:t>
      </w:r>
      <w:proofErr w:type="spellStart"/>
      <w:r>
        <w:t>минприроды</w:t>
      </w:r>
      <w:proofErr w:type="spellEnd"/>
      <w:r>
        <w:t>, законопроект уточняет</w:t>
      </w:r>
      <w:r w:rsidR="00F630AF">
        <w:t xml:space="preserve"> </w:t>
      </w:r>
      <w:r>
        <w:t>полномочия муниципальных и региональных властей в выявлении и ликвидации</w:t>
      </w:r>
      <w:r w:rsidR="00F630AF">
        <w:t xml:space="preserve"> </w:t>
      </w:r>
      <w:r>
        <w:t>несанкционированных свалок.</w:t>
      </w:r>
    </w:p>
    <w:p w:rsidR="005602F2" w:rsidRDefault="00F630AF" w:rsidP="005602F2">
      <w:pPr>
        <w:pStyle w:val="DocumentBody"/>
      </w:pPr>
      <w:r>
        <w:t>«</w:t>
      </w:r>
      <w:r w:rsidR="005602F2">
        <w:t>Документ разработан во исполнение решения Конституционного суда. Речь</w:t>
      </w:r>
      <w:r>
        <w:t xml:space="preserve"> </w:t>
      </w:r>
      <w:r w:rsidR="005602F2">
        <w:t>идет именно о свалках и навалах мусора, которые появляются нелегально. Это</w:t>
      </w:r>
      <w:r>
        <w:t xml:space="preserve"> </w:t>
      </w:r>
      <w:r w:rsidR="005602F2">
        <w:t>не рекультивация полигонов. Законопроект устанавливает, что очисткой должен</w:t>
      </w:r>
      <w:r>
        <w:t xml:space="preserve"> </w:t>
      </w:r>
      <w:r w:rsidR="005602F2">
        <w:t>заниматься либо загрязнитель, либо правообладатель земли. Если их нет, то</w:t>
      </w:r>
      <w:r>
        <w:t xml:space="preserve"> </w:t>
      </w:r>
      <w:r w:rsidR="005602F2">
        <w:t>уборка мусора ложится на муниципалитет. А вне населенных пунктов - на</w:t>
      </w:r>
      <w:r>
        <w:t xml:space="preserve"> </w:t>
      </w:r>
      <w:r w:rsidR="005602F2">
        <w:t>регион</w:t>
      </w:r>
      <w:r>
        <w:t>»</w:t>
      </w:r>
      <w:r w:rsidR="005602F2">
        <w:t>, - рассказали в министерстве.</w:t>
      </w:r>
    </w:p>
    <w:p w:rsidR="005602F2" w:rsidRDefault="005602F2" w:rsidP="005602F2">
      <w:pPr>
        <w:pStyle w:val="DocumentBody"/>
      </w:pPr>
      <w:r>
        <w:t>При этом если хозяин территории найдется, то власти вправе требовать</w:t>
      </w:r>
      <w:r w:rsidR="00F630AF">
        <w:t xml:space="preserve"> </w:t>
      </w:r>
      <w:r>
        <w:t>возмещения потраченных денег. То есть бюджетные расходы получатся только в</w:t>
      </w:r>
      <w:r w:rsidR="00F630AF">
        <w:t xml:space="preserve"> </w:t>
      </w:r>
      <w:r>
        <w:t>том случае, если у земли нет ни собственника, ни арендатора. На этот случай</w:t>
      </w:r>
      <w:r w:rsidR="00F630AF">
        <w:t xml:space="preserve"> </w:t>
      </w:r>
      <w:r>
        <w:t>законопроект разрешает использовать окрашенные экологические платежи,</w:t>
      </w:r>
      <w:r w:rsidR="00F630AF">
        <w:t xml:space="preserve"> </w:t>
      </w:r>
      <w:r>
        <w:t xml:space="preserve">отметили в </w:t>
      </w:r>
      <w:proofErr w:type="spellStart"/>
      <w:r>
        <w:t>минприроды</w:t>
      </w:r>
      <w:proofErr w:type="spellEnd"/>
      <w:r>
        <w:t>.</w:t>
      </w:r>
    </w:p>
    <w:p w:rsidR="005602F2" w:rsidRDefault="005602F2" w:rsidP="005602F2">
      <w:pPr>
        <w:pStyle w:val="DocumentBody"/>
      </w:pPr>
      <w:r>
        <w:t>По данным министерства, в 2023 году в региональные бюджеты поступило</w:t>
      </w:r>
      <w:r w:rsidR="00F630AF">
        <w:t xml:space="preserve"> </w:t>
      </w:r>
      <w:r>
        <w:t xml:space="preserve">27,8 </w:t>
      </w:r>
      <w:proofErr w:type="gramStart"/>
      <w:r>
        <w:t>млрд</w:t>
      </w:r>
      <w:proofErr w:type="gramEnd"/>
      <w:r>
        <w:t xml:space="preserve"> экологических платежей, а за полгода 2024-го - 12,6 млрд.</w:t>
      </w:r>
    </w:p>
    <w:p w:rsidR="005602F2" w:rsidRDefault="00F630AF" w:rsidP="005602F2">
      <w:pPr>
        <w:pStyle w:val="DocumentBody"/>
      </w:pPr>
      <w:r>
        <w:t>«</w:t>
      </w:r>
      <w:r w:rsidR="005602F2">
        <w:t>Предполагаем, что закон вступит в силу 1 января 2026 года и будет</w:t>
      </w:r>
      <w:r>
        <w:t xml:space="preserve"> </w:t>
      </w:r>
      <w:r w:rsidR="005602F2">
        <w:t>распространяться только на свалки, которые выявят с начала его действия</w:t>
      </w:r>
      <w:r>
        <w:t>»</w:t>
      </w:r>
      <w:r w:rsidR="005602F2">
        <w:t>, -</w:t>
      </w:r>
      <w:r>
        <w:t xml:space="preserve"> </w:t>
      </w:r>
      <w:r w:rsidR="005602F2">
        <w:t>добавил собеседник в ведомстве.</w:t>
      </w:r>
    </w:p>
    <w:p w:rsidR="005602F2" w:rsidRDefault="005602F2" w:rsidP="005602F2">
      <w:pPr>
        <w:pStyle w:val="DocumentBody"/>
      </w:pPr>
      <w:r>
        <w:t xml:space="preserve">Исполнительный директор Российского экологического движения </w:t>
      </w:r>
      <w:proofErr w:type="spellStart"/>
      <w:r>
        <w:t>Элмурод</w:t>
      </w:r>
      <w:proofErr w:type="spellEnd"/>
      <w:r w:rsidR="00F630AF">
        <w:t xml:space="preserve"> </w:t>
      </w:r>
      <w:proofErr w:type="spellStart"/>
      <w:r>
        <w:t>Расулмухамедов</w:t>
      </w:r>
      <w:proofErr w:type="spellEnd"/>
      <w:r>
        <w:t xml:space="preserve"> считает, что одной из задач мусорной реформы было как раз</w:t>
      </w:r>
      <w:r w:rsidR="00F630AF">
        <w:t xml:space="preserve"> </w:t>
      </w:r>
      <w:r>
        <w:t>избавить местные власти от необходимости возиться с мусором. В итоге же был</w:t>
      </w:r>
      <w:r w:rsidR="00F630AF">
        <w:t xml:space="preserve"> </w:t>
      </w:r>
      <w:r>
        <w:t>создан институт операторов, которые теперь хотят избавиться от самой</w:t>
      </w:r>
      <w:r w:rsidR="00F630AF">
        <w:t xml:space="preserve"> </w:t>
      </w:r>
      <w:r>
        <w:t>хлопотной и затратной своей функции, добавил он.</w:t>
      </w:r>
    </w:p>
    <w:p w:rsidR="005602F2" w:rsidRDefault="005602F2" w:rsidP="005602F2">
      <w:pPr>
        <w:pStyle w:val="DocumentBody"/>
      </w:pPr>
      <w:r>
        <w:t>Законопроект вводит несколько других важных дополнений. Для</w:t>
      </w:r>
      <w:r w:rsidR="00F630AF">
        <w:t xml:space="preserve"> </w:t>
      </w:r>
      <w:r>
        <w:t>региональных властей устанавливается срок два года на устранение свалки,</w:t>
      </w:r>
      <w:r w:rsidR="00F630AF">
        <w:t xml:space="preserve"> </w:t>
      </w:r>
      <w:r>
        <w:t>иногда они могут лежать дольше, считает член Комиссии ОП РФ по экологии и</w:t>
      </w:r>
      <w:r w:rsidR="00F630AF">
        <w:t xml:space="preserve"> </w:t>
      </w:r>
      <w:r>
        <w:t>устойчивому развитию Владимир Лифантьев.</w:t>
      </w:r>
    </w:p>
    <w:p w:rsidR="005602F2" w:rsidRDefault="00F630AF" w:rsidP="005602F2">
      <w:pPr>
        <w:pStyle w:val="DocumentBody"/>
      </w:pPr>
      <w:r>
        <w:t>«</w:t>
      </w:r>
      <w:r w:rsidR="005602F2">
        <w:t>Большинство небольших несанкционированных свалок находится внутри</w:t>
      </w:r>
      <w:r>
        <w:t xml:space="preserve"> </w:t>
      </w:r>
      <w:r w:rsidR="005602F2">
        <w:t>муниципалитетов. И в 99,9% найти виновника образования свалки не</w:t>
      </w:r>
      <w:r>
        <w:t xml:space="preserve"> </w:t>
      </w:r>
      <w:r w:rsidR="005602F2">
        <w:t>получается. При этом в рамках муниципальных бюджетов денег на это нет.</w:t>
      </w:r>
      <w:r>
        <w:t xml:space="preserve"> </w:t>
      </w:r>
      <w:r w:rsidR="005602F2">
        <w:t>Благодаря этому закону муниципальные власти могут брать деньги на борьбу со</w:t>
      </w:r>
      <w:r>
        <w:t xml:space="preserve"> </w:t>
      </w:r>
      <w:r w:rsidR="005602F2">
        <w:t>свалками в региональном бюджете</w:t>
      </w:r>
      <w:r>
        <w:t>»</w:t>
      </w:r>
      <w:r w:rsidR="005602F2">
        <w:t>, - сказал он.</w:t>
      </w:r>
    </w:p>
    <w:p w:rsidR="005602F2" w:rsidRDefault="005602F2" w:rsidP="005602F2">
      <w:pPr>
        <w:pStyle w:val="DocumentBody"/>
      </w:pPr>
      <w:proofErr w:type="gramStart"/>
      <w:r>
        <w:t>То есть, уточняет эксперт, уборка свалок не опускается с федерального</w:t>
      </w:r>
      <w:r w:rsidR="00F630AF">
        <w:t xml:space="preserve"> </w:t>
      </w:r>
      <w:r>
        <w:t xml:space="preserve">уровня на региональный, а наоборот, поднимается с </w:t>
      </w:r>
      <w:proofErr w:type="spellStart"/>
      <w:r>
        <w:t>мунициального</w:t>
      </w:r>
      <w:proofErr w:type="spellEnd"/>
      <w:r>
        <w:t xml:space="preserve"> на уровень</w:t>
      </w:r>
      <w:r w:rsidR="00F630AF">
        <w:t xml:space="preserve"> </w:t>
      </w:r>
      <w:proofErr w:type="spellStart"/>
      <w:r>
        <w:t>субьекта</w:t>
      </w:r>
      <w:proofErr w:type="spellEnd"/>
      <w:r>
        <w:t>.</w:t>
      </w:r>
      <w:proofErr w:type="gramEnd"/>
    </w:p>
    <w:p w:rsidR="005602F2" w:rsidRDefault="005602F2" w:rsidP="005602F2">
      <w:pPr>
        <w:pStyle w:val="DocumentAuthor"/>
      </w:pPr>
      <w:r>
        <w:t xml:space="preserve">Светлана </w:t>
      </w:r>
      <w:proofErr w:type="spellStart"/>
      <w:r>
        <w:t>Задера</w:t>
      </w:r>
      <w:proofErr w:type="spellEnd"/>
    </w:p>
    <w:p w:rsidR="005602F2" w:rsidRDefault="001F0AAD" w:rsidP="005602F2">
      <w:pPr>
        <w:rPr>
          <w:sz w:val="18"/>
        </w:rPr>
      </w:pPr>
      <w:hyperlink r:id="rId38" w:history="1">
        <w:r w:rsidR="005602F2" w:rsidRPr="00850543">
          <w:rPr>
            <w:rStyle w:val="a7"/>
            <w:sz w:val="18"/>
          </w:rPr>
          <w:t>https://rg.ru/2024/11/01/glavnye-po-chistote.html?ysclid=m2zmdtgnw080951733</w:t>
        </w:r>
      </w:hyperlink>
    </w:p>
    <w:p w:rsidR="005602F2" w:rsidRDefault="005602F2" w:rsidP="005602F2">
      <w:r>
        <w:rPr>
          <w:sz w:val="18"/>
        </w:rPr>
        <w:t>назад: </w:t>
      </w:r>
      <w:hyperlink w:anchor="ref_toc" w:history="1">
        <w:r>
          <w:rPr>
            <w:rStyle w:val="NavigationLink"/>
          </w:rPr>
          <w:t>оглавление</w:t>
        </w:r>
      </w:hyperlink>
    </w:p>
    <w:sectPr w:rsidR="005602F2" w:rsidSect="00121EF0">
      <w:headerReference w:type="even" r:id="rId39"/>
      <w:headerReference w:type="default" r:id="rId40"/>
      <w:footerReference w:type="even" r:id="rId41"/>
      <w:footerReference w:type="default" r:id="rId42"/>
      <w:headerReference w:type="first" r:id="rId43"/>
      <w:footerReference w:type="first" r:id="rId44"/>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D2C" w:rsidRDefault="00C62D2C" w:rsidP="00A10489">
      <w:pPr>
        <w:spacing w:before="0" w:after="0" w:line="240" w:lineRule="auto"/>
      </w:pPr>
      <w:r>
        <w:separator/>
      </w:r>
    </w:p>
  </w:endnote>
  <w:endnote w:type="continuationSeparator" w:id="0">
    <w:p w:rsidR="00C62D2C" w:rsidRDefault="00C62D2C"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AAD" w:rsidRDefault="001F0AAD">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44"/>
        <w:szCs w:val="44"/>
      </w:rPr>
      <w:id w:val="-1620825811"/>
      <w:docPartObj>
        <w:docPartGallery w:val="Page Numbers (Bottom of Page)"/>
        <w:docPartUnique/>
      </w:docPartObj>
    </w:sdtPr>
    <w:sdtEndPr>
      <w:rPr>
        <w:sz w:val="28"/>
        <w:szCs w:val="28"/>
      </w:rPr>
    </w:sdtEndPr>
    <w:sdtContent>
      <w:p w:rsidR="001F0AAD" w:rsidRPr="004E528D" w:rsidRDefault="001F0AAD">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324D7D84" wp14:editId="61D4F55C">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AA1F8C">
          <w:rPr>
            <w:noProof/>
            <w:sz w:val="28"/>
            <w:szCs w:val="28"/>
          </w:rPr>
          <w:t>2</w:t>
        </w:r>
        <w:r w:rsidRPr="004E528D">
          <w:rPr>
            <w:sz w:val="28"/>
            <w:szCs w:val="28"/>
          </w:rPr>
          <w:fldChar w:fldCharType="end"/>
        </w:r>
      </w:p>
    </w:sdtContent>
  </w:sdt>
  <w:p w:rsidR="001F0AAD" w:rsidRDefault="001F0AAD">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AAD" w:rsidRDefault="001F0AAD">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D2C" w:rsidRDefault="00C62D2C" w:rsidP="00A10489">
      <w:pPr>
        <w:spacing w:before="0" w:after="0" w:line="240" w:lineRule="auto"/>
      </w:pPr>
      <w:r>
        <w:separator/>
      </w:r>
    </w:p>
  </w:footnote>
  <w:footnote w:type="continuationSeparator" w:id="0">
    <w:p w:rsidR="00C62D2C" w:rsidRDefault="00C62D2C" w:rsidP="00A1048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AAD" w:rsidRDefault="001F0AAD">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53" w:type="dxa"/>
      <w:tblCellMar>
        <w:left w:w="0" w:type="dxa"/>
        <w:right w:w="0" w:type="dxa"/>
      </w:tblCellMar>
      <w:tblLook w:val="04A0" w:firstRow="1" w:lastRow="0" w:firstColumn="1" w:lastColumn="0" w:noHBand="0" w:noVBand="1"/>
    </w:tblPr>
    <w:tblGrid>
      <w:gridCol w:w="5119"/>
      <w:gridCol w:w="5266"/>
    </w:tblGrid>
    <w:tr w:rsidR="001F0AAD" w:rsidTr="00B90250">
      <w:trPr>
        <w:trHeight w:val="420"/>
      </w:trPr>
      <w:tc>
        <w:tcPr>
          <w:tcW w:w="5103" w:type="dxa"/>
          <w:noWrap/>
        </w:tcPr>
        <w:p w:rsidR="001F0AAD" w:rsidRPr="002C4AE1" w:rsidRDefault="001F0AAD" w:rsidP="0027259D">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02.11.</w:t>
          </w:r>
          <w:r w:rsidRPr="00262300">
            <w:rPr>
              <w:rFonts w:cs="Arial"/>
              <w:color w:val="7F7F7F" w:themeColor="text1" w:themeTint="80"/>
              <w:sz w:val="22"/>
              <w:szCs w:val="22"/>
            </w:rPr>
            <w:t>20</w:t>
          </w:r>
          <w:r>
            <w:rPr>
              <w:rFonts w:cs="Arial"/>
              <w:color w:val="7F7F7F" w:themeColor="text1" w:themeTint="80"/>
              <w:sz w:val="22"/>
              <w:szCs w:val="22"/>
            </w:rPr>
            <w:t>24</w:t>
          </w:r>
        </w:p>
      </w:tc>
      <w:tc>
        <w:tcPr>
          <w:tcW w:w="5250" w:type="dxa"/>
          <w:noWrap/>
        </w:tcPr>
        <w:p w:rsidR="001F0AAD" w:rsidRPr="00262300" w:rsidRDefault="001F0AAD" w:rsidP="00B90250">
          <w:pPr>
            <w:tabs>
              <w:tab w:val="left" w:pos="3705"/>
            </w:tabs>
            <w:rPr>
              <w:color w:val="7F7F7F" w:themeColor="text1" w:themeTint="80"/>
              <w:sz w:val="22"/>
              <w:szCs w:val="22"/>
            </w:rPr>
          </w:pPr>
          <w:r>
            <w:rPr>
              <w:noProof/>
              <w:lang w:eastAsia="ru-RU"/>
            </w:rPr>
            <w:drawing>
              <wp:anchor distT="0" distB="0" distL="114300" distR="114300" simplePos="0" relativeHeight="251664896" behindDoc="1" locked="0" layoutInCell="1" allowOverlap="1" wp14:anchorId="24B78A03" wp14:editId="30366856">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1F0AAD" w:rsidRPr="00085FFB" w:rsidRDefault="001F0AAD" w:rsidP="00085FFB">
    <w:pPr>
      <w:pStyle w:val="af"/>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AAD" w:rsidRDefault="001F0AAD">
    <w:pPr>
      <w:pStyle w:val="af"/>
    </w:pPr>
    <w:r>
      <w:rPr>
        <w:noProof/>
        <w:lang w:eastAsia="ru-RU"/>
      </w:rPr>
      <mc:AlternateContent>
        <mc:Choice Requires="wps">
          <w:drawing>
            <wp:anchor distT="0" distB="0" distL="114300" distR="114300" simplePos="0" relativeHeight="251660800" behindDoc="0" locked="0" layoutInCell="1" allowOverlap="1" wp14:anchorId="41D5C468" wp14:editId="40DC9888">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F0AAD" w:rsidRPr="00850C0E" w:rsidRDefault="001F0AAD"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02</w:t>
                          </w:r>
                          <w:r w:rsidRPr="00850C0E">
                            <w:rPr>
                              <w:b/>
                              <w:sz w:val="40"/>
                              <w:szCs w:val="40"/>
                            </w:rPr>
                            <w:t>.</w:t>
                          </w:r>
                          <w:r>
                            <w:rPr>
                              <w:b/>
                              <w:sz w:val="40"/>
                              <w:szCs w:val="40"/>
                            </w:rPr>
                            <w:t>11</w:t>
                          </w:r>
                          <w:r w:rsidRPr="00850C0E">
                            <w:rPr>
                              <w:b/>
                              <w:sz w:val="40"/>
                              <w:szCs w:val="40"/>
                            </w:rPr>
                            <w:t>.202</w:t>
                          </w:r>
                          <w:r>
                            <w:rPr>
                              <w:b/>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B90250" w:rsidRPr="00850C0E" w:rsidRDefault="00B90250" w:rsidP="00085FFB">
                    <w:pPr>
                      <w:spacing w:after="0" w:line="240" w:lineRule="auto"/>
                      <w:rPr>
                        <w:b/>
                        <w:sz w:val="40"/>
                        <w:szCs w:val="40"/>
                      </w:rPr>
                    </w:pPr>
                    <w:r>
                      <w:rPr>
                        <w:b/>
                        <w:sz w:val="40"/>
                        <w:szCs w:val="40"/>
                      </w:rPr>
                      <w:t>ОБЗОР</w:t>
                    </w:r>
                    <w:r w:rsidRPr="00850C0E">
                      <w:rPr>
                        <w:b/>
                        <w:sz w:val="40"/>
                        <w:szCs w:val="40"/>
                      </w:rPr>
                      <w:t xml:space="preserve"> СМИ </w:t>
                    </w:r>
                    <w:r w:rsidR="002B3D6A">
                      <w:rPr>
                        <w:b/>
                        <w:sz w:val="40"/>
                        <w:szCs w:val="40"/>
                      </w:rPr>
                      <w:t>0</w:t>
                    </w:r>
                    <w:r w:rsidR="0027259D">
                      <w:rPr>
                        <w:b/>
                        <w:sz w:val="40"/>
                        <w:szCs w:val="40"/>
                      </w:rPr>
                      <w:t>2</w:t>
                    </w:r>
                    <w:r w:rsidRPr="00850C0E">
                      <w:rPr>
                        <w:b/>
                        <w:sz w:val="40"/>
                        <w:szCs w:val="40"/>
                      </w:rPr>
                      <w:t>.</w:t>
                    </w:r>
                    <w:r w:rsidR="005E53FB">
                      <w:rPr>
                        <w:b/>
                        <w:sz w:val="40"/>
                        <w:szCs w:val="40"/>
                      </w:rPr>
                      <w:t>11</w:t>
                    </w:r>
                    <w:r w:rsidRPr="00850C0E">
                      <w:rPr>
                        <w:b/>
                        <w:sz w:val="40"/>
                        <w:szCs w:val="40"/>
                      </w:rPr>
                      <w:t>.202</w:t>
                    </w:r>
                    <w:r>
                      <w:rPr>
                        <w:b/>
                        <w:sz w:val="40"/>
                        <w:szCs w:val="40"/>
                      </w:rPr>
                      <w:t>4</w:t>
                    </w:r>
                  </w:p>
                </w:txbxContent>
              </v:textbox>
            </v:rect>
          </w:pict>
        </mc:Fallback>
      </mc:AlternateContent>
    </w:r>
    <w:r>
      <w:rPr>
        <w:noProof/>
        <w:lang w:eastAsia="ru-RU"/>
      </w:rPr>
      <w:drawing>
        <wp:anchor distT="0" distB="0" distL="114300" distR="114300" simplePos="0" relativeHeight="251666944" behindDoc="1" locked="0" layoutInCell="1" allowOverlap="1" wp14:anchorId="69D46F92" wp14:editId="15C92FE6">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A386E"/>
    <w:multiLevelType w:val="singleLevel"/>
    <w:tmpl w:val="1CA4198E"/>
    <w:lvl w:ilvl="0">
      <w:numFmt w:val="bullet"/>
      <w:lvlText w:val="•"/>
      <w:lvlJc w:val="left"/>
      <w:pPr>
        <w:ind w:left="420" w:hanging="360"/>
      </w:pPr>
    </w:lvl>
  </w:abstractNum>
  <w:abstractNum w:abstractNumId="1">
    <w:nsid w:val="14652A2F"/>
    <w:multiLevelType w:val="singleLevel"/>
    <w:tmpl w:val="1E0AE916"/>
    <w:lvl w:ilvl="0">
      <w:numFmt w:val="bullet"/>
      <w:lvlText w:val="•"/>
      <w:lvlJc w:val="left"/>
      <w:pPr>
        <w:ind w:left="420" w:hanging="360"/>
      </w:pPr>
    </w:lvl>
  </w:abstractNum>
  <w:abstractNum w:abstractNumId="2">
    <w:nsid w:val="1A0912A9"/>
    <w:multiLevelType w:val="singleLevel"/>
    <w:tmpl w:val="2B7A668C"/>
    <w:lvl w:ilvl="0">
      <w:numFmt w:val="bullet"/>
      <w:lvlText w:val="•"/>
      <w:lvlJc w:val="left"/>
      <w:pPr>
        <w:ind w:left="420" w:hanging="360"/>
      </w:pPr>
    </w:lvl>
  </w:abstractNum>
  <w:abstractNum w:abstractNumId="3">
    <w:nsid w:val="1D3C30FC"/>
    <w:multiLevelType w:val="singleLevel"/>
    <w:tmpl w:val="F92214FC"/>
    <w:lvl w:ilvl="0">
      <w:start w:val="1"/>
      <w:numFmt w:val="decimal"/>
      <w:lvlText w:val="%1."/>
      <w:lvlJc w:val="left"/>
      <w:pPr>
        <w:ind w:left="420" w:hanging="360"/>
      </w:pPr>
    </w:lvl>
  </w:abstractNum>
  <w:abstractNum w:abstractNumId="4">
    <w:nsid w:val="1D4E5F4C"/>
    <w:multiLevelType w:val="singleLevel"/>
    <w:tmpl w:val="4DB0DA98"/>
    <w:lvl w:ilvl="0">
      <w:numFmt w:val="bullet"/>
      <w:lvlText w:val="•"/>
      <w:lvlJc w:val="left"/>
      <w:pPr>
        <w:ind w:left="420" w:hanging="360"/>
      </w:pPr>
    </w:lvl>
  </w:abstractNum>
  <w:abstractNum w:abstractNumId="5">
    <w:nsid w:val="1F6F1DA1"/>
    <w:multiLevelType w:val="singleLevel"/>
    <w:tmpl w:val="BABC5F2C"/>
    <w:lvl w:ilvl="0">
      <w:start w:val="1"/>
      <w:numFmt w:val="decimal"/>
      <w:lvlText w:val="%1."/>
      <w:lvlJc w:val="left"/>
      <w:pPr>
        <w:ind w:left="420" w:hanging="360"/>
      </w:pPr>
    </w:lvl>
  </w:abstractNum>
  <w:abstractNum w:abstractNumId="6">
    <w:nsid w:val="37683FC7"/>
    <w:multiLevelType w:val="singleLevel"/>
    <w:tmpl w:val="EF762DA0"/>
    <w:lvl w:ilvl="0">
      <w:numFmt w:val="bullet"/>
      <w:lvlText w:val="•"/>
      <w:lvlJc w:val="left"/>
      <w:pPr>
        <w:ind w:left="420" w:hanging="360"/>
      </w:pPr>
    </w:lvl>
  </w:abstractNum>
  <w:abstractNum w:abstractNumId="7">
    <w:nsid w:val="4163461C"/>
    <w:multiLevelType w:val="singleLevel"/>
    <w:tmpl w:val="D862D9BE"/>
    <w:lvl w:ilvl="0">
      <w:start w:val="1"/>
      <w:numFmt w:val="lowerLetter"/>
      <w:lvlText w:val="%1."/>
      <w:lvlJc w:val="left"/>
      <w:pPr>
        <w:ind w:left="420" w:hanging="360"/>
      </w:pPr>
    </w:lvl>
  </w:abstractNum>
  <w:abstractNum w:abstractNumId="8">
    <w:nsid w:val="46B5479C"/>
    <w:multiLevelType w:val="singleLevel"/>
    <w:tmpl w:val="D7E89AC4"/>
    <w:lvl w:ilvl="0">
      <w:start w:val="1"/>
      <w:numFmt w:val="decimal"/>
      <w:lvlText w:val="%1."/>
      <w:lvlJc w:val="left"/>
      <w:pPr>
        <w:ind w:left="420" w:hanging="360"/>
      </w:pPr>
    </w:lvl>
  </w:abstractNum>
  <w:abstractNum w:abstractNumId="9">
    <w:nsid w:val="498D6DA1"/>
    <w:multiLevelType w:val="singleLevel"/>
    <w:tmpl w:val="239EB1DA"/>
    <w:lvl w:ilvl="0">
      <w:start w:val="1"/>
      <w:numFmt w:val="upperLetter"/>
      <w:lvlText w:val="%1."/>
      <w:lvlJc w:val="left"/>
      <w:pPr>
        <w:ind w:left="420" w:hanging="360"/>
      </w:pPr>
    </w:lvl>
  </w:abstractNum>
  <w:abstractNum w:abstractNumId="10">
    <w:nsid w:val="4B4E3298"/>
    <w:multiLevelType w:val="singleLevel"/>
    <w:tmpl w:val="52F88A5C"/>
    <w:lvl w:ilvl="0">
      <w:numFmt w:val="bullet"/>
      <w:lvlText w:val="o"/>
      <w:lvlJc w:val="left"/>
      <w:pPr>
        <w:ind w:left="420" w:hanging="360"/>
      </w:pPr>
    </w:lvl>
  </w:abstractNum>
  <w:abstractNum w:abstractNumId="11">
    <w:nsid w:val="57FE04B6"/>
    <w:multiLevelType w:val="singleLevel"/>
    <w:tmpl w:val="DBAC125C"/>
    <w:lvl w:ilvl="0">
      <w:numFmt w:val="bullet"/>
      <w:lvlText w:val="▪"/>
      <w:lvlJc w:val="left"/>
      <w:pPr>
        <w:ind w:left="420" w:hanging="360"/>
      </w:pPr>
    </w:lvl>
  </w:abstractNum>
  <w:abstractNum w:abstractNumId="12">
    <w:nsid w:val="58CC4F37"/>
    <w:multiLevelType w:val="singleLevel"/>
    <w:tmpl w:val="512C7594"/>
    <w:lvl w:ilvl="0">
      <w:start w:val="1"/>
      <w:numFmt w:val="decimal"/>
      <w:lvlText w:val="%1."/>
      <w:lvlJc w:val="left"/>
      <w:pPr>
        <w:ind w:left="420" w:hanging="360"/>
      </w:pPr>
    </w:lvl>
  </w:abstractNum>
  <w:abstractNum w:abstractNumId="13">
    <w:nsid w:val="59CB0095"/>
    <w:multiLevelType w:val="singleLevel"/>
    <w:tmpl w:val="0ABC2DF4"/>
    <w:lvl w:ilvl="0">
      <w:start w:val="1"/>
      <w:numFmt w:val="decimal"/>
      <w:lvlText w:val="%1."/>
      <w:lvlJc w:val="left"/>
      <w:pPr>
        <w:ind w:left="420" w:hanging="360"/>
      </w:pPr>
    </w:lvl>
  </w:abstractNum>
  <w:abstractNum w:abstractNumId="14">
    <w:nsid w:val="5E570D43"/>
    <w:multiLevelType w:val="singleLevel"/>
    <w:tmpl w:val="F4502724"/>
    <w:lvl w:ilvl="0">
      <w:numFmt w:val="bullet"/>
      <w:lvlText w:val="•"/>
      <w:lvlJc w:val="left"/>
      <w:pPr>
        <w:ind w:left="420" w:hanging="360"/>
      </w:pPr>
    </w:lvl>
  </w:abstractNum>
  <w:abstractNum w:abstractNumId="15">
    <w:nsid w:val="616A64FB"/>
    <w:multiLevelType w:val="singleLevel"/>
    <w:tmpl w:val="92E4D838"/>
    <w:lvl w:ilvl="0">
      <w:numFmt w:val="bullet"/>
      <w:lvlText w:val="•"/>
      <w:lvlJc w:val="left"/>
      <w:pPr>
        <w:ind w:left="420" w:hanging="360"/>
      </w:pPr>
    </w:lvl>
  </w:abstractNum>
  <w:abstractNum w:abstractNumId="16">
    <w:nsid w:val="63701D3F"/>
    <w:multiLevelType w:val="singleLevel"/>
    <w:tmpl w:val="4DB0EFC4"/>
    <w:lvl w:ilvl="0">
      <w:start w:val="1"/>
      <w:numFmt w:val="upperRoman"/>
      <w:lvlText w:val="%1."/>
      <w:lvlJc w:val="left"/>
      <w:pPr>
        <w:ind w:left="420" w:hanging="360"/>
      </w:pPr>
    </w:lvl>
  </w:abstractNum>
  <w:abstractNum w:abstractNumId="17">
    <w:nsid w:val="67E80CEF"/>
    <w:multiLevelType w:val="singleLevel"/>
    <w:tmpl w:val="B868EEEA"/>
    <w:lvl w:ilvl="0">
      <w:start w:val="1"/>
      <w:numFmt w:val="lowerRoman"/>
      <w:lvlText w:val="%1."/>
      <w:lvlJc w:val="left"/>
      <w:pPr>
        <w:ind w:left="420" w:hanging="360"/>
      </w:pPr>
    </w:lvl>
  </w:abstractNum>
  <w:abstractNum w:abstractNumId="18">
    <w:nsid w:val="6F9E4D99"/>
    <w:multiLevelType w:val="singleLevel"/>
    <w:tmpl w:val="4AA4C312"/>
    <w:lvl w:ilvl="0">
      <w:numFmt w:val="bullet"/>
      <w:lvlText w:val="•"/>
      <w:lvlJc w:val="left"/>
      <w:pPr>
        <w:ind w:left="420" w:hanging="360"/>
      </w:pPr>
    </w:lvl>
  </w:abstractNum>
  <w:abstractNum w:abstractNumId="19">
    <w:nsid w:val="75E47915"/>
    <w:multiLevelType w:val="singleLevel"/>
    <w:tmpl w:val="ECF2B8E6"/>
    <w:lvl w:ilvl="0">
      <w:numFmt w:val="bullet"/>
      <w:lvlText w:val="•"/>
      <w:lvlJc w:val="left"/>
      <w:pPr>
        <w:ind w:left="420" w:hanging="360"/>
      </w:pPr>
    </w:lvl>
  </w:abstractNum>
  <w:abstractNum w:abstractNumId="20">
    <w:nsid w:val="777875CB"/>
    <w:multiLevelType w:val="singleLevel"/>
    <w:tmpl w:val="7ED29AC6"/>
    <w:lvl w:ilvl="0">
      <w:start w:val="1"/>
      <w:numFmt w:val="decimal"/>
      <w:lvlText w:val="%1."/>
      <w:lvlJc w:val="left"/>
      <w:pPr>
        <w:ind w:left="420" w:hanging="360"/>
      </w:pPr>
    </w:lvl>
  </w:abstractNum>
  <w:num w:numId="1">
    <w:abstractNumId w:val="3"/>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13"/>
    <w:lvlOverride w:ilvl="0">
      <w:startOverride w:val="1"/>
    </w:lvlOverride>
  </w:num>
  <w:num w:numId="7">
    <w:abstractNumId w:val="15"/>
    <w:lvlOverride w:ilvl="0">
      <w:startOverride w:val="1"/>
    </w:lvlOverride>
  </w:num>
  <w:num w:numId="8">
    <w:abstractNumId w:val="8"/>
    <w:lvlOverride w:ilvl="0">
      <w:startOverride w:val="1"/>
    </w:lvlOverride>
  </w:num>
  <w:num w:numId="9">
    <w:abstractNumId w:val="8"/>
    <w:lvlOverride w:ilvl="0">
      <w:startOverride w:val="1"/>
    </w:lvlOverride>
  </w:num>
  <w:num w:numId="10">
    <w:abstractNumId w:val="8"/>
    <w:lvlOverride w:ilvl="0">
      <w:startOverride w:val="1"/>
    </w:lvlOverride>
  </w:num>
  <w:num w:numId="11">
    <w:abstractNumId w:val="0"/>
    <w:lvlOverride w:ilvl="0">
      <w:startOverride w:val="1"/>
    </w:lvlOverride>
  </w:num>
  <w:num w:numId="12">
    <w:abstractNumId w:val="20"/>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18"/>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9"/>
    <w:lvlOverride w:ilvl="0">
      <w:startOverride w:val="1"/>
    </w:lvlOverride>
  </w:num>
  <w:num w:numId="28">
    <w:abstractNumId w:val="5"/>
    <w:lvlOverride w:ilvl="0">
      <w:startOverride w:val="1"/>
    </w:lvlOverride>
  </w:num>
  <w:num w:numId="29">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78C7"/>
    <w:rsid w:val="0001080C"/>
    <w:rsid w:val="00011FB4"/>
    <w:rsid w:val="000156D4"/>
    <w:rsid w:val="00020927"/>
    <w:rsid w:val="00020A00"/>
    <w:rsid w:val="00020CA2"/>
    <w:rsid w:val="00025C69"/>
    <w:rsid w:val="00032E11"/>
    <w:rsid w:val="000369A2"/>
    <w:rsid w:val="00040851"/>
    <w:rsid w:val="000438E3"/>
    <w:rsid w:val="000541AB"/>
    <w:rsid w:val="00063979"/>
    <w:rsid w:val="00065C0F"/>
    <w:rsid w:val="000668FB"/>
    <w:rsid w:val="000679E7"/>
    <w:rsid w:val="000775A8"/>
    <w:rsid w:val="000803B2"/>
    <w:rsid w:val="00084F64"/>
    <w:rsid w:val="00085FFB"/>
    <w:rsid w:val="00092F9E"/>
    <w:rsid w:val="000A6D0C"/>
    <w:rsid w:val="000C4B37"/>
    <w:rsid w:val="000C7FFB"/>
    <w:rsid w:val="000D52D7"/>
    <w:rsid w:val="000E28B5"/>
    <w:rsid w:val="000F16E0"/>
    <w:rsid w:val="000F6E52"/>
    <w:rsid w:val="00102B3A"/>
    <w:rsid w:val="0011075C"/>
    <w:rsid w:val="00113F1D"/>
    <w:rsid w:val="00116A41"/>
    <w:rsid w:val="0012131E"/>
    <w:rsid w:val="00121EF0"/>
    <w:rsid w:val="0013136E"/>
    <w:rsid w:val="0014282D"/>
    <w:rsid w:val="001466FE"/>
    <w:rsid w:val="00147BAD"/>
    <w:rsid w:val="00152C8A"/>
    <w:rsid w:val="00152D2A"/>
    <w:rsid w:val="00152E16"/>
    <w:rsid w:val="00154B5F"/>
    <w:rsid w:val="00157914"/>
    <w:rsid w:val="001703EB"/>
    <w:rsid w:val="00173C87"/>
    <w:rsid w:val="00176187"/>
    <w:rsid w:val="00180410"/>
    <w:rsid w:val="00180DE4"/>
    <w:rsid w:val="00181379"/>
    <w:rsid w:val="00181EA8"/>
    <w:rsid w:val="00182390"/>
    <w:rsid w:val="001834CA"/>
    <w:rsid w:val="00191AE6"/>
    <w:rsid w:val="001A1B06"/>
    <w:rsid w:val="001A2B6D"/>
    <w:rsid w:val="001B3D28"/>
    <w:rsid w:val="001B53A3"/>
    <w:rsid w:val="001B5A2F"/>
    <w:rsid w:val="001C29BD"/>
    <w:rsid w:val="001C6817"/>
    <w:rsid w:val="001D17A7"/>
    <w:rsid w:val="001E3C6E"/>
    <w:rsid w:val="001F0AAD"/>
    <w:rsid w:val="001F72A6"/>
    <w:rsid w:val="00201B2B"/>
    <w:rsid w:val="00240AA1"/>
    <w:rsid w:val="00242E99"/>
    <w:rsid w:val="002461F8"/>
    <w:rsid w:val="002569DA"/>
    <w:rsid w:val="00257085"/>
    <w:rsid w:val="00264722"/>
    <w:rsid w:val="00265951"/>
    <w:rsid w:val="00266455"/>
    <w:rsid w:val="0027259D"/>
    <w:rsid w:val="00272875"/>
    <w:rsid w:val="002740B0"/>
    <w:rsid w:val="00274E69"/>
    <w:rsid w:val="00292B7C"/>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302CB"/>
    <w:rsid w:val="0033237E"/>
    <w:rsid w:val="00332614"/>
    <w:rsid w:val="00332810"/>
    <w:rsid w:val="00333279"/>
    <w:rsid w:val="003432DC"/>
    <w:rsid w:val="00345DD1"/>
    <w:rsid w:val="00354848"/>
    <w:rsid w:val="00355BB2"/>
    <w:rsid w:val="00372DB6"/>
    <w:rsid w:val="00373977"/>
    <w:rsid w:val="003759B0"/>
    <w:rsid w:val="00382469"/>
    <w:rsid w:val="00391FAD"/>
    <w:rsid w:val="003A43CA"/>
    <w:rsid w:val="003B07A0"/>
    <w:rsid w:val="003B2DB7"/>
    <w:rsid w:val="003C0E89"/>
    <w:rsid w:val="003D508D"/>
    <w:rsid w:val="003D7F4A"/>
    <w:rsid w:val="003F3C72"/>
    <w:rsid w:val="004002D6"/>
    <w:rsid w:val="00402F6E"/>
    <w:rsid w:val="00406D32"/>
    <w:rsid w:val="004314EE"/>
    <w:rsid w:val="00431FC1"/>
    <w:rsid w:val="00433E65"/>
    <w:rsid w:val="00435CF8"/>
    <w:rsid w:val="00436ED6"/>
    <w:rsid w:val="004512F4"/>
    <w:rsid w:val="00456C58"/>
    <w:rsid w:val="004636CB"/>
    <w:rsid w:val="00474E85"/>
    <w:rsid w:val="00483C4B"/>
    <w:rsid w:val="00484802"/>
    <w:rsid w:val="0048684E"/>
    <w:rsid w:val="00494879"/>
    <w:rsid w:val="00495541"/>
    <w:rsid w:val="004A1700"/>
    <w:rsid w:val="004A2AF0"/>
    <w:rsid w:val="004B3196"/>
    <w:rsid w:val="004C48A4"/>
    <w:rsid w:val="004C6FA8"/>
    <w:rsid w:val="004D6E40"/>
    <w:rsid w:val="004E1EBB"/>
    <w:rsid w:val="004E47F9"/>
    <w:rsid w:val="004E528D"/>
    <w:rsid w:val="004F3147"/>
    <w:rsid w:val="004F6A8F"/>
    <w:rsid w:val="00502410"/>
    <w:rsid w:val="00513968"/>
    <w:rsid w:val="005217F7"/>
    <w:rsid w:val="0052408C"/>
    <w:rsid w:val="005369DD"/>
    <w:rsid w:val="005408C0"/>
    <w:rsid w:val="0054153D"/>
    <w:rsid w:val="00542EC9"/>
    <w:rsid w:val="005560F7"/>
    <w:rsid w:val="005602F2"/>
    <w:rsid w:val="005643B0"/>
    <w:rsid w:val="00573B9E"/>
    <w:rsid w:val="005878CA"/>
    <w:rsid w:val="005945B3"/>
    <w:rsid w:val="005A69A3"/>
    <w:rsid w:val="005B3580"/>
    <w:rsid w:val="005B4A95"/>
    <w:rsid w:val="005B762C"/>
    <w:rsid w:val="005D026A"/>
    <w:rsid w:val="005E509F"/>
    <w:rsid w:val="005E53FB"/>
    <w:rsid w:val="005E6B2C"/>
    <w:rsid w:val="005F54C5"/>
    <w:rsid w:val="00604F83"/>
    <w:rsid w:val="00607312"/>
    <w:rsid w:val="006139DB"/>
    <w:rsid w:val="00621328"/>
    <w:rsid w:val="00630E47"/>
    <w:rsid w:val="00633F91"/>
    <w:rsid w:val="00634E7B"/>
    <w:rsid w:val="00643995"/>
    <w:rsid w:val="0064623B"/>
    <w:rsid w:val="006539AA"/>
    <w:rsid w:val="00654E67"/>
    <w:rsid w:val="00661485"/>
    <w:rsid w:val="0066713F"/>
    <w:rsid w:val="00670783"/>
    <w:rsid w:val="006801FF"/>
    <w:rsid w:val="00693445"/>
    <w:rsid w:val="00694A9F"/>
    <w:rsid w:val="006965C7"/>
    <w:rsid w:val="00696CCE"/>
    <w:rsid w:val="006A1066"/>
    <w:rsid w:val="006A32A2"/>
    <w:rsid w:val="006B3483"/>
    <w:rsid w:val="006C7888"/>
    <w:rsid w:val="006D0CBD"/>
    <w:rsid w:val="006D3B0B"/>
    <w:rsid w:val="006E79EB"/>
    <w:rsid w:val="00700446"/>
    <w:rsid w:val="00706A1F"/>
    <w:rsid w:val="00707EA6"/>
    <w:rsid w:val="0071007A"/>
    <w:rsid w:val="0071449B"/>
    <w:rsid w:val="00720232"/>
    <w:rsid w:val="0072584F"/>
    <w:rsid w:val="0073544B"/>
    <w:rsid w:val="00736087"/>
    <w:rsid w:val="00742E9C"/>
    <w:rsid w:val="0074692B"/>
    <w:rsid w:val="0075718D"/>
    <w:rsid w:val="007667F1"/>
    <w:rsid w:val="0077161D"/>
    <w:rsid w:val="00773FE9"/>
    <w:rsid w:val="007816AD"/>
    <w:rsid w:val="00793F1B"/>
    <w:rsid w:val="007A64E7"/>
    <w:rsid w:val="007B1867"/>
    <w:rsid w:val="007C15AE"/>
    <w:rsid w:val="007C21D3"/>
    <w:rsid w:val="007C350B"/>
    <w:rsid w:val="007C5650"/>
    <w:rsid w:val="007C623D"/>
    <w:rsid w:val="007D3356"/>
    <w:rsid w:val="007D5FAE"/>
    <w:rsid w:val="007D7037"/>
    <w:rsid w:val="007F5D61"/>
    <w:rsid w:val="007F7B10"/>
    <w:rsid w:val="00802FD9"/>
    <w:rsid w:val="0080516A"/>
    <w:rsid w:val="008058D5"/>
    <w:rsid w:val="0081202D"/>
    <w:rsid w:val="0083321D"/>
    <w:rsid w:val="0084398C"/>
    <w:rsid w:val="00846BB2"/>
    <w:rsid w:val="0085568C"/>
    <w:rsid w:val="00863814"/>
    <w:rsid w:val="00863B35"/>
    <w:rsid w:val="00874B21"/>
    <w:rsid w:val="008847CB"/>
    <w:rsid w:val="00897A05"/>
    <w:rsid w:val="008A7346"/>
    <w:rsid w:val="008B37AC"/>
    <w:rsid w:val="008B4AD6"/>
    <w:rsid w:val="008B7BD1"/>
    <w:rsid w:val="008D0420"/>
    <w:rsid w:val="008D7729"/>
    <w:rsid w:val="008F3059"/>
    <w:rsid w:val="008F420C"/>
    <w:rsid w:val="00901307"/>
    <w:rsid w:val="00902ED4"/>
    <w:rsid w:val="00927306"/>
    <w:rsid w:val="00934CBD"/>
    <w:rsid w:val="009374FC"/>
    <w:rsid w:val="00947A99"/>
    <w:rsid w:val="00950A0B"/>
    <w:rsid w:val="0095335E"/>
    <w:rsid w:val="00955131"/>
    <w:rsid w:val="00956F63"/>
    <w:rsid w:val="009620D7"/>
    <w:rsid w:val="009653DC"/>
    <w:rsid w:val="00967F30"/>
    <w:rsid w:val="00970F91"/>
    <w:rsid w:val="00982324"/>
    <w:rsid w:val="00984944"/>
    <w:rsid w:val="00994A06"/>
    <w:rsid w:val="009A0D46"/>
    <w:rsid w:val="009A55DC"/>
    <w:rsid w:val="009C6112"/>
    <w:rsid w:val="009C633C"/>
    <w:rsid w:val="009C7E8E"/>
    <w:rsid w:val="009D5AD4"/>
    <w:rsid w:val="009F012F"/>
    <w:rsid w:val="009F47AF"/>
    <w:rsid w:val="00A06CCB"/>
    <w:rsid w:val="00A10489"/>
    <w:rsid w:val="00A15CFE"/>
    <w:rsid w:val="00A17862"/>
    <w:rsid w:val="00A212DF"/>
    <w:rsid w:val="00A253AA"/>
    <w:rsid w:val="00A30C64"/>
    <w:rsid w:val="00A35806"/>
    <w:rsid w:val="00A37A1A"/>
    <w:rsid w:val="00A504FD"/>
    <w:rsid w:val="00A57741"/>
    <w:rsid w:val="00A60AA3"/>
    <w:rsid w:val="00A72C48"/>
    <w:rsid w:val="00A7370C"/>
    <w:rsid w:val="00A8488D"/>
    <w:rsid w:val="00A879C3"/>
    <w:rsid w:val="00A901CB"/>
    <w:rsid w:val="00A90B95"/>
    <w:rsid w:val="00A94B49"/>
    <w:rsid w:val="00AA1F8C"/>
    <w:rsid w:val="00AB174D"/>
    <w:rsid w:val="00AD5B29"/>
    <w:rsid w:val="00AE07A6"/>
    <w:rsid w:val="00AE3574"/>
    <w:rsid w:val="00AE3A32"/>
    <w:rsid w:val="00AE7D1E"/>
    <w:rsid w:val="00AF6B6D"/>
    <w:rsid w:val="00AF75F9"/>
    <w:rsid w:val="00B1072E"/>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A545E"/>
    <w:rsid w:val="00BE35E3"/>
    <w:rsid w:val="00BF6965"/>
    <w:rsid w:val="00C00ECE"/>
    <w:rsid w:val="00C0585B"/>
    <w:rsid w:val="00C07870"/>
    <w:rsid w:val="00C123F9"/>
    <w:rsid w:val="00C16A95"/>
    <w:rsid w:val="00C17BFF"/>
    <w:rsid w:val="00C36F4E"/>
    <w:rsid w:val="00C408CC"/>
    <w:rsid w:val="00C42A72"/>
    <w:rsid w:val="00C52A8F"/>
    <w:rsid w:val="00C54786"/>
    <w:rsid w:val="00C62D2C"/>
    <w:rsid w:val="00C708F8"/>
    <w:rsid w:val="00C74411"/>
    <w:rsid w:val="00C867A9"/>
    <w:rsid w:val="00C9755E"/>
    <w:rsid w:val="00CB2628"/>
    <w:rsid w:val="00CB308C"/>
    <w:rsid w:val="00CC0211"/>
    <w:rsid w:val="00CC6214"/>
    <w:rsid w:val="00CD2769"/>
    <w:rsid w:val="00CD4CDC"/>
    <w:rsid w:val="00CD59F5"/>
    <w:rsid w:val="00CD7C46"/>
    <w:rsid w:val="00CF138C"/>
    <w:rsid w:val="00CF498E"/>
    <w:rsid w:val="00D01CC0"/>
    <w:rsid w:val="00D025AA"/>
    <w:rsid w:val="00D030D5"/>
    <w:rsid w:val="00D07164"/>
    <w:rsid w:val="00D155FD"/>
    <w:rsid w:val="00D40D82"/>
    <w:rsid w:val="00D66AF3"/>
    <w:rsid w:val="00D76593"/>
    <w:rsid w:val="00D86630"/>
    <w:rsid w:val="00D90A7B"/>
    <w:rsid w:val="00D93752"/>
    <w:rsid w:val="00D960C2"/>
    <w:rsid w:val="00DA45A4"/>
    <w:rsid w:val="00DB6C76"/>
    <w:rsid w:val="00DC78CD"/>
    <w:rsid w:val="00DC7CAA"/>
    <w:rsid w:val="00DD446D"/>
    <w:rsid w:val="00DD6336"/>
    <w:rsid w:val="00DD6708"/>
    <w:rsid w:val="00DE16D9"/>
    <w:rsid w:val="00DE4CA6"/>
    <w:rsid w:val="00DF04A7"/>
    <w:rsid w:val="00E17A08"/>
    <w:rsid w:val="00E42D53"/>
    <w:rsid w:val="00E560BB"/>
    <w:rsid w:val="00E61BA4"/>
    <w:rsid w:val="00E64AC5"/>
    <w:rsid w:val="00E73C5B"/>
    <w:rsid w:val="00E767CE"/>
    <w:rsid w:val="00E82176"/>
    <w:rsid w:val="00E92F2C"/>
    <w:rsid w:val="00EA5CF1"/>
    <w:rsid w:val="00EA67C7"/>
    <w:rsid w:val="00EA7AAA"/>
    <w:rsid w:val="00EC344C"/>
    <w:rsid w:val="00EC3508"/>
    <w:rsid w:val="00EC5721"/>
    <w:rsid w:val="00EC684F"/>
    <w:rsid w:val="00EC789E"/>
    <w:rsid w:val="00ED2765"/>
    <w:rsid w:val="00ED4BF5"/>
    <w:rsid w:val="00EF63B3"/>
    <w:rsid w:val="00F00CEE"/>
    <w:rsid w:val="00F0119F"/>
    <w:rsid w:val="00F02B66"/>
    <w:rsid w:val="00F074D5"/>
    <w:rsid w:val="00F11F8A"/>
    <w:rsid w:val="00F249A9"/>
    <w:rsid w:val="00F25312"/>
    <w:rsid w:val="00F26E94"/>
    <w:rsid w:val="00F34D27"/>
    <w:rsid w:val="00F43BC2"/>
    <w:rsid w:val="00F457DD"/>
    <w:rsid w:val="00F46C62"/>
    <w:rsid w:val="00F52254"/>
    <w:rsid w:val="00F533BE"/>
    <w:rsid w:val="00F544A3"/>
    <w:rsid w:val="00F56E35"/>
    <w:rsid w:val="00F61929"/>
    <w:rsid w:val="00F630AF"/>
    <w:rsid w:val="00FA614E"/>
    <w:rsid w:val="00FC350D"/>
    <w:rsid w:val="00FC4BC9"/>
    <w:rsid w:val="00FD1D66"/>
    <w:rsid w:val="00FF3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Название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28" w:type="dxa"/>
        <w:bottom w:w="0"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Ind w:w="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top w:w="0" w:type="dxa"/>
        <w:left w:w="108" w:type="dxa"/>
        <w:bottom w:w="0" w:type="dxa"/>
        <w:right w:w="108" w:type="dxa"/>
      </w:tblCellMar>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Название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28" w:type="dxa"/>
        <w:bottom w:w="0"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Ind w:w="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top w:w="0" w:type="dxa"/>
        <w:left w:w="108" w:type="dxa"/>
        <w:bottom w:w="0" w:type="dxa"/>
        <w:right w:w="108" w:type="dxa"/>
      </w:tblCellMar>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ewsrus.su/vistavki/i556-nostroj-prinyal-uchastie-vo-vserossijskom-forume-kontrolnyh.html" TargetMode="External"/><Relationship Id="rId18" Type="http://schemas.openxmlformats.org/officeDocument/2006/relationships/hyperlink" Target="http://zanostroy.ru/news/2024/11/01/4971.html" TargetMode="External"/><Relationship Id="rId26" Type="http://schemas.openxmlformats.org/officeDocument/2006/relationships/hyperlink" Target="https://realty.ria.ru/20241101/hakasija-1981347202.html"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tass.ru/politika/22287031?ysclid=m2zq9aqrr6141071296" TargetMode="External"/><Relationship Id="rId34" Type="http://schemas.openxmlformats.org/officeDocument/2006/relationships/hyperlink" Target="https://www.kommersant.ru/doc/7280743?ysclid=m2zmfw4nyz69053950" TargetMode="External"/><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pravdaosro.ru/news/anton-moroz-ii-obespechit-prozrachnost/" TargetMode="External"/><Relationship Id="rId17" Type="http://schemas.openxmlformats.org/officeDocument/2006/relationships/hyperlink" Target="http://zanostroy.ru/news/2024/11/01/4968.html" TargetMode="External"/><Relationship Id="rId25" Type="http://schemas.openxmlformats.org/officeDocument/2006/relationships/hyperlink" Target="https://ancb.ru/project/read/18350" TargetMode="External"/><Relationship Id="rId33" Type="http://schemas.openxmlformats.org/officeDocument/2006/relationships/hyperlink" Target="https://rg.ru/2024/11/01/mishustin-prizval-podderzhivat-molodyh-veteranov-svo-v-dalnejshej-zaniatosti.html?ysclid=m2zm9u0fdr98157459" TargetMode="External"/><Relationship Id="rId38" Type="http://schemas.openxmlformats.org/officeDocument/2006/relationships/hyperlink" Target="https://rg.ru/2024/11/01/glavnye-po-chistote.html?ysclid=m2zmdtgnw080951733"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ospp.ru/2024/11/02/" TargetMode="External"/><Relationship Id="rId20" Type="http://schemas.openxmlformats.org/officeDocument/2006/relationships/hyperlink" Target="https://www.vedomosti.ru/business/articles/2024/11/02/1072565-prodazhi-otechestvennoi-stroitelnoi-tehniki-snizilis?ysclid=m2zppav45m353701395" TargetMode="External"/><Relationship Id="rId29" Type="http://schemas.openxmlformats.org/officeDocument/2006/relationships/hyperlink" Target="https://stroygaz.ru/publication/infrastructure/zhit-i-uchitsya-developery-formiruyut-v-svoikh-zhk-novoe-obrazovatelnoe-prostranstvo/?ysclid=m2zqdundoi329535365"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stroy.ru/company/news/?COMP_ID=t_news&amp;CUR_TAB=0&amp;eid=39986" TargetMode="External"/><Relationship Id="rId24" Type="http://schemas.openxmlformats.org/officeDocument/2006/relationships/hyperlink" Target="https://www.rbc.ru/industries/news/672489719a7947b74f109646" TargetMode="External"/><Relationship Id="rId32" Type="http://schemas.openxmlformats.org/officeDocument/2006/relationships/hyperlink" Target="https://rg.ru/2024/11/01/reg-sibfo/signal-gubernatoram.html?ysclid=m2zmb4ibmi548456925" TargetMode="External"/><Relationship Id="rId37" Type="http://schemas.openxmlformats.org/officeDocument/2006/relationships/hyperlink" Target="https://www.vedomosti.ru/economics/articles/2024/11/02/1072564-rossiiskii-biznes-stolknulsya-s-rostom-neplatezhei?ysclid=m2zmk7rg8i959046187"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news.tpprf.ru/ru/news/6177841/" TargetMode="External"/><Relationship Id="rId23" Type="http://schemas.openxmlformats.org/officeDocument/2006/relationships/hyperlink" Target="https://stroygaz.ru/publication/materials/barer-dlya-kontrafakta-gosudarstvo-i-predprinimateli-obedinyayut-usiliya-po-nedopushcheniyu-na-rynok/?ysclid=m2zqci20eh749853912" TargetMode="External"/><Relationship Id="rId28" Type="http://schemas.openxmlformats.org/officeDocument/2006/relationships/hyperlink" Target="http://ludiipoteki.ru/news/index/section/mortgage/entry/nado-li-vozvraschat-jilischno-stroitelnyie-kooperativyi" TargetMode="External"/><Relationship Id="rId36" Type="http://schemas.openxmlformats.org/officeDocument/2006/relationships/hyperlink" Target="https://www.kommersant.ru/doc/7280736?ysclid=m2zmh9am2h586482348" TargetMode="External"/><Relationship Id="rId10" Type="http://schemas.openxmlformats.org/officeDocument/2006/relationships/hyperlink" Target="https://stroygaz.ru/publication/technologies/tekhnologii-na-marshe-iskusstvennyy-intellekt-zhdet-bolee-effektivnogo-primeneniya-v-stroitelstve/?ysclid=m2zqk3sjte508299997" TargetMode="External"/><Relationship Id="rId19" Type="http://schemas.openxmlformats.org/officeDocument/2006/relationships/hyperlink" Target="http://zanostroy.ru/news/2024/11/01/4964.html" TargetMode="External"/><Relationship Id="rId31" Type="http://schemas.openxmlformats.org/officeDocument/2006/relationships/hyperlink" Target="https://asninfo.ru/news/116016-43-ga-v-severnoy-chasti-novoselya-otdan-pod-zhilye" TargetMode="External"/><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nostroy.ru/company/news/?COMP_ID=t_news&amp;CUR_TAB=0&amp;eid=39944" TargetMode="External"/><Relationship Id="rId14" Type="http://schemas.openxmlformats.org/officeDocument/2006/relationships/hyperlink" Target="http://zanostroy.ru/news/2024/11/01/4963.html" TargetMode="External"/><Relationship Id="rId22" Type="http://schemas.openxmlformats.org/officeDocument/2006/relationships/hyperlink" Target="https://stroygaz.ru/publication/infrastructure/gde-dengi-lezhat-luchshie-praktiki-finansirovaniya-stroitelstva-krupnykh-obektov/?ysclid=m2zqayup5i560024923" TargetMode="External"/><Relationship Id="rId27" Type="http://schemas.openxmlformats.org/officeDocument/2006/relationships/hyperlink" Target="https://realty.ria.ru/20241101/sevastopol-1981333736.html?ysclid=m2zqd7rjh3950598303" TargetMode="External"/><Relationship Id="rId30" Type="http://schemas.openxmlformats.org/officeDocument/2006/relationships/hyperlink" Target="https://ancb.ru/news/read/18349" TargetMode="External"/><Relationship Id="rId35" Type="http://schemas.openxmlformats.org/officeDocument/2006/relationships/hyperlink" Target="https://iz.ru/1783968/2024-11-02/v-gd-poprosili-misustina-peresmotret-novye-normativy-minstroa-po-rasseleniu-zila?main_click" TargetMode="External"/><Relationship Id="rId43"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F3CB4B-4ACA-4753-966D-20F0936F5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33</Pages>
  <Words>23916</Words>
  <Characters>136325</Characters>
  <Application>Microsoft Office Word</Application>
  <DocSecurity>0</DocSecurity>
  <Lines>1136</Lines>
  <Paragraphs>319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159922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Андрей</cp:lastModifiedBy>
  <cp:revision>35</cp:revision>
  <cp:lastPrinted>2024-10-15T09:59:00Z</cp:lastPrinted>
  <dcterms:created xsi:type="dcterms:W3CDTF">2024-11-01T14:51:00Z</dcterms:created>
  <dcterms:modified xsi:type="dcterms:W3CDTF">2024-11-02T05:53:00Z</dcterms:modified>
</cp:coreProperties>
</file>