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87" w:tblpY="1"/>
        <w:tblOverlap w:val="never"/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</w:tblGrid>
      <w:tr w:rsidR="00313762" w:rsidRPr="004B3377" w:rsidTr="008D496A">
        <w:trPr>
          <w:tblCellSpacing w:w="15" w:type="dxa"/>
        </w:trPr>
        <w:tc>
          <w:tcPr>
            <w:tcW w:w="9341" w:type="dxa"/>
            <w:hideMark/>
          </w:tcPr>
          <w:p w:rsidR="00313762" w:rsidRPr="004B3377" w:rsidRDefault="00313762" w:rsidP="00E05C6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313762" w:rsidRPr="008717C0" w:rsidTr="008D496A">
        <w:trPr>
          <w:tblCellSpacing w:w="15" w:type="dxa"/>
        </w:trPr>
        <w:tc>
          <w:tcPr>
            <w:tcW w:w="9341" w:type="dxa"/>
            <w:hideMark/>
          </w:tcPr>
          <w:tbl>
            <w:tblPr>
              <w:tblpPr w:leftFromText="180" w:rightFromText="180" w:vertAnchor="text" w:horzAnchor="margin" w:tblpY="84"/>
              <w:tblW w:w="536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9"/>
              <w:gridCol w:w="326"/>
              <w:gridCol w:w="343"/>
            </w:tblGrid>
            <w:tr w:rsidR="00313762" w:rsidRPr="008717C0" w:rsidTr="00E05C65">
              <w:trPr>
                <w:tblCellSpacing w:w="15" w:type="dxa"/>
              </w:trPr>
              <w:tc>
                <w:tcPr>
                  <w:tcW w:w="1426" w:type="pct"/>
                  <w:vAlign w:val="center"/>
                  <w:hideMark/>
                </w:tcPr>
                <w:p w:rsidR="00313762" w:rsidRPr="008717C0" w:rsidRDefault="00313762" w:rsidP="002B38E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/>
                      <w:color w:val="2D2D2D"/>
                      <w:sz w:val="24"/>
                      <w:szCs w:val="24"/>
                      <w:lang w:eastAsia="ru-RU"/>
                    </w:rPr>
                  </w:pPr>
                  <w:r w:rsidRPr="008717C0">
                    <w:rPr>
                      <w:rFonts w:ascii="Times New Roman" w:eastAsia="Times New Roman" w:hAnsi="Times New Roman"/>
                      <w:color w:val="2D2D2D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86" w:type="pct"/>
                  <w:vAlign w:val="center"/>
                  <w:hideMark/>
                </w:tcPr>
                <w:p w:rsidR="00313762" w:rsidRPr="008717C0" w:rsidRDefault="00313762" w:rsidP="002B38E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eastAsia="Times New Roman" w:hAnsi="Times New Roman"/>
                      <w:color w:val="2D2D2D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6" w:type="pct"/>
                  <w:vAlign w:val="center"/>
                  <w:hideMark/>
                </w:tcPr>
                <w:p w:rsidR="00313762" w:rsidRPr="008717C0" w:rsidRDefault="00313762" w:rsidP="002B38E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eastAsia="Times New Roman" w:hAnsi="Times New Roman"/>
                      <w:color w:val="2D2D2D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i/>
                <w:sz w:val="24"/>
                <w:szCs w:val="24"/>
              </w:rPr>
            </w:pPr>
            <w:r w:rsidRPr="008717C0">
              <w:rPr>
                <w:i/>
                <w:sz w:val="24"/>
                <w:szCs w:val="24"/>
              </w:rPr>
              <w:t xml:space="preserve">  </w:t>
            </w:r>
          </w:p>
          <w:p w:rsidR="00313762" w:rsidRPr="00267DAB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  <w:b/>
                <w:caps/>
              </w:rPr>
            </w:pPr>
            <w:r w:rsidRPr="00267DAB">
              <w:rPr>
                <w:rFonts w:ascii="Times New Roman" w:hAnsi="Times New Roman"/>
                <w:b/>
                <w:caps/>
              </w:rPr>
              <w:t>Утверждено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  <w:caps/>
              </w:rPr>
              <w:t>р</w:t>
            </w:r>
            <w:r w:rsidRPr="008717C0">
              <w:rPr>
                <w:rFonts w:ascii="Times New Roman" w:hAnsi="Times New Roman"/>
              </w:rPr>
              <w:t>ешением  Общего собрания</w:t>
            </w:r>
            <w:r>
              <w:rPr>
                <w:rFonts w:ascii="Times New Roman" w:hAnsi="Times New Roman"/>
              </w:rPr>
              <w:t xml:space="preserve"> членов </w:t>
            </w:r>
            <w:r w:rsidRPr="008717C0">
              <w:rPr>
                <w:rFonts w:ascii="Times New Roman" w:hAnsi="Times New Roman"/>
              </w:rPr>
              <w:t xml:space="preserve"> 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 xml:space="preserve"> «Союз строителей Якутии»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02</w:t>
            </w:r>
            <w:r w:rsidRPr="008717C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09</w:t>
            </w:r>
            <w:r w:rsidRPr="008717C0">
              <w:rPr>
                <w:rFonts w:ascii="Times New Roman" w:hAnsi="Times New Roman"/>
              </w:rPr>
              <w:t xml:space="preserve"> от «1</w:t>
            </w:r>
            <w:r>
              <w:rPr>
                <w:rFonts w:ascii="Times New Roman" w:hAnsi="Times New Roman"/>
              </w:rPr>
              <w:t>0</w:t>
            </w:r>
            <w:r w:rsidRPr="008717C0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сентября</w:t>
            </w:r>
            <w:r w:rsidRPr="008717C0">
              <w:rPr>
                <w:rFonts w:ascii="Times New Roman" w:hAnsi="Times New Roman"/>
              </w:rPr>
              <w:t xml:space="preserve">  20</w:t>
            </w:r>
            <w:r>
              <w:rPr>
                <w:rFonts w:ascii="Times New Roman" w:hAnsi="Times New Roman"/>
              </w:rPr>
              <w:t>09</w:t>
            </w:r>
            <w:r w:rsidRPr="008717C0">
              <w:rPr>
                <w:rFonts w:ascii="Times New Roman" w:hAnsi="Times New Roman"/>
              </w:rPr>
              <w:t xml:space="preserve"> г.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</w:p>
          <w:p w:rsidR="00313762" w:rsidRPr="00267DAB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  <w:b/>
                <w:caps/>
              </w:rPr>
            </w:pPr>
            <w:r w:rsidRPr="00267DAB">
              <w:rPr>
                <w:rFonts w:ascii="Times New Roman" w:hAnsi="Times New Roman"/>
                <w:b/>
                <w:caps/>
              </w:rPr>
              <w:t>Утверждено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>с изменениями (в новой редакции)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  <w:caps/>
              </w:rPr>
              <w:t>р</w:t>
            </w:r>
            <w:r w:rsidRPr="008717C0">
              <w:rPr>
                <w:rFonts w:ascii="Times New Roman" w:hAnsi="Times New Roman"/>
              </w:rPr>
              <w:t>ешением  Общего собрания</w:t>
            </w:r>
            <w:r>
              <w:rPr>
                <w:rFonts w:ascii="Times New Roman" w:hAnsi="Times New Roman"/>
              </w:rPr>
              <w:t xml:space="preserve"> членов</w:t>
            </w:r>
            <w:r w:rsidRPr="008717C0">
              <w:rPr>
                <w:rFonts w:ascii="Times New Roman" w:hAnsi="Times New Roman"/>
              </w:rPr>
              <w:t xml:space="preserve"> 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>«Саморегулируемая организация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 w:rsidRPr="008717C0">
              <w:rPr>
                <w:rFonts w:ascii="Times New Roman" w:hAnsi="Times New Roman"/>
              </w:rPr>
              <w:t>«Союз строителей Якутии»</w:t>
            </w:r>
          </w:p>
          <w:p w:rsidR="00313762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717C0">
              <w:rPr>
                <w:rFonts w:ascii="Times New Roman" w:hAnsi="Times New Roman"/>
              </w:rPr>
              <w:t>Протокол № 08-11 от «12» октября  2011 г.</w:t>
            </w:r>
          </w:p>
          <w:p w:rsidR="00313762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717C0">
              <w:rPr>
                <w:rFonts w:ascii="Times New Roman" w:hAnsi="Times New Roman"/>
              </w:rPr>
              <w:t>Протокол</w:t>
            </w:r>
            <w:r>
              <w:rPr>
                <w:rFonts w:ascii="Times New Roman" w:hAnsi="Times New Roman"/>
              </w:rPr>
              <w:t xml:space="preserve"> </w:t>
            </w:r>
            <w:r w:rsidRPr="008717C0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11-14</w:t>
            </w:r>
            <w:r w:rsidRPr="008717C0">
              <w:rPr>
                <w:rFonts w:ascii="Times New Roman" w:hAnsi="Times New Roman"/>
              </w:rPr>
              <w:t xml:space="preserve"> от «</w:t>
            </w:r>
            <w:r>
              <w:rPr>
                <w:rFonts w:ascii="Times New Roman" w:hAnsi="Times New Roman"/>
              </w:rPr>
              <w:t>01</w:t>
            </w:r>
            <w:r w:rsidRPr="008717C0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 xml:space="preserve"> апреля</w:t>
            </w:r>
            <w:r w:rsidRPr="008717C0">
              <w:rPr>
                <w:rFonts w:ascii="Times New Roman" w:hAnsi="Times New Roman"/>
              </w:rPr>
              <w:t xml:space="preserve">  2014 г.</w:t>
            </w:r>
          </w:p>
          <w:p w:rsidR="00313762" w:rsidRPr="008717C0" w:rsidRDefault="00313762" w:rsidP="002B38E3">
            <w:pPr>
              <w:spacing w:after="0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 Протокол № _____ от _________ 2016 г.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13762" w:rsidRPr="008717C0" w:rsidRDefault="00313762" w:rsidP="002B38E3">
            <w:pPr>
              <w:spacing w:after="0"/>
              <w:ind w:right="-612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C57478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2D2D2D"/>
                <w:sz w:val="32"/>
                <w:szCs w:val="32"/>
                <w:lang w:eastAsia="ru-RU"/>
              </w:rPr>
            </w:pPr>
            <w:r w:rsidRPr="00C57478">
              <w:rPr>
                <w:rFonts w:ascii="Times New Roman" w:eastAsia="Times New Roman" w:hAnsi="Times New Roman"/>
                <w:b/>
                <w:bCs/>
                <w:color w:val="2D2D2D"/>
                <w:sz w:val="32"/>
                <w:szCs w:val="32"/>
                <w:lang w:eastAsia="ru-RU"/>
              </w:rPr>
              <w:t xml:space="preserve">ПОЛОЖЕНИЕ 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О РАЗМЕРАХ И ПОРЯДКЕ УПЛАТЫ ВЗНОСОВ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АССОЦИАЦИИ «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РЕГИОНАЛЬНОЕ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 xml:space="preserve"> ОТРАСЛЕВОЕ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ОБЪЕДИНЕНИЕ РАБОТОДАТЕЛЕЙ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2D2D2D"/>
                <w:sz w:val="28"/>
                <w:szCs w:val="28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«САМОРЕГУЛИРУЕМАЯ ОРГАНИЗАЦИЯ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2D2D2D"/>
                <w:sz w:val="28"/>
                <w:szCs w:val="28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«СОЮЗ СТРОИТЕЛЕЙ ЯКУТИИ»</w:t>
            </w: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50760F" w:rsidRDefault="00313762" w:rsidP="002B38E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0F">
              <w:rPr>
                <w:rFonts w:ascii="Times New Roman" w:hAnsi="Times New Roman"/>
                <w:b/>
                <w:sz w:val="24"/>
                <w:szCs w:val="24"/>
              </w:rPr>
              <w:t xml:space="preserve">г. Якутск  </w:t>
            </w:r>
          </w:p>
          <w:p w:rsidR="00313762" w:rsidRPr="0050760F" w:rsidRDefault="00313762" w:rsidP="002B38E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0F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0760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  <w:p w:rsidR="008D496A" w:rsidRDefault="008D496A" w:rsidP="002B38E3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</w:pPr>
          </w:p>
          <w:p w:rsidR="00313762" w:rsidRPr="008717C0" w:rsidRDefault="00313762" w:rsidP="002B38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7C0"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  <w:lastRenderedPageBreak/>
              <w:t>ОГЛАВЛЕНИЕ</w:t>
            </w:r>
          </w:p>
          <w:p w:rsidR="00313762" w:rsidRPr="008717C0" w:rsidRDefault="00313762" w:rsidP="002B38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ОБЩИЕ ПОЛОЖЕНИЯ    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………..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313762" w:rsidRDefault="00313762" w:rsidP="002B38E3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ВЗНОСОВ……………………………………………………………………  3</w:t>
            </w:r>
          </w:p>
          <w:p w:rsidR="00313762" w:rsidRPr="008717C0" w:rsidRDefault="00313762" w:rsidP="002B38E3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ВСТУПИТЕЛЬН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ВЗНОС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.. .………………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……….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13762" w:rsidRPr="00070E19" w:rsidRDefault="00313762" w:rsidP="002B38E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070E1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РЕГУЛЯРН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ЫЕ</w:t>
            </w:r>
            <w:r w:rsidRPr="00070E1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ЧЛЕНСК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ИЕ</w:t>
            </w:r>
            <w:r w:rsidRPr="00070E1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ВЗНОСЫ …………………………………...</w:t>
            </w:r>
            <w:r w:rsidRPr="00070E1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………   4</w:t>
            </w:r>
          </w:p>
          <w:p w:rsidR="00313762" w:rsidRPr="008717C0" w:rsidRDefault="00313762" w:rsidP="002B38E3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313762" w:rsidRDefault="00313762" w:rsidP="002B38E3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ЦЕЛЕВЫЕ ВЗНОСЫ 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……….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13762" w:rsidRDefault="00313762" w:rsidP="002B38E3">
            <w:pPr>
              <w:pStyle w:val="ab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ВЗНОСЫ В КОМПЕНСАЦИОННЫЙ ФОНД  ……..…………………………</w:t>
            </w:r>
            <w:r w:rsidR="002B38E3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313762" w:rsidRDefault="00313762" w:rsidP="002B38E3">
            <w:pPr>
              <w:pStyle w:val="ab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 ЦЕЛЕВЫЕ ВЗНОСЫ  ………………………………………………</w:t>
            </w:r>
            <w:r w:rsidR="002B38E3">
              <w:rPr>
                <w:rFonts w:ascii="Times New Roman" w:hAnsi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313762" w:rsidRPr="008717C0" w:rsidRDefault="00313762" w:rsidP="002B38E3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ДОБРОВОЛЬНЫЕ ИМУЩЕСТВЕННЫЕ ВЗНОСЫ 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……………………………5</w:t>
            </w:r>
          </w:p>
          <w:p w:rsidR="00313762" w:rsidRPr="008717C0" w:rsidRDefault="00313762" w:rsidP="002B38E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ОТВЕТСТВЕННОСТЬ ЧЛЕНОВ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ЗА НЕВЫПОЛНЕНИЕ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>ПО ВНЕСЕНИЮ ВЗНОСОВ  ……………………………. ………</w:t>
            </w:r>
            <w:r w:rsidR="002B38E3">
              <w:rPr>
                <w:rFonts w:ascii="Times New Roman" w:hAnsi="Times New Roman"/>
                <w:sz w:val="24"/>
                <w:szCs w:val="24"/>
              </w:rPr>
              <w:t>………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3762" w:rsidRPr="008717C0" w:rsidRDefault="00313762" w:rsidP="002B3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ЗАКЛЮЧИТЕЛЬНЫЕ ПОЛОЖЕНИЯ  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……… 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3762" w:rsidRPr="008717C0" w:rsidRDefault="00313762" w:rsidP="002B38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Pr="008717C0" w:rsidRDefault="00313762" w:rsidP="002B38E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3762" w:rsidRDefault="00313762" w:rsidP="002B38E3">
            <w:pPr>
              <w:numPr>
                <w:ilvl w:val="0"/>
                <w:numId w:val="3"/>
              </w:numPr>
              <w:spacing w:line="240" w:lineRule="auto"/>
              <w:ind w:left="0" w:hanging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7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БЩИЕ ПОЛОЖЕНИЯ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Настоящее Положение разработано в соответствии с Градостроительным кодексом Российской Федерации,  Федеральным законом от 01.12.2007 г. № 315-ФЗ «О </w:t>
            </w:r>
            <w:proofErr w:type="spellStart"/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саморегулируемых</w:t>
            </w:r>
            <w:proofErr w:type="spellEnd"/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организациях», Федеральным законом  от 12.01.2006 г. № 7-ФЗ «О некоммерческих организациях», Уставом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внутренними документами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Ассоциации «Региональное отраслевое объединение работодателей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Саморегулируемая организация «Союз строителей Якутии»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Default="00313762" w:rsidP="002B38E3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Положение определяет виды, размеры, условия и порядок уплаты членами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Ассоциации «Региональное отраслевое объединение работодателей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Саморегулируемая организация «Союз строителей Якутии»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(далее – </w:t>
            </w:r>
            <w:r>
              <w:rPr>
                <w:rFonts w:ascii="Times New Roman" w:hAnsi="Times New Roman"/>
                <w:sz w:val="24"/>
                <w:szCs w:val="24"/>
              </w:rPr>
              <w:t>Ассоциация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взносов в Ассоциацию, устанавливает основные положения об ответственности членов Ассоциации за несвоевременную и/или неполную оплату указанных взносов.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носы вносятся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членами 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исключительно в денежной форме на расчетный счет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Датой внесения взносов является день зачисления денежных средств на расчетный счет Ассоциации.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Взносы членов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являются одним из основных источников формирования имущества и финансовой основы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, направленной на достижение целей его создания в соответствии с Уставом  и ст. 55</w:t>
            </w:r>
            <w:r w:rsidRPr="008717C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 Градостроительного кодекса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обеспечение имущественной ответственности Ассоциац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членов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.Члены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обязаны своевременно вносить установленные взносы в порядке и в размерах, установленн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настоящим Положением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иными внутренними документами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 решениями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уполномоченных органов управления 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463520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520">
              <w:rPr>
                <w:rFonts w:ascii="Times New Roman" w:hAnsi="Times New Roman"/>
                <w:b/>
                <w:sz w:val="24"/>
                <w:szCs w:val="24"/>
              </w:rPr>
              <w:t xml:space="preserve">2.ВИДЫ ВЗНОСОВ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В Ассоциации устанавливаются следующие виды взносов членов Ассоциации: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2.1.1. Вступительный взнос;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 Регулярные членские взносы;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2.1.3.  Целевые взносы, в том числе: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2.1.3.1. Взносы в компенсационный фонд.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2.1.3.2. Прочие целевые взносы.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2.1.4. Добровольные имущественные взносы. </w:t>
            </w:r>
          </w:p>
          <w:p w:rsidR="00313762" w:rsidRDefault="0004176F" w:rsidP="002B38E3">
            <w:pPr>
              <w:pStyle w:val="a8"/>
              <w:tabs>
                <w:tab w:val="clear" w:pos="851"/>
                <w:tab w:val="clear" w:pos="993"/>
                <w:tab w:val="left" w:pos="0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Размер и </w:t>
            </w:r>
            <w:r w:rsidR="00313762"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 уплаты вступительн</w:t>
            </w:r>
            <w:r w:rsidR="00313762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и регулярных членских взносов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устанавливаются решением Общего собрания членов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pStyle w:val="a8"/>
              <w:tabs>
                <w:tab w:val="clear" w:pos="851"/>
                <w:tab w:val="clear" w:pos="993"/>
                <w:tab w:val="left" w:pos="0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Размер взносов в компенсационный фонд, порядок его формирования и определение способов его размещения 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устанавливаются решением Общего собрания членов </w:t>
            </w:r>
            <w:r w:rsidR="0004176F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Default="00313762" w:rsidP="002B38E3">
            <w:pPr>
              <w:pStyle w:val="a8"/>
              <w:tabs>
                <w:tab w:val="clear" w:pos="851"/>
                <w:tab w:val="clear" w:pos="993"/>
                <w:tab w:val="left" w:pos="0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 Размер  и порядок уплаты прочих целевых взносов устанавливаются  решениями Общего собрания членов </w:t>
            </w:r>
            <w:r w:rsidR="0004176F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, решениями К</w:t>
            </w:r>
            <w:r w:rsidR="0004176F">
              <w:rPr>
                <w:rFonts w:ascii="Times New Roman" w:hAnsi="Times New Roman"/>
                <w:sz w:val="24"/>
                <w:szCs w:val="24"/>
              </w:rPr>
              <w:t>оллегиального совета 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313762" w:rsidRPr="004A75F1" w:rsidRDefault="00313762" w:rsidP="002B38E3">
            <w:pPr>
              <w:pStyle w:val="a8"/>
              <w:tabs>
                <w:tab w:val="clear" w:pos="851"/>
                <w:tab w:val="clear" w:pos="993"/>
                <w:tab w:val="left" w:pos="0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2.5. Решение об уплате добровольных имущественных взносов принимается членом (членами) </w:t>
            </w:r>
            <w:r w:rsidR="0004176F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третьими лицами самостоятельно и не является обязательным для остальных членов </w:t>
            </w:r>
            <w:r w:rsidR="0004176F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313762" w:rsidRPr="00D617C8" w:rsidRDefault="00313762" w:rsidP="002B38E3">
            <w:pPr>
              <w:pStyle w:val="a8"/>
              <w:tabs>
                <w:tab w:val="clear" w:pos="851"/>
                <w:tab w:val="clear" w:pos="993"/>
                <w:tab w:val="left" w:pos="0"/>
              </w:tabs>
              <w:ind w:left="0" w:firstLine="709"/>
              <w:jc w:val="both"/>
              <w:rPr>
                <w:rStyle w:val="aa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313762" w:rsidRPr="008717C0" w:rsidRDefault="00313762" w:rsidP="002B38E3">
            <w:pPr>
              <w:pStyle w:val="4"/>
              <w:numPr>
                <w:ilvl w:val="3"/>
                <w:numId w:val="1"/>
              </w:numPr>
              <w:tabs>
                <w:tab w:val="clear" w:pos="0"/>
                <w:tab w:val="num" w:pos="864"/>
              </w:tabs>
              <w:spacing w:before="0" w:after="0"/>
              <w:ind w:left="0"/>
              <w:jc w:val="center"/>
              <w:rPr>
                <w:rStyle w:val="aa"/>
                <w:b/>
                <w:sz w:val="24"/>
                <w:szCs w:val="24"/>
              </w:rPr>
            </w:pPr>
            <w:r>
              <w:rPr>
                <w:rStyle w:val="aa"/>
                <w:b/>
                <w:sz w:val="24"/>
                <w:szCs w:val="24"/>
              </w:rPr>
              <w:t>3</w:t>
            </w:r>
            <w:r w:rsidRPr="008717C0">
              <w:rPr>
                <w:rStyle w:val="aa"/>
                <w:b/>
                <w:sz w:val="24"/>
                <w:szCs w:val="24"/>
              </w:rPr>
              <w:t xml:space="preserve">. </w:t>
            </w:r>
            <w:r>
              <w:rPr>
                <w:rStyle w:val="aa"/>
                <w:b/>
                <w:sz w:val="24"/>
                <w:szCs w:val="24"/>
              </w:rPr>
              <w:t>ВСТУПИТЕЛЬНЫЙ  ВЗНОС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.1.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При вступлении в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обязаны внести вступительный взнос в денежной форме.</w:t>
            </w:r>
          </w:p>
          <w:p w:rsidR="00313762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.2.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Вступительный взнос уплачивается вновь принятым членом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единовременно в полном размере в течение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) рабочих дней со дня подачи заявления о вступлении в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Ассоциацию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 получения счета на оплату.</w:t>
            </w:r>
          </w:p>
          <w:p w:rsidR="00313762" w:rsidRPr="008717C0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Неоплата вступительного взноса является основанием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для отказа члену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выдаче в установленный срок Свидетельства о допуске к определенному виду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или видам работ, которые оказывают влияние на безопасность объектов капитального строительства и были указаны в заявлении о приеме в члены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pStyle w:val="4"/>
              <w:numPr>
                <w:ilvl w:val="3"/>
                <w:numId w:val="1"/>
              </w:numPr>
              <w:tabs>
                <w:tab w:val="clear" w:pos="0"/>
                <w:tab w:val="num" w:pos="864"/>
              </w:tabs>
              <w:spacing w:before="0" w:after="0"/>
              <w:ind w:left="0" w:firstLine="709"/>
              <w:jc w:val="center"/>
              <w:rPr>
                <w:rStyle w:val="aa"/>
                <w:b/>
                <w:sz w:val="24"/>
                <w:szCs w:val="24"/>
              </w:rPr>
            </w:pPr>
          </w:p>
          <w:p w:rsidR="00313762" w:rsidRPr="008717C0" w:rsidRDefault="00313762" w:rsidP="002B38E3">
            <w:pPr>
              <w:pStyle w:val="4"/>
              <w:numPr>
                <w:ilvl w:val="3"/>
                <w:numId w:val="1"/>
              </w:numPr>
              <w:tabs>
                <w:tab w:val="clear" w:pos="0"/>
                <w:tab w:val="num" w:pos="864"/>
              </w:tabs>
              <w:spacing w:before="0" w:after="0"/>
              <w:ind w:left="0" w:firstLine="709"/>
              <w:jc w:val="center"/>
              <w:rPr>
                <w:rStyle w:val="aa"/>
                <w:b/>
                <w:sz w:val="24"/>
                <w:szCs w:val="24"/>
              </w:rPr>
            </w:pPr>
            <w:r>
              <w:rPr>
                <w:rStyle w:val="aa"/>
                <w:b/>
                <w:sz w:val="24"/>
                <w:szCs w:val="24"/>
              </w:rPr>
              <w:t>4</w:t>
            </w:r>
            <w:r w:rsidRPr="008717C0">
              <w:rPr>
                <w:rStyle w:val="aa"/>
                <w:b/>
                <w:sz w:val="24"/>
                <w:szCs w:val="24"/>
              </w:rPr>
              <w:t xml:space="preserve">. </w:t>
            </w:r>
            <w:r>
              <w:rPr>
                <w:rStyle w:val="aa"/>
                <w:b/>
                <w:sz w:val="24"/>
                <w:szCs w:val="24"/>
              </w:rPr>
              <w:t>РЕГУЛЯРНЫЕ ЧЛЕНСКИЕ ВЗНОСЫ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rPr>
                <w:sz w:val="24"/>
                <w:szCs w:val="24"/>
                <w:lang w:eastAsia="ar-SA"/>
              </w:rPr>
            </w:pPr>
          </w:p>
          <w:p w:rsidR="00313762" w:rsidRPr="008717C0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.1.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Каждый член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обязан оплачивать в денежной форме регулярные членские  взносы. </w:t>
            </w:r>
          </w:p>
          <w:p w:rsidR="00313762" w:rsidRPr="00B22658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.2.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регулярного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(ежемесячного/годового)  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членского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взноса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для   всех</w:t>
            </w:r>
            <w:r w:rsidR="008D49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членов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утверждается решением Общего собрания членов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Общее собрание членов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может вн</w:t>
            </w:r>
            <w:r>
              <w:rPr>
                <w:rFonts w:ascii="Times New Roman" w:hAnsi="Times New Roman"/>
                <w:sz w:val="24"/>
                <w:szCs w:val="24"/>
              </w:rPr>
              <w:t>осить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изменения в размер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 сроки уплаты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регулярных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членских взносов в течение календарного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762" w:rsidRDefault="008712A7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Ассоциация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 уведомляет своих членов об изменении размеров и/или сроков уплаты регулярных членских взносов путем размещения соответствующей информации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 не позднее 3-х дней с момента принятия соответствующего решения.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Члены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обязаны уплачивать регулярные членские взносы поквартально одной суммой (авансовым платежом за квартал) не позднее 10-го числа первого месяца квартала  очередного календарного года.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8712A7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вправе оплатить регулярные членские взносы одной суммой (авансовым платежом за год) 1 раз в год не позднее 10-го числа первого месяца очередного календарного года.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Оплата регулярных членских взносов вновь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ринятыми членами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независимо от даты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вступления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члены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начиная с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месяца приема в члены 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4.5. Члены 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прекратившие членство в 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15-го числа месяца, оплату регулярного членского взноса за указанный месяц не производят. Оплата регулярного членского взноса в указанном случае производится включительно по месяц, предшествующий месяцу, в котором было п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рекращено членство в 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прекращения членства в 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 15-го числа месяца оплата регулярного членского взноса за указанный месяц производится членом (бывшим членом) </w:t>
            </w:r>
            <w:r w:rsidR="006A4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полном объеме.</w:t>
            </w:r>
          </w:p>
          <w:p w:rsidR="00313762" w:rsidRDefault="00313762" w:rsidP="002B38E3">
            <w:pPr>
              <w:pStyle w:val="Default"/>
              <w:ind w:firstLine="709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</w:rPr>
            </w:pPr>
          </w:p>
          <w:p w:rsidR="00313762" w:rsidRPr="008717C0" w:rsidRDefault="00313762" w:rsidP="002B38E3">
            <w:pPr>
              <w:pStyle w:val="Default"/>
              <w:ind w:firstLine="709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</w:rPr>
            </w:pPr>
          </w:p>
          <w:p w:rsidR="00313762" w:rsidRPr="00C57478" w:rsidRDefault="00313762" w:rsidP="002B38E3">
            <w:pPr>
              <w:ind w:firstLine="709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C57478">
              <w:rPr>
                <w:rStyle w:val="aa"/>
                <w:rFonts w:ascii="Times New Roman" w:hAnsi="Times New Roman"/>
                <w:sz w:val="24"/>
                <w:szCs w:val="24"/>
              </w:rPr>
              <w:t>5. ЦЕЛЕВЫЕ ВЗНОСЫ</w:t>
            </w:r>
          </w:p>
          <w:p w:rsidR="00313762" w:rsidRPr="00D56961" w:rsidRDefault="00313762" w:rsidP="002B38E3">
            <w:pPr>
              <w:spacing w:after="12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5696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5.1. ВЗНОСЫ В КОМПЕНСАЦИОННЫЙ ФОНД</w:t>
            </w:r>
          </w:p>
          <w:p w:rsidR="00313762" w:rsidRPr="007E781C" w:rsidRDefault="008D496A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13762" w:rsidRPr="007E781C">
              <w:rPr>
                <w:rFonts w:ascii="Times New Roman" w:hAnsi="Times New Roman"/>
                <w:sz w:val="24"/>
                <w:szCs w:val="24"/>
              </w:rPr>
              <w:t xml:space="preserve">1.1.Компенсационный фонд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 w:rsidRPr="007E781C">
              <w:rPr>
                <w:rFonts w:ascii="Times New Roman" w:hAnsi="Times New Roman"/>
                <w:sz w:val="24"/>
                <w:szCs w:val="24"/>
              </w:rPr>
              <w:t xml:space="preserve"> - это обособленное имущество, являющееся собственностью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 w:rsidRPr="007E781C">
              <w:rPr>
                <w:rFonts w:ascii="Times New Roman" w:hAnsi="Times New Roman"/>
                <w:sz w:val="24"/>
                <w:szCs w:val="24"/>
              </w:rPr>
              <w:t xml:space="preserve">, которое формируется в денежной форме за счет взносов членов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 w:rsidRPr="007E781C">
              <w:rPr>
                <w:rFonts w:ascii="Times New Roman" w:hAnsi="Times New Roman"/>
                <w:sz w:val="24"/>
                <w:szCs w:val="24"/>
              </w:rPr>
              <w:t>, а также доходов, полученных от размещения средств компенсационного фонда.</w:t>
            </w:r>
          </w:p>
          <w:p w:rsidR="00313762" w:rsidRDefault="00313762" w:rsidP="002B38E3">
            <w:pPr>
              <w:pStyle w:val="a3"/>
              <w:spacing w:before="0" w:beforeAutospacing="0" w:after="0" w:afterAutospacing="0"/>
              <w:ind w:firstLine="709"/>
              <w:jc w:val="both"/>
              <w:textAlignment w:val="top"/>
            </w:pPr>
            <w:r>
              <w:t xml:space="preserve">5.1.2. </w:t>
            </w:r>
            <w:r w:rsidRPr="00D27F91">
              <w:t xml:space="preserve">Компенсационный фонд образуется в целях обеспечения имущественной ответственности членов </w:t>
            </w:r>
            <w:r w:rsidR="006A4A03">
              <w:t>Ассоциации</w:t>
            </w:r>
            <w:r w:rsidRPr="00D27F91">
              <w:t xml:space="preserve"> по обязательствам, возникшим в результате причинения ими вреда вследствие недостатков работ по строительству, реконструкции, капитальному ремонту объектов капитального строительства, в отношении которых соответствующие члены </w:t>
            </w:r>
            <w:r w:rsidR="006A4A03">
              <w:t>Ассоциации</w:t>
            </w:r>
            <w:r w:rsidRPr="00D27F91">
              <w:t xml:space="preserve"> </w:t>
            </w:r>
            <w:r w:rsidRPr="00D27F91">
              <w:rPr>
                <w:rFonts w:eastAsia="Calibri"/>
              </w:rPr>
              <w:t>на момент их выполнения</w:t>
            </w:r>
            <w:r w:rsidRPr="00D27F91">
              <w:t xml:space="preserve"> имели свидетельство о допуске </w:t>
            </w:r>
            <w:proofErr w:type="gramStart"/>
            <w:r w:rsidRPr="00D27F91">
              <w:t>к</w:t>
            </w:r>
            <w:proofErr w:type="gramEnd"/>
            <w:r w:rsidRPr="00D27F91">
              <w:t xml:space="preserve"> </w:t>
            </w:r>
            <w:proofErr w:type="gramStart"/>
            <w:r w:rsidRPr="00D27F91">
              <w:t>таким</w:t>
            </w:r>
            <w:proofErr w:type="gramEnd"/>
            <w:r w:rsidRPr="00D27F91">
              <w:t xml:space="preserve"> работам, выданное </w:t>
            </w:r>
            <w:r w:rsidR="006A4A03">
              <w:t>Ассоциацией</w:t>
            </w:r>
            <w:r w:rsidRPr="00D27F91">
              <w:t>.</w:t>
            </w:r>
            <w:r w:rsidRPr="00212081">
              <w:t xml:space="preserve"> </w:t>
            </w:r>
          </w:p>
          <w:p w:rsidR="00313762" w:rsidRPr="00D27F91" w:rsidRDefault="00313762" w:rsidP="002B38E3">
            <w:pPr>
              <w:pStyle w:val="a6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>5.1.3. Размер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>взнос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 xml:space="preserve"> компенсационный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F9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онд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сроки и порядок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их внесения, а также порядок уплаты членами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дополнительных взносов в компенсационный фонд  определяются Положением о компенсационном фонде</w:t>
            </w:r>
            <w:r w:rsidR="006A4A03">
              <w:rPr>
                <w:rFonts w:ascii="Times New Roman" w:hAnsi="Times New Roman"/>
                <w:sz w:val="24"/>
                <w:szCs w:val="24"/>
              </w:rPr>
              <w:t xml:space="preserve"> Ассоциации «Региональное отраслевое объединение работодателей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Саморегулируемая организация «Союз строителей Якутии»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0A1D0D" w:rsidRDefault="00313762" w:rsidP="002B38E3">
            <w:pPr>
              <w:pStyle w:val="a6"/>
              <w:numPr>
                <w:ilvl w:val="1"/>
                <w:numId w:val="4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</w:t>
            </w:r>
            <w:r w:rsidRPr="000A1D0D">
              <w:rPr>
                <w:rFonts w:ascii="Times New Roman" w:hAnsi="Times New Roman"/>
                <w:b/>
                <w:sz w:val="24"/>
                <w:szCs w:val="24"/>
              </w:rPr>
              <w:t xml:space="preserve"> ЦЕЛЕВЫЕ ВЗНОСЫ</w:t>
            </w:r>
          </w:p>
          <w:p w:rsidR="00313762" w:rsidRDefault="00313762" w:rsidP="002B38E3">
            <w:pPr>
              <w:pStyle w:val="a6"/>
              <w:ind w:left="3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5.2.1. Прочие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целевые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взносы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используются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финансирования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конкретных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(целевых)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и/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или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направлениям деятельности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, не учтенных в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с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A03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5.2.2. Решение о внесении членами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4FF1">
              <w:rPr>
                <w:rFonts w:ascii="Times New Roman" w:hAnsi="Times New Roman"/>
                <w:sz w:val="24"/>
                <w:szCs w:val="24"/>
              </w:rPr>
              <w:t>рочи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F4FF1">
              <w:rPr>
                <w:rFonts w:ascii="Times New Roman" w:hAnsi="Times New Roman"/>
                <w:sz w:val="24"/>
                <w:szCs w:val="24"/>
              </w:rPr>
              <w:t>целевы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FF1">
              <w:rPr>
                <w:rFonts w:ascii="Times New Roman" w:hAnsi="Times New Roman"/>
                <w:sz w:val="24"/>
                <w:szCs w:val="24"/>
              </w:rPr>
              <w:t xml:space="preserve"> взнос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 принимается органами управления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Общим собранием или Коллегиальным советом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C1790A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Коллегиальный совет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принимает решение о внесении прочих целевых взносов в случаях, установленных внутренними документами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во всех иных случаях в период между Общими собраниями членов </w:t>
            </w:r>
            <w:r w:rsidR="00A8680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Pr="008717C0" w:rsidRDefault="002B38E3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указанных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целевых взносов устанавливается 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соответствующим органом управления (Коллегиальным советом или Общим собранием членов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>
              <w:rPr>
                <w:rFonts w:ascii="Times New Roman" w:hAnsi="Times New Roman"/>
                <w:sz w:val="24"/>
                <w:szCs w:val="24"/>
              </w:rPr>
              <w:t>), принявшим решение о его внесении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Default="00313762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5.2.4. Прочие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целев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взнос</w:t>
            </w:r>
            <w:r>
              <w:rPr>
                <w:rFonts w:ascii="Times New Roman" w:hAnsi="Times New Roman"/>
                <w:sz w:val="24"/>
                <w:szCs w:val="24"/>
              </w:rPr>
              <w:t>ы уплачивают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ся в денежно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форме. </w:t>
            </w:r>
          </w:p>
          <w:p w:rsidR="00313762" w:rsidRPr="008717C0" w:rsidRDefault="00313762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5.2.5. Внесение указанных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целевых взносов производится членами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сроки, установленные решением соответствующего органа управления (Коллегиального совета или Общего собрания членов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), а если такой срок не установлен -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не позднее 30 календарных дней со дня принятия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органом управления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соответствующего решения.</w:t>
            </w:r>
          </w:p>
          <w:p w:rsidR="00313762" w:rsidRPr="008717C0" w:rsidRDefault="00313762" w:rsidP="002B38E3">
            <w:pPr>
              <w:pStyle w:val="a6"/>
              <w:tabs>
                <w:tab w:val="num" w:pos="0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4535B" w:rsidRDefault="00313762" w:rsidP="002B38E3">
            <w:pPr>
              <w:pStyle w:val="4"/>
              <w:numPr>
                <w:ilvl w:val="3"/>
                <w:numId w:val="1"/>
              </w:numPr>
              <w:spacing w:before="0" w:after="0"/>
              <w:ind w:left="0" w:firstLine="1"/>
              <w:jc w:val="center"/>
              <w:rPr>
                <w:rStyle w:val="aa"/>
                <w:b/>
                <w:sz w:val="24"/>
                <w:szCs w:val="24"/>
              </w:rPr>
            </w:pPr>
            <w:r w:rsidRPr="0084535B">
              <w:rPr>
                <w:rStyle w:val="aa"/>
                <w:b/>
                <w:sz w:val="24"/>
                <w:szCs w:val="24"/>
              </w:rPr>
              <w:t>6. ДОБРОВОЛЬНЫЕ ИМУЩЕСТВЕННЫЕ В</w:t>
            </w:r>
            <w:r>
              <w:rPr>
                <w:rStyle w:val="aa"/>
                <w:b/>
                <w:sz w:val="24"/>
                <w:szCs w:val="24"/>
              </w:rPr>
              <w:t>З</w:t>
            </w:r>
            <w:r w:rsidRPr="0084535B">
              <w:rPr>
                <w:rStyle w:val="aa"/>
                <w:b/>
                <w:sz w:val="24"/>
                <w:szCs w:val="24"/>
              </w:rPr>
              <w:t>НОСЫ</w:t>
            </w:r>
          </w:p>
          <w:p w:rsidR="00313762" w:rsidRDefault="00313762" w:rsidP="002B38E3">
            <w:pPr>
              <w:pStyle w:val="a6"/>
              <w:tabs>
                <w:tab w:val="num" w:pos="-14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Pr="008717C0" w:rsidRDefault="00313762" w:rsidP="002B38E3">
            <w:pPr>
              <w:pStyle w:val="a6"/>
              <w:tabs>
                <w:tab w:val="num" w:pos="-14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.1.</w:t>
            </w:r>
            <w:r w:rsidR="00C17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могут в индивидуальном порядке принять решение о внесении добровольного имущественного взноса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. Добровольные </w:t>
            </w:r>
            <w:r w:rsidRPr="008717C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имущественные  взносы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используются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Ассоциацией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на уставные цели в соответствии с назначением передаваемого имущества.</w:t>
            </w:r>
          </w:p>
          <w:p w:rsidR="00313762" w:rsidRPr="008717C0" w:rsidRDefault="006C383A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2.</w:t>
            </w:r>
            <w:r w:rsidR="00C17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Добровольные </w:t>
            </w:r>
            <w:r w:rsidR="00313762" w:rsidRPr="008717C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имущественные  взносы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 могут быть сделаны также третьими лицами в соответствии с действующим законодательством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13762" w:rsidRPr="008717C0" w:rsidRDefault="006C383A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3.</w:t>
            </w:r>
            <w:r w:rsidR="00C17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762">
              <w:rPr>
                <w:rFonts w:ascii="Times New Roman" w:hAnsi="Times New Roman"/>
                <w:sz w:val="24"/>
                <w:szCs w:val="24"/>
              </w:rPr>
              <w:t>Р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а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змер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добровольных </w:t>
            </w:r>
            <w:r w:rsidR="00313762" w:rsidRPr="008717C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имущественных взносов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762">
              <w:rPr>
                <w:rFonts w:ascii="Times New Roman" w:hAnsi="Times New Roman"/>
                <w:sz w:val="24"/>
                <w:szCs w:val="24"/>
              </w:rPr>
              <w:t>и с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 xml:space="preserve">роки 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внесения определяются лицами, желающими внести</w:t>
            </w:r>
            <w:r w:rsidR="00313762">
              <w:rPr>
                <w:rFonts w:ascii="Times New Roman" w:hAnsi="Times New Roman"/>
                <w:sz w:val="24"/>
                <w:szCs w:val="24"/>
              </w:rPr>
              <w:t xml:space="preserve"> такие 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взнос</w:t>
            </w:r>
            <w:r w:rsidR="00313762">
              <w:rPr>
                <w:rFonts w:ascii="Times New Roman" w:hAnsi="Times New Roman"/>
                <w:sz w:val="24"/>
                <w:szCs w:val="24"/>
              </w:rPr>
              <w:t>ы</w:t>
            </w:r>
            <w:r w:rsidR="00313762"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8717C0" w:rsidRDefault="00313762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.4.</w:t>
            </w:r>
            <w:r w:rsidR="00C17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Имущество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, переданное его членами в качестве взносов, не подлежит возврату субъекту при прекращении членства в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, но учитывается при определении имущества, подлежащего распределению между членами </w:t>
            </w:r>
            <w:r w:rsidR="00C17408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при его ликвидации.</w:t>
            </w:r>
          </w:p>
          <w:p w:rsidR="00313762" w:rsidRPr="008717C0" w:rsidRDefault="00313762" w:rsidP="002B38E3">
            <w:pPr>
              <w:pStyle w:val="a6"/>
              <w:tabs>
                <w:tab w:val="num" w:pos="0"/>
              </w:tabs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762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7C0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ОТВЕТСТВЕННОСТЬ ЧЛЕНОВ </w:t>
            </w:r>
            <w:r w:rsidR="0000778A">
              <w:rPr>
                <w:rFonts w:ascii="Times New Roman" w:hAnsi="Times New Roman"/>
                <w:b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НЕВЫПОЛНЕНИЕ ТРЕБОВАНИЙ ПО ВНЕСЕНИЮ ВЗНОСОВ</w:t>
            </w:r>
          </w:p>
          <w:p w:rsidR="00313762" w:rsidRDefault="00313762" w:rsidP="002B38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762" w:rsidRPr="00AC3667" w:rsidRDefault="00313762" w:rsidP="002B38E3">
            <w:pPr>
              <w:pStyle w:val="a6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color w:val="2D2D2D"/>
                <w:sz w:val="24"/>
                <w:szCs w:val="24"/>
              </w:rPr>
              <w:t>7.1.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Неоплата вступительного взноса, взноса в компенсационный фонд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является основанием для отказа члену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выдаче в установленный срок Свидетельства о допуске к определенному виду или видам работ, которые оказывают влияние на безопасность объектов капитального строительства и были указаны в заявлении о приеме в члены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8717C0" w:rsidRDefault="00313762" w:rsidP="002B38E3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7.2. Неоднократная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неуплата в течение одного года или несвоевременная уплата в течение одного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регулярных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членских взносов, а также невнесение взноса в компенсационный фонд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в установленный срок,  явля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тся основани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прекращения членства в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(исключения члена из </w:t>
            </w:r>
            <w:r w:rsidR="0000778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007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допустившие нарушение требований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унктов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.3.,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настоящего Положения, предупреждаются: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о нарушении срока внесения регулярного членского взноса; 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неоднократной неуплате в установленный срок регулярных членских взносов и недопустимости подобного бездействия.</w:t>
            </w:r>
          </w:p>
          <w:p w:rsidR="00313762" w:rsidRPr="008717C0" w:rsidRDefault="00313762" w:rsidP="002B38E3">
            <w:pPr>
              <w:tabs>
                <w:tab w:val="left" w:pos="73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направляется соответствующему лицу заказным письмом с уведомлением, в котором указывается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(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рабочих дней для внесения сумм задолженности по уплате регулярных членских взносов.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продолжающейся неуплаты регулярных членских взносов после направления соответствующего предупреждения вопрос об исключении  лица из членов </w:t>
            </w:r>
            <w:r w:rsidR="00007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выносится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Коллегиального совета и Общего собрания членов </w:t>
            </w:r>
            <w:r w:rsidR="00007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лица,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прекратившего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4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исполнившего или ненадлежащим образом исполнившего обязательства по оплате установленных взносов, </w:t>
            </w:r>
            <w:r w:rsidR="00DC4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Ассоциация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вправе взыскать в судебном порядке не уплаченные взносы за время пребывания членом </w:t>
            </w:r>
            <w:r w:rsidR="00DC4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</w:t>
            </w:r>
            <w:r w:rsidRPr="00871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Лицу, прекратившему членство в </w:t>
            </w:r>
            <w:r w:rsidR="00DC4E6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не возвращаются уплаченные им вступительный взнос, регулярные членские взносы и  взнос в компенсационный фонд </w:t>
            </w:r>
            <w:r w:rsidR="00DC4E6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исключением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случаев, предусмотренных законодательством Российской Федерации.</w:t>
            </w:r>
          </w:p>
          <w:p w:rsidR="00313762" w:rsidRPr="008717C0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bookmarkStart w:id="0" w:name="sub_55704"/>
          </w:p>
          <w:bookmarkEnd w:id="0"/>
          <w:p w:rsidR="00313762" w:rsidRPr="008717C0" w:rsidRDefault="00313762" w:rsidP="002B38E3">
            <w:pPr>
              <w:pStyle w:val="4"/>
              <w:spacing w:before="0" w:after="0"/>
              <w:ind w:firstLine="709"/>
              <w:jc w:val="center"/>
              <w:rPr>
                <w:rStyle w:val="aa"/>
                <w:b/>
                <w:sz w:val="24"/>
                <w:szCs w:val="24"/>
              </w:rPr>
            </w:pPr>
            <w:r w:rsidRPr="008717C0">
              <w:rPr>
                <w:rStyle w:val="aa"/>
                <w:b/>
                <w:sz w:val="24"/>
                <w:szCs w:val="24"/>
              </w:rPr>
              <w:t xml:space="preserve">8. </w:t>
            </w:r>
            <w:r>
              <w:rPr>
                <w:rStyle w:val="aa"/>
                <w:b/>
                <w:sz w:val="24"/>
                <w:szCs w:val="24"/>
              </w:rPr>
              <w:t xml:space="preserve">ЗАКЛЮЧИТЕЛЬНЫЕ ПОЛОЖЕНИЯ </w:t>
            </w:r>
          </w:p>
          <w:p w:rsidR="00313762" w:rsidRPr="008717C0" w:rsidRDefault="00313762" w:rsidP="002B38E3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762" w:rsidRDefault="00313762" w:rsidP="001707FA">
            <w:pPr>
              <w:pStyle w:val="a6"/>
              <w:tabs>
                <w:tab w:val="num" w:pos="0"/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8.1.Настоящее Положение, изменения и дополнения к нему вступа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т в силу с момента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утверждения Общи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собранием членов </w:t>
            </w:r>
            <w:r w:rsidR="006C383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762" w:rsidRPr="008717C0" w:rsidRDefault="00313762" w:rsidP="001707FA">
            <w:pPr>
              <w:pStyle w:val="a6"/>
              <w:tabs>
                <w:tab w:val="num" w:pos="0"/>
              </w:tabs>
              <w:ind w:firstLine="709"/>
              <w:jc w:val="both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8717C0">
              <w:rPr>
                <w:rFonts w:ascii="Times New Roman" w:hAnsi="Times New Roman"/>
                <w:sz w:val="24"/>
                <w:szCs w:val="24"/>
              </w:rPr>
              <w:t>8.2.Изменения и дополнения в настоящее положение вносятся путем утверждения новой редакции данного документа.</w:t>
            </w:r>
          </w:p>
        </w:tc>
      </w:tr>
      <w:tr w:rsidR="00313762" w:rsidRPr="008717C0" w:rsidTr="008D496A">
        <w:trPr>
          <w:tblCellSpacing w:w="15" w:type="dxa"/>
        </w:trPr>
        <w:tc>
          <w:tcPr>
            <w:tcW w:w="9341" w:type="dxa"/>
          </w:tcPr>
          <w:p w:rsidR="00313762" w:rsidRPr="00F610D8" w:rsidRDefault="00313762" w:rsidP="002B38E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8.3. </w:t>
            </w:r>
            <w:r>
              <w:rPr>
                <w:sz w:val="24"/>
                <w:szCs w:val="24"/>
              </w:rPr>
              <w:t xml:space="preserve"> 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Настоящее Положение в срок не  позднее чем через 3 (три) со дня его принятия (утверждения) подлежит размещению на официальном сайте </w:t>
            </w:r>
            <w:r w:rsidR="006C383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 в сети «Интернет» и направлению на электронном и бумажном носителях </w:t>
            </w:r>
            <w:proofErr w:type="gramStart"/>
            <w:r w:rsidRPr="00F610D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61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610D8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  <w:proofErr w:type="gramEnd"/>
            <w:r w:rsidRPr="00F610D8">
              <w:rPr>
                <w:rFonts w:ascii="Times New Roman" w:hAnsi="Times New Roman"/>
                <w:sz w:val="24"/>
                <w:szCs w:val="24"/>
              </w:rPr>
              <w:t xml:space="preserve"> орган надзора за </w:t>
            </w:r>
            <w:proofErr w:type="spellStart"/>
            <w:r w:rsidRPr="00F610D8">
              <w:rPr>
                <w:rFonts w:ascii="Times New Roman" w:hAnsi="Times New Roman"/>
                <w:sz w:val="24"/>
                <w:szCs w:val="24"/>
              </w:rPr>
              <w:t>саморегулируемыми</w:t>
            </w:r>
            <w:proofErr w:type="spellEnd"/>
            <w:r w:rsidRPr="00F610D8">
              <w:rPr>
                <w:rFonts w:ascii="Times New Roman" w:hAnsi="Times New Roman"/>
                <w:sz w:val="24"/>
                <w:szCs w:val="24"/>
              </w:rPr>
              <w:t xml:space="preserve"> организациями.</w:t>
            </w:r>
          </w:p>
          <w:p w:rsidR="00313762" w:rsidRDefault="00313762" w:rsidP="002B38E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  <w:p w:rsidR="00313762" w:rsidRPr="008717C0" w:rsidRDefault="00313762" w:rsidP="002B38E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313762" w:rsidRPr="008717C0" w:rsidTr="008D496A">
        <w:trPr>
          <w:tblCellSpacing w:w="15" w:type="dxa"/>
        </w:trPr>
        <w:tc>
          <w:tcPr>
            <w:tcW w:w="9341" w:type="dxa"/>
          </w:tcPr>
          <w:p w:rsidR="00313762" w:rsidRDefault="00313762" w:rsidP="002B38E3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313762" w:rsidRPr="008717C0" w:rsidRDefault="00313762" w:rsidP="002B38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96FFB" w:rsidRDefault="00096FFB" w:rsidP="002B38E3"/>
    <w:sectPr w:rsidR="00096FFB" w:rsidSect="008717C0">
      <w:foot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240" w:rsidRDefault="00201240" w:rsidP="00201240">
      <w:pPr>
        <w:spacing w:after="0" w:line="240" w:lineRule="auto"/>
      </w:pPr>
      <w:r>
        <w:separator/>
      </w:r>
    </w:p>
  </w:endnote>
  <w:endnote w:type="continuationSeparator" w:id="1">
    <w:p w:rsidR="00201240" w:rsidRDefault="00201240" w:rsidP="0020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B7" w:rsidRDefault="00201240">
    <w:pPr>
      <w:pStyle w:val="a4"/>
      <w:jc w:val="right"/>
    </w:pPr>
    <w:r>
      <w:fldChar w:fldCharType="begin"/>
    </w:r>
    <w:r w:rsidR="001707FA">
      <w:instrText xml:space="preserve"> PAGE   \* MERGEFORMAT </w:instrText>
    </w:r>
    <w:r>
      <w:fldChar w:fldCharType="separate"/>
    </w:r>
    <w:r w:rsidR="0046399A">
      <w:rPr>
        <w:noProof/>
      </w:rPr>
      <w:t>6</w:t>
    </w:r>
    <w:r>
      <w:fldChar w:fldCharType="end"/>
    </w:r>
  </w:p>
  <w:p w:rsidR="003539B7" w:rsidRDefault="0046399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240" w:rsidRDefault="00201240" w:rsidP="00201240">
      <w:pPr>
        <w:spacing w:after="0" w:line="240" w:lineRule="auto"/>
      </w:pPr>
      <w:r>
        <w:separator/>
      </w:r>
    </w:p>
  </w:footnote>
  <w:footnote w:type="continuationSeparator" w:id="1">
    <w:p w:rsidR="00201240" w:rsidRDefault="00201240" w:rsidP="00201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9" w:firstLine="0"/>
      </w:pPr>
    </w:lvl>
  </w:abstractNum>
  <w:abstractNum w:abstractNumId="1">
    <w:nsid w:val="21BE31E2"/>
    <w:multiLevelType w:val="multilevel"/>
    <w:tmpl w:val="27400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3D5E0EFF"/>
    <w:multiLevelType w:val="multilevel"/>
    <w:tmpl w:val="F7EE06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CCC4C3E"/>
    <w:multiLevelType w:val="multilevel"/>
    <w:tmpl w:val="B2782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762"/>
    <w:rsid w:val="00002644"/>
    <w:rsid w:val="00003054"/>
    <w:rsid w:val="00004428"/>
    <w:rsid w:val="00004AE9"/>
    <w:rsid w:val="00006713"/>
    <w:rsid w:val="0000778A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76F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07FA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1240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38E3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3762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399A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4E29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03"/>
    <w:rsid w:val="006A4AB7"/>
    <w:rsid w:val="006B0EE9"/>
    <w:rsid w:val="006B3D6C"/>
    <w:rsid w:val="006B52ED"/>
    <w:rsid w:val="006B5C54"/>
    <w:rsid w:val="006B6E3B"/>
    <w:rsid w:val="006B7021"/>
    <w:rsid w:val="006C01C0"/>
    <w:rsid w:val="006C383A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12A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496A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8680B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408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4E66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62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313762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Lucida Sans Unicode" w:hAnsi="Times New Roman"/>
      <w:b/>
      <w:bCs/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13762"/>
    <w:rPr>
      <w:rFonts w:ascii="Times New Roman" w:eastAsia="Lucida Sans Unicode" w:hAnsi="Times New Roman" w:cs="Times New Roman"/>
      <w:b/>
      <w:bCs/>
      <w:kern w:val="2"/>
      <w:sz w:val="28"/>
      <w:szCs w:val="28"/>
      <w:lang w:eastAsia="ar-SA"/>
    </w:rPr>
  </w:style>
  <w:style w:type="paragraph" w:styleId="a3">
    <w:name w:val="Normal (Web)"/>
    <w:basedOn w:val="a"/>
    <w:uiPriority w:val="99"/>
    <w:unhideWhenUsed/>
    <w:rsid w:val="003137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31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13762"/>
    <w:rPr>
      <w:rFonts w:ascii="Calibri" w:eastAsia="Calibri" w:hAnsi="Calibri" w:cs="Times New Roman"/>
    </w:rPr>
  </w:style>
  <w:style w:type="paragraph" w:styleId="a6">
    <w:name w:val="Body Text"/>
    <w:basedOn w:val="a"/>
    <w:link w:val="a7"/>
    <w:unhideWhenUsed/>
    <w:rsid w:val="0031376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1376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nhideWhenUsed/>
    <w:rsid w:val="00313762"/>
    <w:pPr>
      <w:tabs>
        <w:tab w:val="left" w:pos="851"/>
        <w:tab w:val="left" w:pos="993"/>
      </w:tabs>
      <w:spacing w:after="0" w:line="240" w:lineRule="auto"/>
      <w:ind w:left="567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1376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Strong"/>
    <w:qFormat/>
    <w:rsid w:val="00313762"/>
    <w:rPr>
      <w:b/>
      <w:bCs/>
    </w:rPr>
  </w:style>
  <w:style w:type="paragraph" w:customStyle="1" w:styleId="Default">
    <w:name w:val="Default"/>
    <w:rsid w:val="00313762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1376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2016-02-08T07:58:00Z</dcterms:created>
  <dcterms:modified xsi:type="dcterms:W3CDTF">2016-02-08T07:58:00Z</dcterms:modified>
</cp:coreProperties>
</file>